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sz w:val="10"/>
          <w:szCs w:val="10"/>
        </w:rPr>
      </w:pPr>
      <w:r w:rsidDel="00000000" w:rsidR="00000000" w:rsidRPr="00000000">
        <w:rPr>
          <w:rtl w:val="0"/>
        </w:rPr>
      </w:r>
    </w:p>
    <w:tbl>
      <w:tblPr>
        <w:tblStyle w:val="Table1"/>
        <w:tblW w:w="92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5820"/>
        <w:tblGridChange w:id="0">
          <w:tblGrid>
            <w:gridCol w:w="3405"/>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2"/>
                <w:szCs w:val="32"/>
              </w:rPr>
            </w:pPr>
            <w:r w:rsidDel="00000000" w:rsidR="00000000" w:rsidRPr="00000000">
              <w:rPr>
                <w:b w:val="1"/>
                <w:sz w:val="32"/>
                <w:szCs w:val="32"/>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b w:val="1"/>
                <w:sz w:val="32"/>
                <w:szCs w:val="32"/>
              </w:rPr>
            </w:pPr>
            <w:r w:rsidDel="00000000" w:rsidR="00000000" w:rsidRPr="00000000">
              <w:rPr>
                <w:b w:val="1"/>
                <w:sz w:val="32"/>
                <w:szCs w:val="32"/>
                <w:rtl w:val="0"/>
              </w:rPr>
              <w:t xml:space="preserve">PowerPulse: Household Energy Usage Forecast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sz w:val="32"/>
                <w:szCs w:val="32"/>
              </w:rPr>
            </w:pPr>
            <w:r w:rsidDel="00000000" w:rsidR="00000000" w:rsidRPr="00000000">
              <w:rPr>
                <w:b w:val="1"/>
                <w:sz w:val="32"/>
                <w:szCs w:val="32"/>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240" w:before="240" w:line="240" w:lineRule="auto"/>
              <w:rPr>
                <w:b w:val="1"/>
                <w:sz w:val="32"/>
                <w:szCs w:val="32"/>
              </w:rPr>
            </w:pPr>
            <w:r w:rsidDel="00000000" w:rsidR="00000000" w:rsidRPr="00000000">
              <w:rPr>
                <w:b w:val="1"/>
                <w:sz w:val="32"/>
                <w:szCs w:val="32"/>
                <w:rtl w:val="0"/>
              </w:rPr>
              <w:t xml:space="preserve">Data Preprocessing, Feature Engineering, Regression Modeling,Evaluation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2"/>
                <w:szCs w:val="32"/>
              </w:rPr>
            </w:pPr>
            <w:r w:rsidDel="00000000" w:rsidR="00000000" w:rsidRPr="00000000">
              <w:rPr>
                <w:b w:val="1"/>
                <w:sz w:val="32"/>
                <w:szCs w:val="32"/>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2"/>
                <w:szCs w:val="32"/>
              </w:rPr>
            </w:pPr>
            <w:r w:rsidDel="00000000" w:rsidR="00000000" w:rsidRPr="00000000">
              <w:rPr>
                <w:b w:val="1"/>
                <w:sz w:val="32"/>
                <w:szCs w:val="32"/>
                <w:rtl w:val="0"/>
              </w:rPr>
              <w:t xml:space="preserve">Energy and Utilities</w:t>
            </w:r>
          </w:p>
        </w:tc>
      </w:tr>
    </w:tbl>
    <w:p w:rsidR="00000000" w:rsidDel="00000000" w:rsidP="00000000" w:rsidRDefault="00000000" w:rsidRPr="00000000" w14:paraId="00000008">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09">
      <w:pPr>
        <w:spacing w:after="240" w:before="240" w:lineRule="auto"/>
        <w:ind w:left="0" w:firstLine="0"/>
        <w:rPr>
          <w:b w:val="1"/>
          <w:sz w:val="36"/>
          <w:szCs w:val="36"/>
          <w:u w:val="single"/>
        </w:rPr>
      </w:pPr>
      <w:r w:rsidDel="00000000" w:rsidR="00000000" w:rsidRPr="00000000">
        <w:rPr>
          <w:b w:val="1"/>
          <w:sz w:val="36"/>
          <w:szCs w:val="36"/>
          <w:u w:val="single"/>
          <w:rtl w:val="0"/>
        </w:rPr>
        <w:t xml:space="preserve">Problem Statement:</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In the modern world, energy management is a critical issue for both households and energy providers. Predicting energy consumption accurately enables better planning, cost reduction, and optimization of resources. The goal of this project is to develop a machine learning model that can predict household energy consumption based on historical data. Using this model, consumers can gain insights into their usage patterns, while energy providers can forecast demand more effectively.</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By the end of this project, learners should provide actionable insights into energy usage trends and deliver a predictive model that can help optimize energy consumption for households or serve as a baseline for further research into energy management systems.</w:t>
      </w:r>
    </w:p>
    <w:p w:rsidR="00000000" w:rsidDel="00000000" w:rsidP="00000000" w:rsidRDefault="00000000" w:rsidRPr="00000000" w14:paraId="0000000C">
      <w:pPr>
        <w:spacing w:after="240" w:before="240" w:lineRule="auto"/>
        <w:ind w:left="0" w:firstLine="0"/>
        <w:rPr>
          <w:b w:val="1"/>
          <w:sz w:val="36"/>
          <w:szCs w:val="36"/>
          <w:u w:val="single"/>
        </w:rPr>
      </w:pPr>
      <w:r w:rsidDel="00000000" w:rsidR="00000000" w:rsidRPr="00000000">
        <w:rPr>
          <w:b w:val="1"/>
          <w:sz w:val="36"/>
          <w:szCs w:val="36"/>
          <w:u w:val="single"/>
          <w:rtl w:val="0"/>
        </w:rPr>
        <w:t xml:space="preserve">Business Use Cases:</w:t>
      </w:r>
    </w:p>
    <w:p w:rsidR="00000000" w:rsidDel="00000000" w:rsidP="00000000" w:rsidRDefault="00000000" w:rsidRPr="00000000" w14:paraId="0000000D">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Energy Management for Households:</w:t>
      </w:r>
      <w:r w:rsidDel="00000000" w:rsidR="00000000" w:rsidRPr="00000000">
        <w:rPr>
          <w:sz w:val="24"/>
          <w:szCs w:val="24"/>
          <w:rtl w:val="0"/>
        </w:rPr>
        <w:t xml:space="preserve"> Monitor energy usage, reduce bills, and promote energy-efficient habits.</w:t>
      </w:r>
    </w:p>
    <w:p w:rsidR="00000000" w:rsidDel="00000000" w:rsidP="00000000" w:rsidRDefault="00000000" w:rsidRPr="00000000" w14:paraId="0000000E">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Demand Forecasting for Energy Providers:</w:t>
      </w:r>
      <w:r w:rsidDel="00000000" w:rsidR="00000000" w:rsidRPr="00000000">
        <w:rPr>
          <w:sz w:val="24"/>
          <w:szCs w:val="24"/>
          <w:rtl w:val="0"/>
        </w:rPr>
        <w:t xml:space="preserve"> Predict demand for better load management and pricing strategies.</w:t>
      </w:r>
    </w:p>
    <w:p w:rsidR="00000000" w:rsidDel="00000000" w:rsidP="00000000" w:rsidRDefault="00000000" w:rsidRPr="00000000" w14:paraId="0000000F">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Anomaly Detection:</w:t>
      </w:r>
      <w:r w:rsidDel="00000000" w:rsidR="00000000" w:rsidRPr="00000000">
        <w:rPr>
          <w:sz w:val="24"/>
          <w:szCs w:val="24"/>
          <w:rtl w:val="0"/>
        </w:rPr>
        <w:t xml:space="preserve"> Identify irregular patterns indicating faults or unauthorized usage.</w:t>
      </w:r>
    </w:p>
    <w:p w:rsidR="00000000" w:rsidDel="00000000" w:rsidP="00000000" w:rsidRDefault="00000000" w:rsidRPr="00000000" w14:paraId="00000010">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Smart Grid Integration:</w:t>
      </w:r>
      <w:r w:rsidDel="00000000" w:rsidR="00000000" w:rsidRPr="00000000">
        <w:rPr>
          <w:sz w:val="24"/>
          <w:szCs w:val="24"/>
          <w:rtl w:val="0"/>
        </w:rPr>
        <w:t xml:space="preserve"> Enable predictive analytics for real-time energy optimization.</w:t>
      </w:r>
    </w:p>
    <w:p w:rsidR="00000000" w:rsidDel="00000000" w:rsidP="00000000" w:rsidRDefault="00000000" w:rsidRPr="00000000" w14:paraId="00000011">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Environmental Impact:</w:t>
      </w:r>
      <w:r w:rsidDel="00000000" w:rsidR="00000000" w:rsidRPr="00000000">
        <w:rPr>
          <w:sz w:val="24"/>
          <w:szCs w:val="24"/>
          <w:rtl w:val="0"/>
        </w:rPr>
        <w:t xml:space="preserve"> Reduce carbon footprints and support conservation initiatives.</w:t>
      </w:r>
    </w:p>
    <w:p w:rsidR="00000000" w:rsidDel="00000000" w:rsidP="00000000" w:rsidRDefault="00000000" w:rsidRPr="00000000" w14:paraId="00000012">
      <w:pPr>
        <w:spacing w:after="240" w:before="240" w:lineRule="auto"/>
        <w:ind w:left="0" w:firstLine="0"/>
        <w:rPr>
          <w:b w:val="1"/>
          <w:sz w:val="36"/>
          <w:szCs w:val="36"/>
          <w:u w:val="single"/>
        </w:rPr>
      </w:pPr>
      <w:r w:rsidDel="00000000" w:rsidR="00000000" w:rsidRPr="00000000">
        <w:rPr>
          <w:b w:val="1"/>
          <w:sz w:val="36"/>
          <w:szCs w:val="36"/>
          <w:u w:val="single"/>
          <w:rtl w:val="0"/>
        </w:rPr>
        <w:t xml:space="preserve">Approach:</w:t>
      </w:r>
    </w:p>
    <w:p w:rsidR="00000000" w:rsidDel="00000000" w:rsidP="00000000" w:rsidRDefault="00000000" w:rsidRPr="00000000" w14:paraId="00000013">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Data Understanding and Exploration:</w:t>
      </w:r>
    </w:p>
    <w:p w:rsidR="00000000" w:rsidDel="00000000" w:rsidP="00000000" w:rsidRDefault="00000000" w:rsidRPr="00000000" w14:paraId="00000014">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Load and explore the dataset to understand its structure, variables, and quality.</w:t>
      </w:r>
    </w:p>
    <w:p w:rsidR="00000000" w:rsidDel="00000000" w:rsidP="00000000" w:rsidRDefault="00000000" w:rsidRPr="00000000" w14:paraId="00000015">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Perform exploratory data analysis (EDA) to identify patterns, correlations, and outliers.</w:t>
      </w:r>
    </w:p>
    <w:p w:rsidR="00000000" w:rsidDel="00000000" w:rsidP="00000000" w:rsidRDefault="00000000" w:rsidRPr="00000000" w14:paraId="00000016">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Data Preprocessing:</w:t>
      </w:r>
    </w:p>
    <w:p w:rsidR="00000000" w:rsidDel="00000000" w:rsidP="00000000" w:rsidRDefault="00000000" w:rsidRPr="00000000" w14:paraId="00000017">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Handle missing or inconsistent data points.</w:t>
      </w:r>
    </w:p>
    <w:p w:rsidR="00000000" w:rsidDel="00000000" w:rsidP="00000000" w:rsidRDefault="00000000" w:rsidRPr="00000000" w14:paraId="00000018">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Parse date and time into separate features.</w:t>
      </w:r>
    </w:p>
    <w:p w:rsidR="00000000" w:rsidDel="00000000" w:rsidP="00000000" w:rsidRDefault="00000000" w:rsidRPr="00000000" w14:paraId="00000019">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Create additional features such as daily averages, peak hours, or rolling averages.</w:t>
      </w:r>
    </w:p>
    <w:p w:rsidR="00000000" w:rsidDel="00000000" w:rsidP="00000000" w:rsidRDefault="00000000" w:rsidRPr="00000000" w14:paraId="0000001A">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Normalize or scale the data for better model performance.</w:t>
      </w:r>
    </w:p>
    <w:p w:rsidR="00000000" w:rsidDel="00000000" w:rsidP="00000000" w:rsidRDefault="00000000" w:rsidRPr="00000000" w14:paraId="0000001B">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Feature Engineering:</w:t>
      </w:r>
    </w:p>
    <w:p w:rsidR="00000000" w:rsidDel="00000000" w:rsidP="00000000" w:rsidRDefault="00000000" w:rsidRPr="00000000" w14:paraId="0000001C">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Identify relevant features for predicting global active power consumption.</w:t>
      </w:r>
    </w:p>
    <w:p w:rsidR="00000000" w:rsidDel="00000000" w:rsidP="00000000" w:rsidRDefault="00000000" w:rsidRPr="00000000" w14:paraId="0000001D">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Incorporate external data (e.g., weather conditions) if available.</w:t>
      </w:r>
    </w:p>
    <w:p w:rsidR="00000000" w:rsidDel="00000000" w:rsidP="00000000" w:rsidRDefault="00000000" w:rsidRPr="00000000" w14:paraId="0000001E">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Model Selection and Training:</w:t>
      </w:r>
    </w:p>
    <w:p w:rsidR="00000000" w:rsidDel="00000000" w:rsidP="00000000" w:rsidRDefault="00000000" w:rsidRPr="00000000" w14:paraId="0000001F">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Split the dataset into training and testing sets.</w:t>
      </w:r>
    </w:p>
    <w:p w:rsidR="00000000" w:rsidDel="00000000" w:rsidP="00000000" w:rsidRDefault="00000000" w:rsidRPr="00000000" w14:paraId="00000020">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Train regression models such as Linear Regression, Random Forest, Gradient Boosting, and Neural Networks.</w:t>
      </w:r>
    </w:p>
    <w:p w:rsidR="00000000" w:rsidDel="00000000" w:rsidP="00000000" w:rsidRDefault="00000000" w:rsidRPr="00000000" w14:paraId="00000021">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Perform hyperparameter tuning to optimize model performance.</w:t>
      </w:r>
    </w:p>
    <w:p w:rsidR="00000000" w:rsidDel="00000000" w:rsidP="00000000" w:rsidRDefault="00000000" w:rsidRPr="00000000" w14:paraId="00000022">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Model Evaluation:</w:t>
      </w:r>
    </w:p>
    <w:p w:rsidR="00000000" w:rsidDel="00000000" w:rsidP="00000000" w:rsidRDefault="00000000" w:rsidRPr="00000000" w14:paraId="00000023">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Evaluate models using appropriate metrics (e.g., RMSE, MAE, R-squared).</w:t>
      </w:r>
    </w:p>
    <w:p w:rsidR="00000000" w:rsidDel="00000000" w:rsidP="00000000" w:rsidRDefault="00000000" w:rsidRPr="00000000" w14:paraId="00000024">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Compare model performance and select the best-performing model.</w:t>
      </w:r>
    </w:p>
    <w:p w:rsidR="00000000" w:rsidDel="00000000" w:rsidP="00000000" w:rsidRDefault="00000000" w:rsidRPr="00000000" w14:paraId="0000002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6">
      <w:pPr>
        <w:spacing w:after="240" w:before="240" w:lineRule="auto"/>
        <w:ind w:left="0" w:firstLine="0"/>
        <w:rPr>
          <w:b w:val="1"/>
          <w:sz w:val="36"/>
          <w:szCs w:val="36"/>
          <w:u w:val="single"/>
        </w:rPr>
      </w:pPr>
      <w:r w:rsidDel="00000000" w:rsidR="00000000" w:rsidRPr="00000000">
        <w:rPr>
          <w:b w:val="1"/>
          <w:sz w:val="36"/>
          <w:szCs w:val="36"/>
          <w:u w:val="single"/>
          <w:rtl w:val="0"/>
        </w:rPr>
        <w:t xml:space="preserve">Results: </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Learners should aim to achieve:</w:t>
      </w:r>
    </w:p>
    <w:p w:rsidR="00000000" w:rsidDel="00000000" w:rsidP="00000000" w:rsidRDefault="00000000" w:rsidRPr="00000000" w14:paraId="00000028">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An accurate prediction model for household power consumption.</w:t>
      </w:r>
    </w:p>
    <w:p w:rsidR="00000000" w:rsidDel="00000000" w:rsidP="00000000" w:rsidRDefault="00000000" w:rsidRPr="00000000" w14:paraId="0000002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Clear insights into key factors influencing energy usage.</w:t>
      </w:r>
    </w:p>
    <w:p w:rsidR="00000000" w:rsidDel="00000000" w:rsidP="00000000" w:rsidRDefault="00000000" w:rsidRPr="00000000" w14:paraId="0000002A">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Visualization of energy trends and predictive performance.</w:t>
      </w:r>
    </w:p>
    <w:p w:rsidR="00000000" w:rsidDel="00000000" w:rsidP="00000000" w:rsidRDefault="00000000" w:rsidRPr="00000000" w14:paraId="0000002B">
      <w:pPr>
        <w:spacing w:after="240" w:before="240" w:lineRule="auto"/>
        <w:ind w:left="0" w:firstLine="0"/>
        <w:rPr>
          <w:b w:val="1"/>
          <w:sz w:val="36"/>
          <w:szCs w:val="36"/>
          <w:u w:val="single"/>
        </w:rPr>
      </w:pPr>
      <w:r w:rsidDel="00000000" w:rsidR="00000000" w:rsidRPr="00000000">
        <w:rPr>
          <w:b w:val="1"/>
          <w:sz w:val="36"/>
          <w:szCs w:val="36"/>
          <w:u w:val="single"/>
          <w:rtl w:val="0"/>
        </w:rPr>
        <w:t xml:space="preserve">Project Evaluation metrics:</w:t>
      </w:r>
    </w:p>
    <w:p w:rsidR="00000000" w:rsidDel="00000000" w:rsidP="00000000" w:rsidRDefault="00000000" w:rsidRPr="00000000" w14:paraId="0000002C">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Root Mean Squared Error (RMSE):</w:t>
      </w:r>
      <w:r w:rsidDel="00000000" w:rsidR="00000000" w:rsidRPr="00000000">
        <w:rPr>
          <w:sz w:val="24"/>
          <w:szCs w:val="24"/>
          <w:rtl w:val="0"/>
        </w:rPr>
        <w:t xml:space="preserve"> Measures prediction accuracy.</w:t>
      </w:r>
    </w:p>
    <w:p w:rsidR="00000000" w:rsidDel="00000000" w:rsidP="00000000" w:rsidRDefault="00000000" w:rsidRPr="00000000" w14:paraId="0000002D">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Mean Absolute Error (MAE):</w:t>
      </w:r>
      <w:r w:rsidDel="00000000" w:rsidR="00000000" w:rsidRPr="00000000">
        <w:rPr>
          <w:sz w:val="24"/>
          <w:szCs w:val="24"/>
          <w:rtl w:val="0"/>
        </w:rPr>
        <w:t xml:space="preserve"> Evaluates average error magnitude.</w:t>
      </w:r>
    </w:p>
    <w:p w:rsidR="00000000" w:rsidDel="00000000" w:rsidP="00000000" w:rsidRDefault="00000000" w:rsidRPr="00000000" w14:paraId="0000002E">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R-Squared (R²):</w:t>
      </w:r>
      <w:r w:rsidDel="00000000" w:rsidR="00000000" w:rsidRPr="00000000">
        <w:rPr>
          <w:sz w:val="24"/>
          <w:szCs w:val="24"/>
          <w:rtl w:val="0"/>
        </w:rPr>
        <w:t xml:space="preserve"> Indicates how well the model explains the variability of the target variable.</w:t>
      </w:r>
    </w:p>
    <w:p w:rsidR="00000000" w:rsidDel="00000000" w:rsidP="00000000" w:rsidRDefault="00000000" w:rsidRPr="00000000" w14:paraId="0000002F">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Feature Importance Analysis:</w:t>
      </w:r>
      <w:r w:rsidDel="00000000" w:rsidR="00000000" w:rsidRPr="00000000">
        <w:rPr>
          <w:sz w:val="24"/>
          <w:szCs w:val="24"/>
          <w:rtl w:val="0"/>
        </w:rPr>
        <w:t xml:space="preserve"> Demonstrates understanding of influential factors.</w:t>
      </w:r>
    </w:p>
    <w:p w:rsidR="00000000" w:rsidDel="00000000" w:rsidP="00000000" w:rsidRDefault="00000000" w:rsidRPr="00000000" w14:paraId="00000030">
      <w:pPr>
        <w:numPr>
          <w:ilvl w:val="0"/>
          <w:numId w:val="7"/>
        </w:numPr>
        <w:spacing w:after="240" w:before="0" w:beforeAutospacing="0" w:lineRule="auto"/>
        <w:ind w:left="720" w:hanging="360"/>
        <w:rPr>
          <w:sz w:val="24"/>
          <w:szCs w:val="24"/>
        </w:rPr>
      </w:pPr>
      <w:r w:rsidDel="00000000" w:rsidR="00000000" w:rsidRPr="00000000">
        <w:rPr>
          <w:b w:val="1"/>
          <w:sz w:val="24"/>
          <w:szCs w:val="24"/>
          <w:rtl w:val="0"/>
        </w:rPr>
        <w:t xml:space="preserve">Visualization Quality:</w:t>
      </w:r>
      <w:r w:rsidDel="00000000" w:rsidR="00000000" w:rsidRPr="00000000">
        <w:rPr>
          <w:sz w:val="24"/>
          <w:szCs w:val="24"/>
          <w:rtl w:val="0"/>
        </w:rPr>
        <w:t xml:space="preserve"> Assesses the effectiveness of graphical insights.</w:t>
      </w:r>
    </w:p>
    <w:p w:rsidR="00000000" w:rsidDel="00000000" w:rsidP="00000000" w:rsidRDefault="00000000" w:rsidRPr="00000000" w14:paraId="0000003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2">
      <w:pPr>
        <w:spacing w:after="240" w:before="240" w:lineRule="auto"/>
        <w:ind w:left="0" w:firstLine="0"/>
        <w:rPr>
          <w:b w:val="1"/>
          <w:sz w:val="36"/>
          <w:szCs w:val="36"/>
          <w:u w:val="single"/>
        </w:rPr>
      </w:pPr>
      <w:r w:rsidDel="00000000" w:rsidR="00000000" w:rsidRPr="00000000">
        <w:rPr>
          <w:b w:val="1"/>
          <w:sz w:val="36"/>
          <w:szCs w:val="36"/>
          <w:u w:val="single"/>
          <w:rtl w:val="0"/>
        </w:rPr>
        <w:t xml:space="preserve">Technical Tags:</w:t>
      </w:r>
    </w:p>
    <w:p w:rsidR="00000000" w:rsidDel="00000000" w:rsidP="00000000" w:rsidRDefault="00000000" w:rsidRPr="00000000" w14:paraId="00000033">
      <w:pPr>
        <w:numPr>
          <w:ilvl w:val="0"/>
          <w:numId w:val="5"/>
        </w:numPr>
        <w:spacing w:after="0" w:afterAutospacing="0" w:before="240" w:lineRule="auto"/>
        <w:ind w:left="720" w:hanging="360"/>
        <w:rPr>
          <w:b w:val="1"/>
          <w:sz w:val="24"/>
          <w:szCs w:val="24"/>
        </w:rPr>
      </w:pPr>
      <w:r w:rsidDel="00000000" w:rsidR="00000000" w:rsidRPr="00000000">
        <w:rPr>
          <w:b w:val="1"/>
          <w:sz w:val="24"/>
          <w:szCs w:val="24"/>
          <w:rtl w:val="0"/>
        </w:rPr>
        <w:t xml:space="preserve">Data Preprocessing</w:t>
      </w:r>
    </w:p>
    <w:p w:rsidR="00000000" w:rsidDel="00000000" w:rsidP="00000000" w:rsidRDefault="00000000" w:rsidRPr="00000000" w14:paraId="00000034">
      <w:pPr>
        <w:numPr>
          <w:ilvl w:val="0"/>
          <w:numId w:val="5"/>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Regression Modeling</w:t>
      </w:r>
    </w:p>
    <w:p w:rsidR="00000000" w:rsidDel="00000000" w:rsidP="00000000" w:rsidRDefault="00000000" w:rsidRPr="00000000" w14:paraId="00000035">
      <w:pPr>
        <w:numPr>
          <w:ilvl w:val="0"/>
          <w:numId w:val="5"/>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Feature Engineering</w:t>
      </w:r>
    </w:p>
    <w:p w:rsidR="00000000" w:rsidDel="00000000" w:rsidP="00000000" w:rsidRDefault="00000000" w:rsidRPr="00000000" w14:paraId="00000036">
      <w:pPr>
        <w:numPr>
          <w:ilvl w:val="0"/>
          <w:numId w:val="5"/>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Hyperparameter Tuning</w:t>
      </w:r>
    </w:p>
    <w:p w:rsidR="00000000" w:rsidDel="00000000" w:rsidP="00000000" w:rsidRDefault="00000000" w:rsidRPr="00000000" w14:paraId="00000037">
      <w:pPr>
        <w:numPr>
          <w:ilvl w:val="0"/>
          <w:numId w:val="5"/>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Visualization</w:t>
      </w:r>
    </w:p>
    <w:p w:rsidR="00000000" w:rsidDel="00000000" w:rsidP="00000000" w:rsidRDefault="00000000" w:rsidRPr="00000000" w14:paraId="00000038">
      <w:pPr>
        <w:numPr>
          <w:ilvl w:val="0"/>
          <w:numId w:val="5"/>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Python</w:t>
      </w:r>
    </w:p>
    <w:p w:rsidR="00000000" w:rsidDel="00000000" w:rsidP="00000000" w:rsidRDefault="00000000" w:rsidRPr="00000000" w14:paraId="00000039">
      <w:pPr>
        <w:numPr>
          <w:ilvl w:val="0"/>
          <w:numId w:val="5"/>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Scikit-learn</w:t>
      </w:r>
    </w:p>
    <w:p w:rsidR="00000000" w:rsidDel="00000000" w:rsidP="00000000" w:rsidRDefault="00000000" w:rsidRPr="00000000" w14:paraId="0000003A">
      <w:pPr>
        <w:numPr>
          <w:ilvl w:val="0"/>
          <w:numId w:val="5"/>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Pandas</w:t>
      </w:r>
    </w:p>
    <w:p w:rsidR="00000000" w:rsidDel="00000000" w:rsidP="00000000" w:rsidRDefault="00000000" w:rsidRPr="00000000" w14:paraId="0000003B">
      <w:pPr>
        <w:numPr>
          <w:ilvl w:val="0"/>
          <w:numId w:val="5"/>
        </w:numPr>
        <w:spacing w:after="240" w:before="0" w:beforeAutospacing="0" w:lineRule="auto"/>
        <w:ind w:left="720" w:hanging="360"/>
        <w:rPr>
          <w:b w:val="1"/>
          <w:sz w:val="24"/>
          <w:szCs w:val="24"/>
        </w:rPr>
      </w:pPr>
      <w:r w:rsidDel="00000000" w:rsidR="00000000" w:rsidRPr="00000000">
        <w:rPr>
          <w:b w:val="1"/>
          <w:sz w:val="24"/>
          <w:szCs w:val="24"/>
          <w:rtl w:val="0"/>
        </w:rPr>
        <w:t xml:space="preserve">Matplotlib/Seaborn</w:t>
      </w:r>
    </w:p>
    <w:p w:rsidR="00000000" w:rsidDel="00000000" w:rsidP="00000000" w:rsidRDefault="00000000" w:rsidRPr="00000000" w14:paraId="0000003C">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3D">
      <w:pPr>
        <w:spacing w:after="240" w:before="240" w:lineRule="auto"/>
        <w:ind w:left="0" w:firstLine="0"/>
        <w:rPr>
          <w:b w:val="1"/>
          <w:sz w:val="36"/>
          <w:szCs w:val="36"/>
          <w:u w:val="single"/>
        </w:rPr>
      </w:pPr>
      <w:r w:rsidDel="00000000" w:rsidR="00000000" w:rsidRPr="00000000">
        <w:rPr>
          <w:b w:val="1"/>
          <w:sz w:val="36"/>
          <w:szCs w:val="36"/>
          <w:u w:val="single"/>
          <w:rtl w:val="0"/>
        </w:rPr>
        <w:t xml:space="preserve">Data Set:</w:t>
      </w:r>
    </w:p>
    <w:p w:rsidR="00000000" w:rsidDel="00000000" w:rsidP="00000000" w:rsidRDefault="00000000" w:rsidRPr="00000000" w14:paraId="0000003E">
      <w:pPr>
        <w:spacing w:after="240" w:before="240" w:lineRule="auto"/>
        <w:ind w:left="0" w:firstLine="0"/>
        <w:rPr>
          <w:sz w:val="24"/>
          <w:szCs w:val="24"/>
        </w:rPr>
      </w:pPr>
      <w:r w:rsidDel="00000000" w:rsidR="00000000" w:rsidRPr="00000000">
        <w:rPr>
          <w:sz w:val="24"/>
          <w:szCs w:val="24"/>
          <w:rtl w:val="0"/>
        </w:rPr>
        <w:t xml:space="preserve">Dataset : </w:t>
      </w:r>
      <w:hyperlink r:id="rId6">
        <w:r w:rsidDel="00000000" w:rsidR="00000000" w:rsidRPr="00000000">
          <w:rPr>
            <w:color w:val="1155cc"/>
            <w:sz w:val="24"/>
            <w:szCs w:val="24"/>
            <w:u w:val="single"/>
            <w:rtl w:val="0"/>
          </w:rPr>
          <w:t xml:space="preserve">Individual Household Electric Power Consumption</w:t>
        </w:r>
      </w:hyperlink>
      <w:r w:rsidDel="00000000" w:rsidR="00000000" w:rsidRPr="00000000">
        <w:rPr>
          <w:rtl w:val="0"/>
        </w:rPr>
      </w:r>
    </w:p>
    <w:p w:rsidR="00000000" w:rsidDel="00000000" w:rsidP="00000000" w:rsidRDefault="00000000" w:rsidRPr="00000000" w14:paraId="0000003F">
      <w:pPr>
        <w:spacing w:after="240" w:before="240" w:lineRule="auto"/>
        <w:ind w:left="0" w:firstLine="0"/>
        <w:rPr>
          <w:b w:val="1"/>
          <w:sz w:val="36"/>
          <w:szCs w:val="36"/>
          <w:u w:val="single"/>
        </w:rPr>
      </w:pPr>
      <w:r w:rsidDel="00000000" w:rsidR="00000000" w:rsidRPr="00000000">
        <w:rPr>
          <w:rtl w:val="0"/>
        </w:rPr>
      </w:r>
    </w:p>
    <w:p w:rsidR="00000000" w:rsidDel="00000000" w:rsidP="00000000" w:rsidRDefault="00000000" w:rsidRPr="00000000" w14:paraId="00000040">
      <w:pPr>
        <w:spacing w:after="240" w:before="240" w:lineRule="auto"/>
        <w:ind w:left="0" w:firstLine="0"/>
        <w:rPr>
          <w:b w:val="1"/>
          <w:sz w:val="36"/>
          <w:szCs w:val="36"/>
          <w:u w:val="single"/>
        </w:rPr>
      </w:pPr>
      <w:r w:rsidDel="00000000" w:rsidR="00000000" w:rsidRPr="00000000">
        <w:rPr>
          <w:b w:val="1"/>
          <w:sz w:val="36"/>
          <w:szCs w:val="36"/>
          <w:u w:val="single"/>
          <w:rtl w:val="0"/>
        </w:rPr>
        <w:t xml:space="preserve">Project Deliverables:</w:t>
      </w:r>
    </w:p>
    <w:p w:rsidR="00000000" w:rsidDel="00000000" w:rsidP="00000000" w:rsidRDefault="00000000" w:rsidRPr="00000000" w14:paraId="00000041">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Source Code:</w:t>
      </w:r>
      <w:r w:rsidDel="00000000" w:rsidR="00000000" w:rsidRPr="00000000">
        <w:rPr>
          <w:sz w:val="24"/>
          <w:szCs w:val="24"/>
          <w:rtl w:val="0"/>
        </w:rPr>
        <w:t xml:space="preserve"> Python scripts or notebooks with clear documentation.</w:t>
      </w:r>
    </w:p>
    <w:p w:rsidR="00000000" w:rsidDel="00000000" w:rsidP="00000000" w:rsidRDefault="00000000" w:rsidRPr="00000000" w14:paraId="00000042">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Report:</w:t>
      </w:r>
      <w:r w:rsidDel="00000000" w:rsidR="00000000" w:rsidRPr="00000000">
        <w:rPr>
          <w:sz w:val="24"/>
          <w:szCs w:val="24"/>
          <w:rtl w:val="0"/>
        </w:rPr>
        <w:t xml:space="preserve"> A comprehensive report summarizing:</w:t>
      </w:r>
    </w:p>
    <w:p w:rsidR="00000000" w:rsidDel="00000000" w:rsidP="00000000" w:rsidRDefault="00000000" w:rsidRPr="00000000" w14:paraId="00000043">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Approach</w:t>
      </w:r>
    </w:p>
    <w:p w:rsidR="00000000" w:rsidDel="00000000" w:rsidP="00000000" w:rsidRDefault="00000000" w:rsidRPr="00000000" w14:paraId="00000044">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Data analysis</w:t>
      </w:r>
    </w:p>
    <w:p w:rsidR="00000000" w:rsidDel="00000000" w:rsidP="00000000" w:rsidRDefault="00000000" w:rsidRPr="00000000" w14:paraId="00000045">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Model selection and evaluation</w:t>
      </w:r>
    </w:p>
    <w:p w:rsidR="00000000" w:rsidDel="00000000" w:rsidP="00000000" w:rsidRDefault="00000000" w:rsidRPr="00000000" w14:paraId="00000046">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Insights and recommendations</w:t>
      </w:r>
    </w:p>
    <w:p w:rsidR="00000000" w:rsidDel="00000000" w:rsidP="00000000" w:rsidRDefault="00000000" w:rsidRPr="00000000" w14:paraId="00000047">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Visualizations:</w:t>
      </w:r>
      <w:r w:rsidDel="00000000" w:rsidR="00000000" w:rsidRPr="00000000">
        <w:rPr>
          <w:sz w:val="24"/>
          <w:szCs w:val="24"/>
          <w:rtl w:val="0"/>
        </w:rPr>
        <w:t xml:space="preserve"> Graphs and plots showcasing trends, model performance, and feature importance.</w:t>
      </w:r>
    </w:p>
    <w:p w:rsidR="00000000" w:rsidDel="00000000" w:rsidP="00000000" w:rsidRDefault="00000000" w:rsidRPr="00000000" w14:paraId="00000048">
      <w:pPr>
        <w:spacing w:after="240" w:before="240" w:lineRule="auto"/>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49">
      <w:pPr>
        <w:spacing w:after="240" w:before="240" w:lineRule="auto"/>
        <w:ind w:left="0" w:firstLine="0"/>
        <w:rPr>
          <w:b w:val="1"/>
          <w:sz w:val="36"/>
          <w:szCs w:val="36"/>
          <w:u w:val="single"/>
        </w:rPr>
      </w:pPr>
      <w:r w:rsidDel="00000000" w:rsidR="00000000" w:rsidRPr="00000000">
        <w:rPr>
          <w:b w:val="1"/>
          <w:sz w:val="36"/>
          <w:szCs w:val="36"/>
          <w:u w:val="single"/>
          <w:rtl w:val="0"/>
        </w:rPr>
        <w:t xml:space="preserve">Project Guidelines:</w:t>
      </w:r>
    </w:p>
    <w:p w:rsidR="00000000" w:rsidDel="00000000" w:rsidP="00000000" w:rsidRDefault="00000000" w:rsidRPr="00000000" w14:paraId="0000004A">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Coding Standards:</w:t>
      </w:r>
    </w:p>
    <w:p w:rsidR="00000000" w:rsidDel="00000000" w:rsidP="00000000" w:rsidRDefault="00000000" w:rsidRPr="00000000" w14:paraId="0000004B">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Use consistent naming conventions and comments for readability.</w:t>
      </w:r>
    </w:p>
    <w:p w:rsidR="00000000" w:rsidDel="00000000" w:rsidP="00000000" w:rsidRDefault="00000000" w:rsidRPr="00000000" w14:paraId="0000004C">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Follow best practices for Python programming.</w:t>
      </w:r>
    </w:p>
    <w:p w:rsidR="00000000" w:rsidDel="00000000" w:rsidP="00000000" w:rsidRDefault="00000000" w:rsidRPr="00000000" w14:paraId="0000004D">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Version Control:</w:t>
      </w:r>
    </w:p>
    <w:p w:rsidR="00000000" w:rsidDel="00000000" w:rsidP="00000000" w:rsidRDefault="00000000" w:rsidRPr="00000000" w14:paraId="0000004E">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Use Git for version tracking.</w:t>
      </w:r>
    </w:p>
    <w:p w:rsidR="00000000" w:rsidDel="00000000" w:rsidP="00000000" w:rsidRDefault="00000000" w:rsidRPr="00000000" w14:paraId="0000004F">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Maintain a clean and organized repository.</w:t>
      </w:r>
    </w:p>
    <w:p w:rsidR="00000000" w:rsidDel="00000000" w:rsidP="00000000" w:rsidRDefault="00000000" w:rsidRPr="00000000" w14:paraId="00000050">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Testing and Validation:</w:t>
      </w:r>
    </w:p>
    <w:p w:rsidR="00000000" w:rsidDel="00000000" w:rsidP="00000000" w:rsidRDefault="00000000" w:rsidRPr="00000000" w14:paraId="00000051">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Validate models using cross-validation techniques.</w:t>
      </w:r>
    </w:p>
    <w:p w:rsidR="00000000" w:rsidDel="00000000" w:rsidP="00000000" w:rsidRDefault="00000000" w:rsidRPr="00000000" w14:paraId="00000052">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Ensure reproducibility by setting random seeds.</w:t>
      </w:r>
    </w:p>
    <w:p w:rsidR="00000000" w:rsidDel="00000000" w:rsidP="00000000" w:rsidRDefault="00000000" w:rsidRPr="00000000" w14:paraId="00000053">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54">
      <w:pPr>
        <w:spacing w:after="240" w:before="240" w:lineRule="auto"/>
        <w:ind w:left="0" w:firstLine="0"/>
        <w:rPr>
          <w:b w:val="1"/>
          <w:sz w:val="36"/>
          <w:szCs w:val="36"/>
          <w:u w:val="single"/>
        </w:rPr>
      </w:pPr>
      <w:r w:rsidDel="00000000" w:rsidR="00000000" w:rsidRPr="00000000">
        <w:rPr>
          <w:b w:val="1"/>
          <w:sz w:val="36"/>
          <w:szCs w:val="36"/>
          <w:u w:val="single"/>
          <w:rtl w:val="0"/>
        </w:rPr>
        <w:t xml:space="preserve">Timeline:</w:t>
      </w:r>
    </w:p>
    <w:p w:rsidR="00000000" w:rsidDel="00000000" w:rsidP="00000000" w:rsidRDefault="00000000" w:rsidRPr="00000000" w14:paraId="00000055">
      <w:pPr>
        <w:spacing w:after="240" w:before="240" w:lineRule="auto"/>
        <w:rPr>
          <w:b w:val="1"/>
          <w:sz w:val="24"/>
          <w:szCs w:val="24"/>
        </w:rPr>
      </w:pPr>
      <w:r w:rsidDel="00000000" w:rsidR="00000000" w:rsidRPr="00000000">
        <w:rPr>
          <w:sz w:val="24"/>
          <w:szCs w:val="24"/>
          <w:rtl w:val="0"/>
        </w:rPr>
        <w:t xml:space="preserve">The project must be completed and submitted</w:t>
      </w:r>
      <w:r w:rsidDel="00000000" w:rsidR="00000000" w:rsidRPr="00000000">
        <w:rPr>
          <w:b w:val="1"/>
          <w:sz w:val="24"/>
          <w:szCs w:val="24"/>
          <w:rtl w:val="0"/>
        </w:rPr>
        <w:t xml:space="preserve"> within 7 days from the assigned date</w:t>
      </w:r>
    </w:p>
    <w:p w:rsidR="00000000" w:rsidDel="00000000" w:rsidP="00000000" w:rsidRDefault="00000000" w:rsidRPr="00000000" w14:paraId="00000056">
      <w:pPr>
        <w:spacing w:after="240" w:before="240" w:lineRule="auto"/>
        <w:rPr>
          <w:b w:val="1"/>
          <w:sz w:val="36"/>
          <w:szCs w:val="36"/>
          <w:u w:val="single"/>
        </w:rPr>
      </w:pPr>
      <w:r w:rsidDel="00000000" w:rsidR="00000000" w:rsidRPr="00000000">
        <w:rPr>
          <w:b w:val="1"/>
          <w:sz w:val="36"/>
          <w:szCs w:val="36"/>
          <w:u w:val="single"/>
          <w:rtl w:val="0"/>
        </w:rPr>
        <w:t xml:space="preserve">References: </w:t>
      </w:r>
    </w:p>
    <w:p w:rsidR="00000000" w:rsidDel="00000000" w:rsidP="00000000" w:rsidRDefault="00000000" w:rsidRPr="00000000" w14:paraId="00000057">
      <w:pPr>
        <w:spacing w:after="240" w:before="240" w:lineRule="auto"/>
        <w:rPr>
          <w:b w:val="1"/>
          <w:sz w:val="24"/>
          <w:szCs w:val="24"/>
        </w:rPr>
      </w:pPr>
      <w:r w:rsidDel="00000000" w:rsidR="00000000" w:rsidRPr="00000000">
        <w:rPr>
          <w:rtl w:val="0"/>
        </w:rPr>
      </w:r>
    </w:p>
    <w:tbl>
      <w:tblPr>
        <w:tblStyle w:val="Table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590"/>
        <w:tblGridChange w:id="0">
          <w:tblGrid>
            <w:gridCol w:w="4590"/>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b w:val="1"/>
                <w:sz w:val="24"/>
                <w:szCs w:val="24"/>
              </w:rPr>
            </w:pPr>
            <w:r w:rsidDel="00000000" w:rsidR="00000000" w:rsidRPr="00000000">
              <w:rPr>
                <w:b w:val="1"/>
                <w:color w:val="ff0000"/>
                <w:sz w:val="24"/>
                <w:szCs w:val="24"/>
                <w:rtl w:val="0"/>
              </w:rPr>
              <w:t xml:space="preserve">Project Live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hyperlink r:id="rId7">
              <w:r w:rsidDel="00000000" w:rsidR="00000000" w:rsidRPr="00000000">
                <w:rPr>
                  <w:b w:val="1"/>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b w:val="1"/>
                <w:sz w:val="24"/>
                <w:szCs w:val="24"/>
              </w:rPr>
            </w:pPr>
            <w:r w:rsidDel="00000000" w:rsidR="00000000" w:rsidRPr="00000000">
              <w:rPr>
                <w:b w:val="1"/>
                <w:color w:val="ff0000"/>
                <w:sz w:val="24"/>
                <w:szCs w:val="24"/>
                <w:rtl w:val="0"/>
              </w:rPr>
              <w:t xml:space="preserve">EDA Guide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hyperlink r:id="rId8">
              <w:r w:rsidDel="00000000" w:rsidR="00000000" w:rsidRPr="00000000">
                <w:rPr>
                  <w:b w:val="1"/>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b w:val="1"/>
                <w:sz w:val="24"/>
                <w:szCs w:val="24"/>
              </w:rPr>
            </w:pPr>
            <w:r w:rsidDel="00000000" w:rsidR="00000000" w:rsidRPr="00000000">
              <w:rPr>
                <w:b w:val="1"/>
                <w:color w:val="ff0000"/>
                <w:sz w:val="24"/>
                <w:szCs w:val="24"/>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hyperlink r:id="rId9">
              <w:r w:rsidDel="00000000" w:rsidR="00000000" w:rsidRPr="00000000">
                <w:rPr>
                  <w:b w:val="1"/>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b w:val="1"/>
                <w:color w:val="ff0000"/>
                <w:sz w:val="24"/>
                <w:szCs w:val="24"/>
              </w:rPr>
            </w:pPr>
            <w:r w:rsidDel="00000000" w:rsidR="00000000" w:rsidRPr="00000000">
              <w:rPr>
                <w:b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hyperlink r:id="rId10">
              <w:r w:rsidDel="00000000" w:rsidR="00000000" w:rsidRPr="00000000">
                <w:rPr>
                  <w:b w:val="1"/>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b w:val="1"/>
                <w:color w:val="ff0000"/>
                <w:sz w:val="24"/>
                <w:szCs w:val="24"/>
              </w:rPr>
            </w:pPr>
            <w:r w:rsidDel="00000000" w:rsidR="00000000" w:rsidRPr="00000000">
              <w:rPr>
                <w:b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hyperlink r:id="rId11">
              <w:r w:rsidDel="00000000" w:rsidR="00000000" w:rsidRPr="00000000">
                <w:rPr>
                  <w:b w:val="1"/>
                  <w:color w:val="0000ee"/>
                  <w:sz w:val="24"/>
                  <w:szCs w:val="24"/>
                  <w:u w:val="single"/>
                  <w:rtl w:val="0"/>
                </w:rPr>
                <w:t xml:space="preserve">POWER_PLUS_ENGLISH_ORIENTATION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b w:val="1"/>
                <w:color w:val="ff0000"/>
                <w:sz w:val="24"/>
                <w:szCs w:val="24"/>
              </w:rPr>
            </w:pPr>
            <w:r w:rsidDel="00000000" w:rsidR="00000000" w:rsidRPr="00000000">
              <w:rPr>
                <w:b w:val="1"/>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hyperlink r:id="rId12">
              <w:r w:rsidDel="00000000" w:rsidR="00000000" w:rsidRPr="00000000">
                <w:rPr>
                  <w:b w:val="1"/>
                  <w:color w:val="0000ee"/>
                  <w:sz w:val="24"/>
                  <w:szCs w:val="24"/>
                  <w:u w:val="single"/>
                  <w:rtl w:val="0"/>
                </w:rPr>
                <w:t xml:space="preserve">POWER_PLUS_TAMIL_ORIENTATION</w:t>
              </w:r>
            </w:hyperlink>
            <w:r w:rsidDel="00000000" w:rsidR="00000000" w:rsidRPr="00000000">
              <w:rPr>
                <w:rtl w:val="0"/>
              </w:rPr>
            </w:r>
          </w:p>
        </w:tc>
      </w:tr>
    </w:tbl>
    <w:p w:rsidR="00000000" w:rsidDel="00000000" w:rsidP="00000000" w:rsidRDefault="00000000" w:rsidRPr="00000000" w14:paraId="00000064">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65">
      <w:pPr>
        <w:rPr>
          <w:b w:val="1"/>
          <w:sz w:val="24"/>
          <w:szCs w:val="24"/>
        </w:rPr>
      </w:pPr>
      <w:r w:rsidDel="00000000" w:rsidR="00000000" w:rsidRPr="00000000">
        <w:rPr>
          <w:rtl w:val="0"/>
        </w:rPr>
      </w:r>
    </w:p>
    <w:p w:rsidR="00000000" w:rsidDel="00000000" w:rsidP="00000000" w:rsidRDefault="00000000" w:rsidRPr="00000000" w14:paraId="00000066">
      <w:pPr>
        <w:spacing w:line="240" w:lineRule="auto"/>
        <w:rPr>
          <w:b w:val="1"/>
          <w:color w:val="1155cc"/>
          <w:sz w:val="24"/>
          <w:szCs w:val="24"/>
        </w:rPr>
      </w:pPr>
      <w:r w:rsidDel="00000000" w:rsidR="00000000" w:rsidRPr="00000000">
        <w:rPr>
          <w:b w:val="1"/>
          <w:color w:val="1155cc"/>
          <w:sz w:val="24"/>
          <w:szCs w:val="24"/>
          <w:rtl w:val="0"/>
        </w:rPr>
        <w:t xml:space="preserve">PROJECT DOUBT CLARIFICATION SESSION ( PROJECT AND CLASS DOUBTS)</w:t>
      </w:r>
    </w:p>
    <w:p w:rsidR="00000000" w:rsidDel="00000000" w:rsidP="00000000" w:rsidRDefault="00000000" w:rsidRPr="00000000" w14:paraId="00000067">
      <w:pPr>
        <w:spacing w:line="240" w:lineRule="auto"/>
        <w:rPr>
          <w:b w:val="1"/>
          <w:sz w:val="24"/>
          <w:szCs w:val="24"/>
        </w:rPr>
      </w:pPr>
      <w:r w:rsidDel="00000000" w:rsidR="00000000" w:rsidRPr="00000000">
        <w:rPr>
          <w:rtl w:val="0"/>
        </w:rPr>
      </w:r>
    </w:p>
    <w:p w:rsidR="00000000" w:rsidDel="00000000" w:rsidP="00000000" w:rsidRDefault="00000000" w:rsidRPr="00000000" w14:paraId="00000068">
      <w:pPr>
        <w:spacing w:line="240" w:lineRule="auto"/>
        <w:rPr>
          <w:sz w:val="24"/>
          <w:szCs w:val="24"/>
        </w:rPr>
      </w:pPr>
      <w:r w:rsidDel="00000000" w:rsidR="00000000" w:rsidRPr="00000000">
        <w:rPr>
          <w:b w:val="1"/>
          <w:sz w:val="24"/>
          <w:szCs w:val="24"/>
          <w:rtl w:val="0"/>
        </w:rPr>
        <w:t xml:space="preserve">About Session: </w:t>
      </w:r>
      <w:r w:rsidDel="00000000" w:rsidR="00000000" w:rsidRPr="00000000">
        <w:rPr>
          <w:sz w:val="24"/>
          <w:szCs w:val="24"/>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69">
      <w:pPr>
        <w:spacing w:line="240" w:lineRule="auto"/>
        <w:rPr>
          <w:color w:val="ff0000"/>
          <w:sz w:val="24"/>
          <w:szCs w:val="24"/>
        </w:rPr>
      </w:pPr>
      <w:r w:rsidDel="00000000" w:rsidR="00000000" w:rsidRPr="00000000">
        <w:rPr>
          <w:b w:val="1"/>
          <w:color w:val="ff0000"/>
          <w:sz w:val="24"/>
          <w:szCs w:val="24"/>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6A">
      <w:pPr>
        <w:spacing w:line="240" w:lineRule="auto"/>
        <w:rPr>
          <w:sz w:val="24"/>
          <w:szCs w:val="24"/>
        </w:rPr>
      </w:pPr>
      <w:r w:rsidDel="00000000" w:rsidR="00000000" w:rsidRPr="00000000">
        <w:rPr>
          <w:rtl w:val="0"/>
        </w:rPr>
      </w:r>
    </w:p>
    <w:p w:rsidR="00000000" w:rsidDel="00000000" w:rsidP="00000000" w:rsidRDefault="00000000" w:rsidRPr="00000000" w14:paraId="0000006B">
      <w:pPr>
        <w:spacing w:line="240" w:lineRule="auto"/>
        <w:rPr>
          <w:b w:val="1"/>
          <w:sz w:val="24"/>
          <w:szCs w:val="24"/>
        </w:rPr>
      </w:pPr>
      <w:r w:rsidDel="00000000" w:rsidR="00000000" w:rsidRPr="00000000">
        <w:rPr>
          <w:b w:val="1"/>
          <w:sz w:val="24"/>
          <w:szCs w:val="24"/>
          <w:rtl w:val="0"/>
        </w:rPr>
        <w:t xml:space="preserve">Timing: Monday-Saturday (4:00PM to 5:00PM)</w:t>
      </w:r>
    </w:p>
    <w:p w:rsidR="00000000" w:rsidDel="00000000" w:rsidP="00000000" w:rsidRDefault="00000000" w:rsidRPr="00000000" w14:paraId="0000006C">
      <w:pPr>
        <w:spacing w:line="240" w:lineRule="auto"/>
        <w:rPr>
          <w:b w:val="1"/>
          <w:sz w:val="24"/>
          <w:szCs w:val="24"/>
        </w:rPr>
      </w:pPr>
      <w:r w:rsidDel="00000000" w:rsidR="00000000" w:rsidRPr="00000000">
        <w:rPr>
          <w:rtl w:val="0"/>
        </w:rPr>
      </w:r>
    </w:p>
    <w:p w:rsidR="00000000" w:rsidDel="00000000" w:rsidP="00000000" w:rsidRDefault="00000000" w:rsidRPr="00000000" w14:paraId="0000006D">
      <w:pPr>
        <w:spacing w:line="240" w:lineRule="auto"/>
        <w:rPr>
          <w:b w:val="1"/>
          <w:sz w:val="24"/>
          <w:szCs w:val="24"/>
        </w:rPr>
      </w:pPr>
      <w:r w:rsidDel="00000000" w:rsidR="00000000" w:rsidRPr="00000000">
        <w:rPr>
          <w:b w:val="1"/>
          <w:sz w:val="24"/>
          <w:szCs w:val="24"/>
          <w:rtl w:val="0"/>
        </w:rPr>
        <w:t xml:space="preserve">Booking link :</w:t>
      </w:r>
      <w:hyperlink r:id="rId13">
        <w:r w:rsidDel="00000000" w:rsidR="00000000" w:rsidRPr="00000000">
          <w:rPr>
            <w:b w:val="1"/>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6E">
      <w:pPr>
        <w:spacing w:line="240" w:lineRule="auto"/>
        <w:rPr>
          <w:b w:val="1"/>
          <w:color w:val="1155cc"/>
          <w:sz w:val="24"/>
          <w:szCs w:val="24"/>
        </w:rPr>
      </w:pPr>
      <w:r w:rsidDel="00000000" w:rsidR="00000000" w:rsidRPr="00000000">
        <w:rPr>
          <w:rtl w:val="0"/>
        </w:rPr>
      </w:r>
    </w:p>
    <w:p w:rsidR="00000000" w:rsidDel="00000000" w:rsidP="00000000" w:rsidRDefault="00000000" w:rsidRPr="00000000" w14:paraId="0000006F">
      <w:pPr>
        <w:rPr>
          <w:b w:val="1"/>
          <w:sz w:val="24"/>
          <w:szCs w:val="24"/>
        </w:rPr>
      </w:pPr>
      <w:r w:rsidDel="00000000" w:rsidR="00000000" w:rsidRPr="00000000">
        <w:rPr>
          <w:rtl w:val="0"/>
        </w:rPr>
      </w:r>
    </w:p>
    <w:p w:rsidR="00000000" w:rsidDel="00000000" w:rsidP="00000000" w:rsidRDefault="00000000" w:rsidRPr="00000000" w14:paraId="00000070">
      <w:pPr>
        <w:spacing w:line="240" w:lineRule="auto"/>
        <w:rPr>
          <w:b w:val="1"/>
          <w:color w:val="1155cc"/>
          <w:sz w:val="24"/>
          <w:szCs w:val="24"/>
        </w:rPr>
      </w:pPr>
      <w:r w:rsidDel="00000000" w:rsidR="00000000" w:rsidRPr="00000000">
        <w:rPr>
          <w:b w:val="1"/>
          <w:color w:val="1155cc"/>
          <w:sz w:val="24"/>
          <w:szCs w:val="24"/>
          <w:rtl w:val="0"/>
        </w:rPr>
        <w:t xml:space="preserve">LIVE EVALUATION SESSION (CAPSTONE AND FINAL PROJECT)</w:t>
      </w:r>
    </w:p>
    <w:p w:rsidR="00000000" w:rsidDel="00000000" w:rsidP="00000000" w:rsidRDefault="00000000" w:rsidRPr="00000000" w14:paraId="00000071">
      <w:pPr>
        <w:spacing w:line="240" w:lineRule="auto"/>
        <w:rPr>
          <w:b w:val="1"/>
          <w:sz w:val="24"/>
          <w:szCs w:val="24"/>
        </w:rPr>
      </w:pPr>
      <w:r w:rsidDel="00000000" w:rsidR="00000000" w:rsidRPr="00000000">
        <w:rPr>
          <w:rtl w:val="0"/>
        </w:rPr>
      </w:r>
    </w:p>
    <w:p w:rsidR="00000000" w:rsidDel="00000000" w:rsidP="00000000" w:rsidRDefault="00000000" w:rsidRPr="00000000" w14:paraId="00000072">
      <w:pPr>
        <w:spacing w:line="240" w:lineRule="auto"/>
        <w:rPr>
          <w:sz w:val="24"/>
          <w:szCs w:val="24"/>
        </w:rPr>
      </w:pPr>
      <w:r w:rsidDel="00000000" w:rsidR="00000000" w:rsidRPr="00000000">
        <w:rPr>
          <w:b w:val="1"/>
          <w:sz w:val="24"/>
          <w:szCs w:val="24"/>
          <w:rtl w:val="0"/>
        </w:rPr>
        <w:t xml:space="preserve">About Session: </w:t>
      </w:r>
      <w:r w:rsidDel="00000000" w:rsidR="00000000" w:rsidRPr="00000000">
        <w:rPr>
          <w:sz w:val="24"/>
          <w:szCs w:val="24"/>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73">
      <w:pPr>
        <w:spacing w:line="240" w:lineRule="auto"/>
        <w:rPr>
          <w:color w:val="ff0000"/>
          <w:sz w:val="24"/>
          <w:szCs w:val="24"/>
        </w:rPr>
      </w:pPr>
      <w:r w:rsidDel="00000000" w:rsidR="00000000" w:rsidRPr="00000000">
        <w:rPr>
          <w:b w:val="1"/>
          <w:color w:val="ff0000"/>
          <w:sz w:val="24"/>
          <w:szCs w:val="24"/>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74">
      <w:pPr>
        <w:spacing w:line="240" w:lineRule="auto"/>
        <w:rPr>
          <w:sz w:val="24"/>
          <w:szCs w:val="24"/>
        </w:rPr>
      </w:pPr>
      <w:r w:rsidDel="00000000" w:rsidR="00000000" w:rsidRPr="00000000">
        <w:rPr>
          <w:rtl w:val="0"/>
        </w:rPr>
      </w:r>
    </w:p>
    <w:p w:rsidR="00000000" w:rsidDel="00000000" w:rsidP="00000000" w:rsidRDefault="00000000" w:rsidRPr="00000000" w14:paraId="00000075">
      <w:pPr>
        <w:spacing w:line="240" w:lineRule="auto"/>
        <w:rPr>
          <w:b w:val="1"/>
          <w:sz w:val="24"/>
          <w:szCs w:val="24"/>
        </w:rPr>
      </w:pPr>
      <w:r w:rsidDel="00000000" w:rsidR="00000000" w:rsidRPr="00000000">
        <w:rPr>
          <w:b w:val="1"/>
          <w:sz w:val="24"/>
          <w:szCs w:val="24"/>
          <w:rtl w:val="0"/>
        </w:rPr>
        <w:t xml:space="preserve">Timing:  Monday-Saturday (05:30PM to 07:00PM)</w:t>
      </w:r>
    </w:p>
    <w:p w:rsidR="00000000" w:rsidDel="00000000" w:rsidP="00000000" w:rsidRDefault="00000000" w:rsidRPr="00000000" w14:paraId="00000076">
      <w:pPr>
        <w:spacing w:line="240" w:lineRule="auto"/>
        <w:rPr>
          <w:b w:val="1"/>
          <w:sz w:val="24"/>
          <w:szCs w:val="24"/>
        </w:rPr>
      </w:pPr>
      <w:r w:rsidDel="00000000" w:rsidR="00000000" w:rsidRPr="00000000">
        <w:rPr>
          <w:rtl w:val="0"/>
        </w:rPr>
      </w:r>
    </w:p>
    <w:p w:rsidR="00000000" w:rsidDel="00000000" w:rsidP="00000000" w:rsidRDefault="00000000" w:rsidRPr="00000000" w14:paraId="00000077">
      <w:pPr>
        <w:spacing w:line="240" w:lineRule="auto"/>
        <w:rPr>
          <w:sz w:val="24"/>
          <w:szCs w:val="24"/>
        </w:rPr>
      </w:pPr>
      <w:r w:rsidDel="00000000" w:rsidR="00000000" w:rsidRPr="00000000">
        <w:rPr>
          <w:b w:val="1"/>
          <w:sz w:val="24"/>
          <w:szCs w:val="24"/>
          <w:rtl w:val="0"/>
        </w:rPr>
        <w:t xml:space="preserve">Booking link : </w:t>
      </w:r>
      <w:hyperlink r:id="rId14">
        <w:r w:rsidDel="00000000" w:rsidR="00000000" w:rsidRPr="00000000">
          <w:rPr>
            <w:b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78">
      <w:pPr>
        <w:spacing w:line="240" w:lineRule="auto"/>
        <w:rPr>
          <w:sz w:val="24"/>
          <w:szCs w:val="24"/>
        </w:rPr>
      </w:pPr>
      <w:r w:rsidDel="00000000" w:rsidR="00000000" w:rsidRPr="00000000">
        <w:rPr>
          <w:rtl w:val="0"/>
        </w:rPr>
      </w:r>
    </w:p>
    <w:sectPr>
      <w:headerReference r:id="rId15" w:type="default"/>
      <w:pgSz w:h="15840" w:w="12240" w:orient="portrait"/>
      <w:pgMar w:bottom="1170" w:top="0" w:left="189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pict>
        <v:shape id="WordPictureWatermark1" style="position:absolute;width:468.0pt;height:468.0pt;rotation:0;z-index:-503316481;mso-position-horizontal-relative:margin;mso-position-horizontal:absolute;margin-left:-15.0pt;mso-position-vertical-relative:margin;mso-position-vertical:absolute;margin-top:156.75pt;"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Mn4utKGocSHK0PdIFwWh4_-TKqw6J4XQ/view?usp=sharing" TargetMode="External"/><Relationship Id="rId10" Type="http://schemas.openxmlformats.org/officeDocument/2006/relationships/hyperlink" Target="https://docs.google.com/presentation/d/1XHCbgUOqbcXNUyQ87vTlKdKRgAbBxtkA/edit?usp=sharing&amp;ouid=109735616107417446342&amp;rtpof=true&amp;sd=true" TargetMode="External"/><Relationship Id="rId13" Type="http://schemas.openxmlformats.org/officeDocument/2006/relationships/hyperlink" Target="https://forms.gle/XC553oSbMJ2Gcfug9" TargetMode="External"/><Relationship Id="rId12" Type="http://schemas.openxmlformats.org/officeDocument/2006/relationships/hyperlink" Target="https://drive.google.com/file/d/1EYHjYLK8D_JIjTpITejP898MpAIrI6gO/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bhLvJYY7J73lu1g9c6C9LRJvYemiDOdRDAEMe632w8/edit" TargetMode="External"/><Relationship Id="rId15" Type="http://schemas.openxmlformats.org/officeDocument/2006/relationships/header" Target="header1.xml"/><Relationship Id="rId14" Type="http://schemas.openxmlformats.org/officeDocument/2006/relationships/hyperlink" Target="https://forms.gle/1m2Gsro41fLtZurRA" TargetMode="External"/><Relationship Id="rId5" Type="http://schemas.openxmlformats.org/officeDocument/2006/relationships/styles" Target="styles.xml"/><Relationship Id="rId6" Type="http://schemas.openxmlformats.org/officeDocument/2006/relationships/hyperlink" Target="https://archive.ics.uci.edu/dataset/235/individual+household+electric+power+consumption" TargetMode="External"/><Relationship Id="rId7" Type="http://schemas.openxmlformats.org/officeDocument/2006/relationships/hyperlink" Target="https://docs.google.com/document/u/0/d/1QisLD2kqDWFZJG2oDknKn2eMGi-Xq8oFPgA7UWSbcIQ/edit" TargetMode="External"/><Relationship Id="rId8" Type="http://schemas.openxmlformats.org/officeDocument/2006/relationships/hyperlink" Target="https://docs.google.com/document/d/1tHiTU1X9UwXSLySpJ-FVCohlf_8xpXwa75vlK9S6wl8/edit?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