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DEFECT ID</w:t>
      </w:r>
      <w:r w:rsidDel="00000000" w:rsidR="00000000" w:rsidRPr="00000000">
        <w:rPr>
          <w:rtl w:val="0"/>
        </w:rPr>
        <w:t xml:space="preserve"> : 01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BUILD NO</w:t>
      </w:r>
      <w:r w:rsidDel="00000000" w:rsidR="00000000" w:rsidRPr="00000000">
        <w:rPr>
          <w:rtl w:val="0"/>
        </w:rPr>
        <w:t xml:space="preserve"> : N/D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MODULE NAME</w:t>
      </w:r>
      <w:r w:rsidDel="00000000" w:rsidR="00000000" w:rsidRPr="00000000">
        <w:rPr>
          <w:rtl w:val="0"/>
        </w:rPr>
        <w:t xml:space="preserve"> : Transaction-PR-PR Approval 1-Billing and Shipping Details Tab- Remove Bill To and Ship 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RELEASE NAME</w:t>
      </w:r>
      <w:r w:rsidDel="00000000" w:rsidR="00000000" w:rsidRPr="00000000">
        <w:rPr>
          <w:rtl w:val="0"/>
        </w:rPr>
        <w:t xml:space="preserve"> : N/D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: NEW/OPEN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SEVERITY</w:t>
      </w:r>
      <w:r w:rsidDel="00000000" w:rsidR="00000000" w:rsidRPr="00000000">
        <w:rPr>
          <w:rtl w:val="0"/>
        </w:rPr>
        <w:t xml:space="preserve"> : Minor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:Critical(P1)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TEST ENVIRONMENT</w:t>
      </w:r>
      <w:r w:rsidDel="00000000" w:rsidR="00000000" w:rsidRPr="00000000">
        <w:rPr>
          <w:rtl w:val="0"/>
        </w:rPr>
        <w:t xml:space="preserve"> : demo-tras.getapcs.com (WINDOWS 10 pro – CHROME)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TEST DATA</w:t>
      </w:r>
      <w:r w:rsidDel="00000000" w:rsidR="00000000" w:rsidRPr="00000000">
        <w:rPr>
          <w:rtl w:val="0"/>
        </w:rPr>
        <w:t xml:space="preserve"> :https://demo-tras.getapcs.com/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FOUNDED BY</w:t>
      </w:r>
      <w:r w:rsidDel="00000000" w:rsidR="00000000" w:rsidRPr="00000000">
        <w:rPr>
          <w:rtl w:val="0"/>
        </w:rPr>
        <w:t xml:space="preserve"> : GOPAL REDDY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NAVIGATE TO DEFECT :</w:t>
      </w:r>
      <w:r w:rsidDel="00000000" w:rsidR="00000000" w:rsidRPr="00000000">
        <w:rPr>
          <w:rtl w:val="0"/>
        </w:rPr>
        <w:t xml:space="preserve"> Transaction-PR-PR Approval 1-Billing and Shipping Details Tab- Remove Bill To and Ship Tot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202124"/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API URL : </w:t>
      </w:r>
      <w:r w:rsidDel="00000000" w:rsidR="00000000" w:rsidRPr="00000000">
        <w:rPr>
          <w:color w:val="202124"/>
          <w:sz w:val="18"/>
          <w:szCs w:val="18"/>
          <w:rtl w:val="0"/>
        </w:rPr>
        <w:t xml:space="preserve">N/A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BRIEF DESCRIPTION </w:t>
      </w:r>
      <w:r w:rsidDel="00000000" w:rsidR="00000000" w:rsidRPr="00000000">
        <w:rPr>
          <w:rtl w:val="0"/>
        </w:rPr>
        <w:t xml:space="preserve">: - Bill To and Ship To Should not Be Display in Billing and Shipping Details Tab but it is Displayed.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RESULT</w:t>
      </w:r>
      <w:r w:rsidDel="00000000" w:rsidR="00000000" w:rsidRPr="00000000">
        <w:rPr>
          <w:rtl w:val="0"/>
        </w:rPr>
        <w:t xml:space="preserve"> : Bill To and Ship To Should not Be Displayed.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ACTUAL RESULT</w:t>
      </w:r>
      <w:r w:rsidDel="00000000" w:rsidR="00000000" w:rsidRPr="00000000">
        <w:rPr>
          <w:rtl w:val="0"/>
        </w:rPr>
        <w:t xml:space="preserve"> : Bill To and Ship To is Displayed.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ATTACHMENT</w:t>
      </w:r>
      <w:r w:rsidDel="00000000" w:rsidR="00000000" w:rsidRPr="00000000">
        <w:rPr>
          <w:rtl w:val="0"/>
        </w:rPr>
        <w:t xml:space="preserve"> :</w:t>
        <w:br w:type="textWrapping"/>
      </w:r>
      <w:r w:rsidDel="00000000" w:rsidR="00000000" w:rsidRPr="00000000">
        <w:rPr/>
        <w:drawing>
          <wp:inline distB="114300" distT="114300" distL="114300" distR="114300">
            <wp:extent cx="4595813" cy="17160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1716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