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A604CD" w:rsidR="00A604CD" w:rsidP="44102925" w:rsidRDefault="00A604CD" w14:paraId="4B878B85" wp14:textId="30BFCFF1">
      <w:pPr>
        <w:pStyle w:val="Normal"/>
      </w:pPr>
      <w:r w:rsidR="44102925">
        <w:rPr/>
        <w:t xml:space="preserve">Some images, such as charts or </w:t>
      </w:r>
      <w:r w:rsidR="44102925">
        <w:rPr/>
        <w:t xml:space="preserve">graphs,  </w:t>
      </w:r>
      <w:r w:rsidR="44102925">
        <w:rPr/>
        <w:t>require long descriptions, but not all document types allow that. In web pages, long descriptions may be provided in several ways: on the page below the image, via a link below the image, or via a link on the image.</w:t>
      </w:r>
    </w:p>
    <w:p xmlns:wp14="http://schemas.microsoft.com/office/word/2010/wordml" w:rsidR="00A604CD" w:rsidP="00A604CD" w:rsidRDefault="00A604CD" w14:paraId="1FEB8500" wp14:textId="77777777">
      <w:r>
        <w:t>Simple tables have a uniform number of columns and rows, without any merged cells:</w:t>
      </w:r>
    </w:p>
    <w:tbl>
      <w:tblPr>
        <w:tblStyle w:val="TableGrid"/>
        <w:tblW w:w="0" w:type="auto"/>
        <w:tblInd w:w="108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1270"/>
        <w:gridCol w:w="884"/>
      </w:tblGrid>
      <w:tr xmlns:wp14="http://schemas.microsoft.com/office/word/2010/wordml" w:rsidRPr="00A604CD" w:rsidR="00A604CD" w:rsidTr="44102925" w14:paraId="358B075E" wp14:textId="77777777">
        <w:trPr>
          <w:tblHeader/>
        </w:trPr>
        <w:tc>
          <w:tcPr>
            <w:tcW w:w="1617" w:type="dxa"/>
            <w:tcMar/>
          </w:tcPr>
          <w:p w:rsidRPr="00A604CD" w:rsidR="00A604CD" w:rsidP="006328F2" w:rsidRDefault="00A604CD" w14:paraId="4B5F429D" wp14:textId="77777777">
            <w:pPr>
              <w:spacing w:before="0" w:after="0"/>
              <w:rPr>
                <w:b/>
              </w:rPr>
            </w:pPr>
            <w:r w:rsidRPr="00A604CD">
              <w:rPr>
                <w:b/>
              </w:rPr>
              <w:t>Screen Reader</w:t>
            </w:r>
          </w:p>
        </w:tc>
        <w:tc>
          <w:tcPr>
            <w:tcW w:w="1270" w:type="dxa"/>
            <w:tcMar/>
          </w:tcPr>
          <w:p w:rsidRPr="00A604CD" w:rsidR="00A604CD" w:rsidP="006328F2" w:rsidRDefault="00A604CD" w14:paraId="0F9FD830" wp14:textId="77777777">
            <w:pPr>
              <w:spacing w:before="0" w:after="0"/>
              <w:rPr>
                <w:b/>
              </w:rPr>
            </w:pPr>
            <w:r w:rsidRPr="00A604CD">
              <w:rPr>
                <w:b/>
              </w:rPr>
              <w:t>Responses</w:t>
            </w:r>
          </w:p>
        </w:tc>
        <w:tc>
          <w:tcPr>
            <w:tcW w:w="884" w:type="dxa"/>
            <w:tcMar/>
          </w:tcPr>
          <w:p w:rsidRPr="00A604CD" w:rsidR="00A604CD" w:rsidP="006328F2" w:rsidRDefault="00A604CD" w14:paraId="02E86670" wp14:textId="77777777">
            <w:pPr>
              <w:spacing w:before="0" w:after="0"/>
              <w:rPr>
                <w:b/>
              </w:rPr>
            </w:pPr>
            <w:r w:rsidRPr="00A604CD">
              <w:rPr>
                <w:b/>
              </w:rPr>
              <w:t xml:space="preserve">Share </w:t>
            </w:r>
          </w:p>
        </w:tc>
      </w:tr>
      <w:tr xmlns:wp14="http://schemas.microsoft.com/office/word/2010/wordml" w:rsidRPr="00A604CD" w:rsidR="00A604CD" w:rsidTr="44102925" w14:paraId="5D1F1599" wp14:textId="77777777">
        <w:trPr>
          <w:tblHeader/>
        </w:trPr>
        <w:tc>
          <w:tcPr>
            <w:tcW w:w="1617" w:type="dxa"/>
            <w:tcMar/>
          </w:tcPr>
          <w:p w:rsidRPr="00A604CD" w:rsidR="00A604CD" w:rsidP="006328F2" w:rsidRDefault="00A604CD" w14:paraId="4D42AC31" wp14:textId="77777777">
            <w:pPr>
              <w:spacing w:before="0" w:after="0"/>
            </w:pPr>
            <w:r w:rsidRPr="00A604CD">
              <w:t>JAWS</w:t>
            </w:r>
          </w:p>
        </w:tc>
        <w:tc>
          <w:tcPr>
            <w:tcW w:w="1270" w:type="dxa"/>
            <w:tcMar/>
          </w:tcPr>
          <w:p w:rsidRPr="00A604CD" w:rsidR="00A604CD" w:rsidP="006328F2" w:rsidRDefault="00A604CD" w14:paraId="3A2396BF" wp14:textId="77777777">
            <w:pPr>
              <w:spacing w:before="0" w:after="0"/>
            </w:pPr>
            <w:r w:rsidRPr="00A604CD">
              <w:t>853</w:t>
            </w:r>
          </w:p>
        </w:tc>
        <w:tc>
          <w:tcPr>
            <w:tcW w:w="884" w:type="dxa"/>
            <w:tcMar/>
          </w:tcPr>
          <w:p w:rsidRPr="00A604CD" w:rsidR="00A604CD" w:rsidP="006328F2" w:rsidRDefault="00A604CD" w14:paraId="75BC09D7" wp14:textId="77777777">
            <w:pPr>
              <w:spacing w:before="0" w:after="0"/>
            </w:pPr>
            <w:r w:rsidRPr="00A604CD">
              <w:t xml:space="preserve">49% </w:t>
            </w:r>
          </w:p>
        </w:tc>
      </w:tr>
      <w:tr xmlns:wp14="http://schemas.microsoft.com/office/word/2010/wordml" w:rsidRPr="00A604CD" w:rsidR="00A604CD" w:rsidTr="44102925" w14:paraId="6BD34782" wp14:textId="77777777">
        <w:trPr>
          <w:tblHeader/>
        </w:trPr>
        <w:tc>
          <w:tcPr>
            <w:tcW w:w="1617" w:type="dxa"/>
            <w:tcMar/>
          </w:tcPr>
          <w:p w:rsidRPr="00A604CD" w:rsidR="00A604CD" w:rsidP="006328F2" w:rsidRDefault="00A604CD" w14:paraId="484F4956" wp14:textId="77777777">
            <w:pPr>
              <w:spacing w:before="0" w:after="0"/>
            </w:pPr>
            <w:r w:rsidRPr="00A604CD">
              <w:t>NVDA</w:t>
            </w:r>
          </w:p>
        </w:tc>
        <w:tc>
          <w:tcPr>
            <w:tcW w:w="1270" w:type="dxa"/>
            <w:tcMar/>
          </w:tcPr>
          <w:p w:rsidRPr="00A604CD" w:rsidR="00A604CD" w:rsidP="006328F2" w:rsidRDefault="00A604CD" w14:paraId="49E2D0CF" wp14:textId="77777777">
            <w:pPr>
              <w:spacing w:before="0" w:after="0"/>
            </w:pPr>
            <w:r w:rsidRPr="00A604CD">
              <w:t>238</w:t>
            </w:r>
          </w:p>
        </w:tc>
        <w:tc>
          <w:tcPr>
            <w:tcW w:w="884" w:type="dxa"/>
            <w:tcMar/>
          </w:tcPr>
          <w:p w:rsidRPr="00A604CD" w:rsidR="00A604CD" w:rsidP="006328F2" w:rsidRDefault="00A604CD" w14:paraId="5BFB74C1" wp14:textId="77777777">
            <w:pPr>
              <w:spacing w:before="0" w:after="0"/>
            </w:pPr>
            <w:r w:rsidRPr="00A604CD">
              <w:t xml:space="preserve">14% </w:t>
            </w:r>
          </w:p>
        </w:tc>
      </w:tr>
      <w:tr xmlns:wp14="http://schemas.microsoft.com/office/word/2010/wordml" w:rsidRPr="00A604CD" w:rsidR="00A604CD" w:rsidTr="44102925" w14:paraId="0526996D" wp14:textId="77777777">
        <w:trPr>
          <w:tblHeader/>
        </w:trPr>
        <w:tc>
          <w:tcPr>
            <w:tcW w:w="1617" w:type="dxa"/>
            <w:tcMar/>
          </w:tcPr>
          <w:p w:rsidRPr="00A604CD" w:rsidR="00A604CD" w:rsidP="006328F2" w:rsidRDefault="00A604CD" w14:paraId="132B6BFE" wp14:textId="77777777">
            <w:pPr>
              <w:spacing w:before="0" w:after="0"/>
            </w:pPr>
            <w:r w:rsidRPr="00A604CD">
              <w:t>Window-Eyes</w:t>
            </w:r>
          </w:p>
        </w:tc>
        <w:tc>
          <w:tcPr>
            <w:tcW w:w="1270" w:type="dxa"/>
            <w:tcMar/>
          </w:tcPr>
          <w:p w:rsidRPr="00A604CD" w:rsidR="00A604CD" w:rsidP="006328F2" w:rsidRDefault="00A604CD" w14:paraId="6A720608" wp14:textId="77777777">
            <w:pPr>
              <w:spacing w:before="0" w:after="0"/>
            </w:pPr>
            <w:r w:rsidRPr="00A604CD">
              <w:t>214</w:t>
            </w:r>
          </w:p>
        </w:tc>
        <w:tc>
          <w:tcPr>
            <w:tcW w:w="884" w:type="dxa"/>
            <w:tcMar/>
          </w:tcPr>
          <w:p w:rsidRPr="00A604CD" w:rsidR="00A604CD" w:rsidP="006328F2" w:rsidRDefault="00A604CD" w14:paraId="14A16EF4" wp14:textId="77777777">
            <w:pPr>
              <w:spacing w:before="0" w:after="0"/>
            </w:pPr>
            <w:r w:rsidRPr="00A604CD">
              <w:t xml:space="preserve">12% </w:t>
            </w:r>
          </w:p>
        </w:tc>
      </w:tr>
      <w:tr xmlns:wp14="http://schemas.microsoft.com/office/word/2010/wordml" w:rsidRPr="00A604CD" w:rsidR="00A604CD" w:rsidTr="44102925" w14:paraId="4D48DA3B" wp14:textId="77777777">
        <w:trPr>
          <w:tblHeader/>
        </w:trPr>
        <w:tc>
          <w:tcPr>
            <w:tcW w:w="1617" w:type="dxa"/>
            <w:tcMar/>
          </w:tcPr>
          <w:p w:rsidRPr="00A604CD" w:rsidR="00A604CD" w:rsidP="006328F2" w:rsidRDefault="00A604CD" w14:paraId="5657D022" wp14:textId="77777777">
            <w:pPr>
              <w:spacing w:before="0" w:after="0"/>
            </w:pPr>
            <w:r w:rsidRPr="00A604CD">
              <w:t>System Access</w:t>
            </w:r>
          </w:p>
        </w:tc>
        <w:tc>
          <w:tcPr>
            <w:tcW w:w="1270" w:type="dxa"/>
            <w:tcMar/>
          </w:tcPr>
          <w:p w:rsidRPr="00A604CD" w:rsidR="00A604CD" w:rsidP="006328F2" w:rsidRDefault="00A604CD" w14:paraId="1685C624" wp14:textId="77777777">
            <w:pPr>
              <w:spacing w:before="0" w:after="0"/>
            </w:pPr>
            <w:r w:rsidRPr="00A604CD">
              <w:t>181</w:t>
            </w:r>
          </w:p>
        </w:tc>
        <w:tc>
          <w:tcPr>
            <w:tcW w:w="884" w:type="dxa"/>
            <w:tcMar/>
          </w:tcPr>
          <w:p w:rsidRPr="00A604CD" w:rsidR="00A604CD" w:rsidP="006328F2" w:rsidRDefault="00A604CD" w14:paraId="50313C80" wp14:textId="77777777">
            <w:pPr>
              <w:spacing w:before="0" w:after="0"/>
            </w:pPr>
            <w:r w:rsidRPr="00A604CD">
              <w:t xml:space="preserve">10% </w:t>
            </w:r>
          </w:p>
        </w:tc>
      </w:tr>
      <w:tr xmlns:wp14="http://schemas.microsoft.com/office/word/2010/wordml" w:rsidRPr="00A604CD" w:rsidR="00A604CD" w:rsidTr="44102925" w14:paraId="0A71689A" wp14:textId="77777777">
        <w:trPr>
          <w:tblHeader/>
        </w:trPr>
        <w:tc>
          <w:tcPr>
            <w:tcW w:w="1617" w:type="dxa"/>
            <w:tcMar/>
          </w:tcPr>
          <w:p w:rsidRPr="00A604CD" w:rsidR="00A604CD" w:rsidP="006328F2" w:rsidRDefault="00A604CD" w14:paraId="158AD6C3" wp14:textId="77777777">
            <w:pPr>
              <w:spacing w:before="0" w:after="0"/>
            </w:pPr>
            <w:r w:rsidRPr="00A604CD">
              <w:t>VoiceOver</w:t>
            </w:r>
          </w:p>
        </w:tc>
        <w:tc>
          <w:tcPr>
            <w:tcW w:w="1270" w:type="dxa"/>
            <w:tcMar/>
          </w:tcPr>
          <w:p w:rsidRPr="00A604CD" w:rsidR="00A604CD" w:rsidP="006328F2" w:rsidRDefault="00A604CD" w14:paraId="4782196D" wp14:textId="77777777">
            <w:pPr>
              <w:spacing w:before="0" w:after="0"/>
            </w:pPr>
            <w:r w:rsidRPr="00A604CD">
              <w:t>159</w:t>
            </w:r>
          </w:p>
        </w:tc>
        <w:tc>
          <w:tcPr>
            <w:tcW w:w="884" w:type="dxa"/>
            <w:tcMar/>
          </w:tcPr>
          <w:p w:rsidRPr="00A604CD" w:rsidR="00A604CD" w:rsidP="006328F2" w:rsidRDefault="00A604CD" w14:paraId="37C426CE" wp14:textId="77777777">
            <w:pPr>
              <w:spacing w:before="0" w:after="0"/>
            </w:pPr>
            <w:r w:rsidRPr="00A604CD">
              <w:t xml:space="preserve">9% </w:t>
            </w:r>
          </w:p>
        </w:tc>
      </w:tr>
    </w:tbl>
    <w:p w:rsidR="44102925" w:rsidP="44102925" w:rsidRDefault="44102925" w14:paraId="5390093D" w14:textId="73511DBC">
      <w:pPr>
        <w:pStyle w:val="Normal"/>
      </w:pPr>
      <w:r w:rsidR="44102925">
        <w:rPr/>
        <w:t xml:space="preserve">The following is a complex table, using merged cells as headers for sections within the table. This </w:t>
      </w:r>
      <w:r w:rsidR="44102925">
        <w:rPr/>
        <w:t>can't</w:t>
      </w:r>
      <w:r w:rsidR="44102925">
        <w:rPr/>
        <w:t xml:space="preserve"> be made accessible in all types of documents:</w:t>
      </w:r>
    </w:p>
    <w:tbl>
      <w:tblPr>
        <w:tblStyle w:val="TableGrid"/>
        <w:tblW w:w="10125" w:type="dxa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915"/>
        <w:gridCol w:w="1915"/>
        <w:gridCol w:w="1915"/>
        <w:gridCol w:w="2580"/>
      </w:tblGrid>
      <w:tr xmlns:wp14="http://schemas.microsoft.com/office/word/2010/wordml" w:rsidRPr="006328F2" w:rsidR="006328F2" w:rsidTr="44102925" w14:paraId="65D698BF" wp14:textId="77777777">
        <w:trPr>
          <w:trHeight w:val="300"/>
        </w:trPr>
        <w:tc>
          <w:tcPr>
            <w:tcW w:w="1800" w:type="dxa"/>
            <w:tcMar/>
          </w:tcPr>
          <w:p w:rsidRPr="006328F2" w:rsidR="006328F2" w:rsidP="006328F2" w:rsidRDefault="006328F2" w14:paraId="7E06AD7E" wp14:textId="77777777">
            <w:pPr>
              <w:spacing w:before="0" w:after="0"/>
              <w:rPr>
                <w:b/>
              </w:rPr>
            </w:pPr>
            <w:r w:rsidRPr="006328F2">
              <w:rPr>
                <w:b/>
              </w:rPr>
              <w:t>Screen Reader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7E5E2C86" wp14:textId="77777777">
            <w:pPr>
              <w:spacing w:before="0" w:after="0"/>
              <w:rPr>
                <w:b/>
              </w:rPr>
            </w:pPr>
            <w:r w:rsidRPr="006328F2">
              <w:rPr>
                <w:b/>
              </w:rPr>
              <w:t>Responses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24D1AD8D" wp14:textId="77777777">
            <w:pPr>
              <w:spacing w:before="0" w:after="0"/>
              <w:rPr>
                <w:b/>
              </w:rPr>
            </w:pPr>
            <w:r w:rsidRPr="006328F2">
              <w:rPr>
                <w:b/>
              </w:rPr>
              <w:t>Share</w:t>
            </w:r>
          </w:p>
        </w:tc>
        <w:tc>
          <w:tcPr>
            <w:tcW w:w="1915" w:type="dxa"/>
            <w:tcMar/>
          </w:tcPr>
          <w:p w:rsidRPr="006328F2" w:rsidR="006328F2" w:rsidP="44102925" w:rsidRDefault="006328F2" w14:paraId="45D9438E" wp14:textId="4FBAA0F9">
            <w:pPr>
              <w:spacing w:before="0" w:after="0"/>
              <w:rPr>
                <w:b w:val="1"/>
                <w:bCs w:val="1"/>
              </w:rPr>
            </w:pPr>
            <w:r w:rsidRPr="44102925" w:rsidR="44102925">
              <w:rPr>
                <w:b w:val="1"/>
                <w:bCs w:val="1"/>
              </w:rPr>
              <w:t>Points</w:t>
            </w:r>
          </w:p>
        </w:tc>
        <w:tc>
          <w:tcPr>
            <w:tcW w:w="2580" w:type="dxa"/>
            <w:tcMar/>
          </w:tcPr>
          <w:p w:rsidRPr="006328F2" w:rsidR="006328F2" w:rsidP="44102925" w:rsidRDefault="006328F2" w14:paraId="27D73A07" wp14:textId="683C5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44102925" w:rsidR="44102925">
              <w:rPr>
                <w:b w:val="1"/>
                <w:bCs w:val="1"/>
              </w:rPr>
              <w:t>Share 1</w:t>
            </w:r>
          </w:p>
        </w:tc>
      </w:tr>
      <w:tr xmlns:wp14="http://schemas.microsoft.com/office/word/2010/wordml" w:rsidRPr="006328F2" w:rsidR="006328F2" w:rsidTr="44102925" w14:paraId="2CE9E2B8" wp14:textId="77777777">
        <w:trPr>
          <w:trHeight w:val="300"/>
        </w:trPr>
        <w:tc>
          <w:tcPr>
            <w:tcW w:w="1800" w:type="dxa"/>
            <w:tcMar/>
          </w:tcPr>
          <w:p w:rsidRPr="006328F2" w:rsidR="006328F2" w:rsidP="006328F2" w:rsidRDefault="006328F2" w14:paraId="5BB5C61A" wp14:textId="77777777">
            <w:pPr>
              <w:spacing w:before="0" w:after="0"/>
            </w:pPr>
            <w:r w:rsidRPr="006328F2">
              <w:t>JAWS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25046FF4" wp14:textId="77777777">
            <w:pPr>
              <w:spacing w:before="0" w:after="0"/>
            </w:pPr>
            <w:r w:rsidRPr="006328F2">
              <w:t>853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61E08561" wp14:textId="77777777">
            <w:pPr>
              <w:spacing w:before="0" w:after="0"/>
            </w:pPr>
            <w:r w:rsidRPr="006328F2">
              <w:t>49%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3C725C67" wp14:textId="77777777">
            <w:pPr>
              <w:spacing w:before="0" w:after="0"/>
            </w:pPr>
            <w:r w:rsidRPr="006328F2">
              <w:t>727</w:t>
            </w:r>
          </w:p>
        </w:tc>
        <w:tc>
          <w:tcPr>
            <w:tcW w:w="2580" w:type="dxa"/>
            <w:tcMar/>
          </w:tcPr>
          <w:p w:rsidRPr="006328F2" w:rsidR="006328F2" w:rsidP="006328F2" w:rsidRDefault="006328F2" w14:paraId="65C6073E" wp14:textId="77777777">
            <w:pPr>
              <w:spacing w:before="0" w:after="0"/>
            </w:pPr>
            <w:r w:rsidRPr="006328F2">
              <w:t xml:space="preserve">59% </w:t>
            </w:r>
          </w:p>
        </w:tc>
      </w:tr>
      <w:tr xmlns:wp14="http://schemas.microsoft.com/office/word/2010/wordml" w:rsidRPr="006328F2" w:rsidR="006328F2" w:rsidTr="44102925" w14:paraId="087F3D15" wp14:textId="77777777">
        <w:trPr>
          <w:trHeight w:val="300"/>
        </w:trPr>
        <w:tc>
          <w:tcPr>
            <w:tcW w:w="1800" w:type="dxa"/>
            <w:tcMar/>
          </w:tcPr>
          <w:p w:rsidRPr="006328F2" w:rsidR="006328F2" w:rsidP="006328F2" w:rsidRDefault="006328F2" w14:paraId="1907D679" wp14:textId="77777777">
            <w:pPr>
              <w:spacing w:before="0" w:after="0"/>
            </w:pPr>
            <w:r w:rsidRPr="006328F2">
              <w:t>NVDA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294EEB7A" wp14:textId="77777777">
            <w:pPr>
              <w:spacing w:before="0" w:after="0"/>
            </w:pPr>
            <w:r w:rsidRPr="006328F2">
              <w:t>238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0AC6E9BE" wp14:textId="77777777">
            <w:pPr>
              <w:spacing w:before="0" w:after="0"/>
            </w:pPr>
            <w:r w:rsidRPr="006328F2">
              <w:t>14%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5B1457B1" wp14:textId="77777777">
            <w:pPr>
              <w:spacing w:before="0" w:after="0"/>
            </w:pPr>
            <w:r w:rsidRPr="006328F2">
              <w:t>105</w:t>
            </w:r>
          </w:p>
        </w:tc>
        <w:tc>
          <w:tcPr>
            <w:tcW w:w="2580" w:type="dxa"/>
            <w:tcMar/>
          </w:tcPr>
          <w:p w:rsidRPr="006328F2" w:rsidR="006328F2" w:rsidP="006328F2" w:rsidRDefault="006328F2" w14:paraId="1A01F54B" wp14:textId="77777777">
            <w:pPr>
              <w:spacing w:before="0" w:after="0"/>
            </w:pPr>
            <w:r w:rsidRPr="006328F2">
              <w:t xml:space="preserve">9% </w:t>
            </w:r>
          </w:p>
        </w:tc>
      </w:tr>
      <w:tr xmlns:wp14="http://schemas.microsoft.com/office/word/2010/wordml" w:rsidRPr="006328F2" w:rsidR="006328F2" w:rsidTr="44102925" w14:paraId="495DA209" wp14:textId="77777777">
        <w:trPr>
          <w:trHeight w:val="300"/>
        </w:trPr>
        <w:tc>
          <w:tcPr>
            <w:tcW w:w="1800" w:type="dxa"/>
            <w:tcMar/>
          </w:tcPr>
          <w:p w:rsidRPr="006328F2" w:rsidR="006328F2" w:rsidP="006328F2" w:rsidRDefault="006328F2" w14:paraId="361D81B7" wp14:textId="77777777">
            <w:pPr>
              <w:spacing w:before="0" w:after="0"/>
            </w:pPr>
            <w:r w:rsidRPr="006328F2">
              <w:t>Window-Eyes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77248779" wp14:textId="0C3F72E5">
            <w:pPr>
              <w:spacing w:before="0" w:after="0"/>
            </w:pPr>
            <w:r w:rsidR="44102925">
              <w:rPr/>
              <w:t>214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75974B23" wp14:textId="77777777">
            <w:pPr>
              <w:spacing w:before="0" w:after="0"/>
            </w:pPr>
            <w:r w:rsidRPr="006328F2">
              <w:t>12%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651B9F2F" wp14:textId="77777777">
            <w:pPr>
              <w:spacing w:before="0" w:after="0"/>
            </w:pPr>
            <w:r w:rsidRPr="006328F2">
              <w:t>138</w:t>
            </w:r>
          </w:p>
        </w:tc>
        <w:tc>
          <w:tcPr>
            <w:tcW w:w="2580" w:type="dxa"/>
            <w:tcMar/>
          </w:tcPr>
          <w:p w:rsidRPr="006328F2" w:rsidR="006328F2" w:rsidP="006328F2" w:rsidRDefault="006328F2" w14:paraId="1740720D" wp14:textId="77777777">
            <w:pPr>
              <w:spacing w:before="0" w:after="0"/>
            </w:pPr>
            <w:r w:rsidRPr="006328F2">
              <w:t xml:space="preserve">11% </w:t>
            </w:r>
          </w:p>
        </w:tc>
      </w:tr>
      <w:tr xmlns:wp14="http://schemas.microsoft.com/office/word/2010/wordml" w:rsidRPr="006328F2" w:rsidR="006328F2" w:rsidTr="44102925" w14:paraId="449D9C44" wp14:textId="77777777">
        <w:trPr>
          <w:trHeight w:val="300"/>
        </w:trPr>
        <w:tc>
          <w:tcPr>
            <w:tcW w:w="1800" w:type="dxa"/>
            <w:tcMar/>
          </w:tcPr>
          <w:p w:rsidRPr="006328F2" w:rsidR="006328F2" w:rsidP="006328F2" w:rsidRDefault="006328F2" w14:paraId="0EA0B608" wp14:textId="77777777">
            <w:pPr>
              <w:spacing w:before="0" w:after="0"/>
            </w:pPr>
            <w:r w:rsidRPr="006328F2">
              <w:t>System Access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42E57519" wp14:textId="77777777">
            <w:pPr>
              <w:spacing w:before="0" w:after="0"/>
            </w:pPr>
            <w:r w:rsidRPr="006328F2">
              <w:t>181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434B6B21" wp14:textId="77777777">
            <w:pPr>
              <w:spacing w:before="0" w:after="0"/>
            </w:pPr>
            <w:r w:rsidRPr="006328F2">
              <w:t>10%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60E7A8A8" wp14:textId="77777777">
            <w:pPr>
              <w:spacing w:before="0" w:after="0"/>
            </w:pPr>
            <w:r w:rsidRPr="006328F2">
              <w:t>58</w:t>
            </w:r>
          </w:p>
        </w:tc>
        <w:tc>
          <w:tcPr>
            <w:tcW w:w="2580" w:type="dxa"/>
            <w:tcMar/>
          </w:tcPr>
          <w:p w:rsidRPr="006328F2" w:rsidR="006328F2" w:rsidP="006328F2" w:rsidRDefault="006328F2" w14:paraId="503D18F0" wp14:textId="77777777">
            <w:pPr>
              <w:spacing w:before="0" w:after="0"/>
            </w:pPr>
            <w:r w:rsidRPr="006328F2">
              <w:t xml:space="preserve">5% </w:t>
            </w:r>
          </w:p>
        </w:tc>
      </w:tr>
      <w:tr xmlns:wp14="http://schemas.microsoft.com/office/word/2010/wordml" w:rsidR="006328F2" w:rsidTr="44102925" w14:paraId="5E7C173A" wp14:textId="77777777">
        <w:trPr>
          <w:trHeight w:val="300"/>
        </w:trPr>
        <w:tc>
          <w:tcPr>
            <w:tcW w:w="1800" w:type="dxa"/>
            <w:tcMar/>
          </w:tcPr>
          <w:p w:rsidRPr="006328F2" w:rsidR="006328F2" w:rsidP="006328F2" w:rsidRDefault="006328F2" w14:paraId="16EFAFFC" wp14:textId="77777777">
            <w:pPr>
              <w:spacing w:before="0" w:after="0"/>
            </w:pPr>
            <w:r w:rsidRPr="006328F2">
              <w:t>VoiceOver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79FB1A78" wp14:textId="77777777">
            <w:pPr>
              <w:spacing w:before="0" w:after="0"/>
            </w:pPr>
            <w:r w:rsidRPr="006328F2">
              <w:t>159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06B8EE5E" wp14:textId="77777777">
            <w:pPr>
              <w:spacing w:before="0" w:after="0"/>
            </w:pPr>
            <w:r w:rsidRPr="006328F2">
              <w:t>9%</w:t>
            </w:r>
          </w:p>
        </w:tc>
        <w:tc>
          <w:tcPr>
            <w:tcW w:w="1915" w:type="dxa"/>
            <w:tcMar/>
          </w:tcPr>
          <w:p w:rsidRPr="006328F2" w:rsidR="006328F2" w:rsidP="006328F2" w:rsidRDefault="006328F2" w14:paraId="6CC8039C" wp14:textId="77777777">
            <w:pPr>
              <w:spacing w:before="0" w:after="0"/>
            </w:pPr>
            <w:r w:rsidRPr="006328F2">
              <w:t>120</w:t>
            </w:r>
          </w:p>
        </w:tc>
        <w:tc>
          <w:tcPr>
            <w:tcW w:w="2580" w:type="dxa"/>
            <w:tcMar/>
          </w:tcPr>
          <w:p w:rsidR="006328F2" w:rsidP="006328F2" w:rsidRDefault="006328F2" w14:paraId="1AF31760" wp14:textId="77777777">
            <w:pPr>
              <w:spacing w:before="0" w:after="0"/>
            </w:pPr>
            <w:r w:rsidRPr="006328F2">
              <w:t>10%</w:t>
            </w:r>
          </w:p>
        </w:tc>
      </w:tr>
    </w:tbl>
    <w:p xmlns:wp14="http://schemas.microsoft.com/office/word/2010/wordml" w:rsidR="00A604CD" w:rsidP="44102925" w:rsidRDefault="00A604CD" w14:paraId="6A05A809" wp14:textId="2D493A36">
      <w:pPr>
        <w:spacing w:before="0" w:after="0" w:line="120" w:lineRule="auto"/>
        <w:sectPr w:rsidR="00A604CD" w:rsidSect="00FE6769">
          <w:pgSz w:w="12240" w:h="15840" w:orient="portrait"/>
          <w:pgMar w:top="1440" w:right="1440" w:bottom="720" w:left="1440" w:header="720" w:footer="720" w:gutter="0"/>
          <w:cols w:space="720"/>
          <w:docGrid w:linePitch="360"/>
        </w:sectPr>
      </w:pPr>
      <w:r w:rsidR="44102925">
        <w:rPr/>
        <w:t xml:space="preserve"> </w:t>
      </w:r>
    </w:p>
    <w:p w:rsidR="44102925" w:rsidP="44102925" w:rsidRDefault="44102925" w14:paraId="06802EA4" w14:textId="024767EF">
      <w:pPr>
        <w:pStyle w:val="Normal"/>
      </w:pPr>
      <w:r w:rsidR="44102925">
        <w:rPr/>
        <w:t>Lorem ipsum dolor sit amet, consectetuer adipiscing elit. Phasellus facilisis odio sed mi.</w:t>
      </w:r>
    </w:p>
    <w:p w:rsidR="44102925" w:rsidP="44102925" w:rsidRDefault="44102925" w14:paraId="5279ABE6" w14:textId="796139C0">
      <w:pPr>
        <w:pStyle w:val="Normal"/>
      </w:pPr>
      <w:r w:rsidR="44102925">
        <w:rPr/>
        <w:t>Curabitur suscipit. Nullam vel nisi. Etiam semper ipsum ut lectus. Proin aliquam, erat eget</w:t>
      </w:r>
    </w:p>
    <w:p w:rsidR="44102925" w:rsidP="44102925" w:rsidRDefault="44102925" w14:paraId="0C2D644D" w14:textId="03ECD032">
      <w:pPr>
        <w:pStyle w:val="Normal"/>
      </w:pPr>
      <w:r w:rsidR="44102925">
        <w:rPr/>
        <w:t>pharetra commodo, eros mi condimentum quam, sed commodo justo quam ut velit.</w:t>
      </w:r>
    </w:p>
    <w:p w:rsidR="44102925" w:rsidP="44102925" w:rsidRDefault="44102925" w14:paraId="2014A074" w14:textId="6B2C3888">
      <w:pPr>
        <w:pStyle w:val="Normal"/>
      </w:pPr>
      <w:r w:rsidR="44102925">
        <w:rPr/>
        <w:t>Integer a erat. Cras laoreet ligula cursus enim. Aenean scelerisque velit et tellus.</w:t>
      </w:r>
    </w:p>
    <w:p w:rsidR="44102925" w:rsidP="44102925" w:rsidRDefault="44102925" w14:paraId="14E7C033" w14:textId="465CB56B">
      <w:pPr>
        <w:pStyle w:val="Normal"/>
      </w:pPr>
      <w:r w:rsidR="44102925">
        <w:rPr/>
        <w:t>Vestibulum dictum aliquet sem. Nulla facilisi. Vestibulum accumsan ante vitae elit. Nulla</w:t>
      </w:r>
    </w:p>
    <w:p w:rsidR="44102925" w:rsidP="44102925" w:rsidRDefault="44102925" w14:paraId="7F329400" w14:textId="1F688F12">
      <w:pPr>
        <w:pStyle w:val="Normal"/>
      </w:pPr>
      <w:r w:rsidR="44102925">
        <w:rPr/>
        <w:t>erat dolor, blandit in, rutrum quis, semper pulvinar, enim. Nullam varius congue risus.</w:t>
      </w:r>
    </w:p>
    <w:p w:rsidR="44102925" w:rsidP="44102925" w:rsidRDefault="44102925" w14:paraId="3CADD1B0" w14:textId="3C0914FF">
      <w:pPr>
        <w:pStyle w:val="Normal"/>
      </w:pPr>
      <w:r w:rsidR="44102925">
        <w:rPr/>
        <w:t>Vivamus sollicitudin, metus ut interdum eleifend, nisi tellus pellentesque elit, tristique</w:t>
      </w:r>
    </w:p>
    <w:p w:rsidR="44102925" w:rsidP="44102925" w:rsidRDefault="44102925" w14:paraId="55C9FFF6" w14:textId="509C2EA5">
      <w:pPr>
        <w:pStyle w:val="Normal"/>
      </w:pPr>
      <w:r w:rsidR="44102925">
        <w:rPr/>
        <w:t>accumsan eros quam et risus. Suspendisse libero odio, mattis sit amet, aliquet eget,</w:t>
      </w:r>
    </w:p>
    <w:p w:rsidR="44102925" w:rsidP="44102925" w:rsidRDefault="44102925" w14:paraId="50985569" w14:textId="772A34C5">
      <w:pPr>
        <w:pStyle w:val="Normal"/>
      </w:pPr>
      <w:r w:rsidR="44102925">
        <w:rPr/>
        <w:t>hendrerit vel, nulla. Sed vitae augue. Aliquam erat volutpat. Aliquam feugiat vulputate nisl.</w:t>
      </w:r>
    </w:p>
    <w:p w:rsidR="44102925" w:rsidP="44102925" w:rsidRDefault="44102925" w14:paraId="4548AE72" w14:textId="0BBCA443">
      <w:pPr>
        <w:pStyle w:val="Normal"/>
      </w:pPr>
      <w:r w:rsidR="44102925">
        <w:rPr/>
        <w:t>Suspendisse quis nulla pretium ante pretium mollis. Proin velit ligula, sagittis at, egestas a,</w:t>
      </w:r>
    </w:p>
    <w:p w:rsidR="44102925" w:rsidP="44102925" w:rsidRDefault="44102925" w14:paraId="4CB43283" w14:textId="430EB24E">
      <w:pPr>
        <w:pStyle w:val="Normal"/>
      </w:pPr>
      <w:r w:rsidR="44102925">
        <w:rPr/>
        <w:t>pulvinar quis, nisl.</w:t>
      </w:r>
    </w:p>
    <w:p w:rsidR="44102925" w:rsidP="44102925" w:rsidRDefault="44102925" w14:paraId="05B1B8BF" w14:textId="5AF6465D">
      <w:pPr>
        <w:pStyle w:val="Normal"/>
      </w:pPr>
      <w:r w:rsidR="44102925">
        <w:rPr/>
        <w:t>Pellentesque sit amet lectus. Praesent pulvinar, nunc quis iaculis sagittis, justo quam</w:t>
      </w:r>
    </w:p>
    <w:p w:rsidR="44102925" w:rsidP="44102925" w:rsidRDefault="44102925" w14:paraId="6428606C" w14:textId="1AABAFD9">
      <w:pPr>
        <w:pStyle w:val="Normal"/>
      </w:pPr>
      <w:r w:rsidR="44102925">
        <w:rPr/>
        <w:t>lobortis tortor, sed vestibulum dui metus venenatis est. Nunc cursus ligula. Nulla facilisi.</w:t>
      </w:r>
    </w:p>
    <w:p w:rsidR="44102925" w:rsidP="44102925" w:rsidRDefault="44102925" w14:paraId="5F2F22B7" w14:textId="58169198">
      <w:pPr>
        <w:pStyle w:val="Normal"/>
      </w:pPr>
      <w:r w:rsidR="44102925">
        <w:rPr/>
        <w:t>Phasellus ullamcorper consectetuer ante. Duis tincidunt, urna id condimentum luctus, nibh</w:t>
      </w:r>
    </w:p>
    <w:p w:rsidR="44102925" w:rsidP="44102925" w:rsidRDefault="44102925" w14:paraId="42B475C6" w14:textId="2E44F390">
      <w:pPr>
        <w:pStyle w:val="Normal"/>
      </w:pPr>
      <w:r w:rsidR="44102925">
        <w:rPr/>
        <w:t>ante vulputate sapien, id sagittis massa orci ut enim. Pellentesque vestibulum convallis</w:t>
      </w:r>
    </w:p>
    <w:p w:rsidR="44102925" w:rsidP="44102925" w:rsidRDefault="44102925" w14:paraId="394F70D6" w14:textId="68F86FE0">
      <w:pPr>
        <w:pStyle w:val="Normal"/>
      </w:pPr>
      <w:r w:rsidR="44102925">
        <w:rPr/>
        <w:t>sem. Nulla consequat quam ut nisl. Nullam est. Curabitur tincidunt dapibus lorem. Proin</w:t>
      </w:r>
    </w:p>
    <w:p w:rsidR="44102925" w:rsidP="44102925" w:rsidRDefault="44102925" w14:paraId="0AC2A2AD" w14:textId="0A737B4C">
      <w:pPr>
        <w:pStyle w:val="Normal"/>
      </w:pPr>
      <w:r w:rsidR="44102925">
        <w:rPr/>
        <w:t>velit turpis, scelerisque sit amet, iaculis nec, rhoncus ac, ipsum. Phasellus lorem arcu,</w:t>
      </w:r>
    </w:p>
    <w:p w:rsidR="44102925" w:rsidP="44102925" w:rsidRDefault="44102925" w14:paraId="329078CF" w14:textId="09654F86">
      <w:pPr>
        <w:pStyle w:val="Normal"/>
      </w:pPr>
      <w:r w:rsidR="44102925">
        <w:rPr/>
        <w:t>feugiat eu, gravida eu, consequat molestie, ipsum. Nullam vel est ut ipsum volutpat</w:t>
      </w:r>
    </w:p>
    <w:p w:rsidR="44102925" w:rsidP="44102925" w:rsidRDefault="44102925" w14:paraId="6F005A10" w14:textId="4B5BDCDF">
      <w:pPr>
        <w:pStyle w:val="Normal"/>
      </w:pPr>
      <w:r w:rsidR="44102925">
        <w:rPr/>
        <w:t>feugiat. Aenean pellentesque.</w:t>
      </w:r>
    </w:p>
    <w:p w:rsidR="44102925" w:rsidP="44102925" w:rsidRDefault="44102925" w14:paraId="38843DD6" w14:textId="11AAC6AD">
      <w:pPr>
        <w:pStyle w:val="Normal"/>
      </w:pPr>
      <w:r w:rsidR="44102925">
        <w:rPr/>
        <w:t>In mauris. Pellentesque dui nisi, iaculis eu, rhoncus in, venenatis ac, ante. Ut odio justo,</w:t>
      </w:r>
    </w:p>
    <w:p w:rsidR="44102925" w:rsidP="44102925" w:rsidRDefault="44102925" w14:paraId="5A122C48" w14:textId="73A2CD86">
      <w:pPr>
        <w:pStyle w:val="Normal"/>
      </w:pPr>
      <w:r w:rsidR="44102925">
        <w:rPr/>
        <w:t>scelerisque vel, facilisis non, commodo a, pede. Cras nec massa sit amet tortor volutpat</w:t>
      </w:r>
    </w:p>
    <w:p w:rsidR="44102925" w:rsidP="44102925" w:rsidRDefault="44102925" w14:paraId="05C99B37" w14:textId="40120560">
      <w:pPr>
        <w:pStyle w:val="Normal"/>
      </w:pPr>
      <w:r w:rsidR="44102925">
        <w:rPr/>
        <w:t>varius. Donec lacinia, neque a luctus aliquet, pede massa imperdiet ante, at varius lorem</w:t>
      </w:r>
    </w:p>
    <w:p w:rsidR="44102925" w:rsidP="44102925" w:rsidRDefault="44102925" w14:paraId="44782900" w14:textId="45C88BDC">
      <w:pPr>
        <w:pStyle w:val="Normal"/>
      </w:pPr>
      <w:r w:rsidR="44102925">
        <w:rPr/>
        <w:t>pede sed sapien. Fusce erat nibh, aliquet in, eleifend eget, commodo eget, erat. Fusce</w:t>
      </w:r>
    </w:p>
    <w:p w:rsidR="44102925" w:rsidP="44102925" w:rsidRDefault="44102925" w14:paraId="741923A3" w14:textId="42A58C52">
      <w:pPr>
        <w:pStyle w:val="Normal"/>
      </w:pPr>
      <w:r w:rsidR="44102925">
        <w:rPr/>
        <w:t>consectetuer. Cras risus tortor, porttitor nec, tristique sed, convallis semper, eros. Fusce</w:t>
      </w:r>
    </w:p>
    <w:p w:rsidR="44102925" w:rsidP="44102925" w:rsidRDefault="44102925" w14:paraId="62C555A2" w14:textId="23E68D9B">
      <w:pPr>
        <w:pStyle w:val="Normal"/>
      </w:pPr>
      <w:r w:rsidR="44102925">
        <w:rPr/>
        <w:t>vulputate ipsum a mauris. Phasellus mollis. Curabitur sed urna. Aliquam nec sapien non</w:t>
      </w:r>
    </w:p>
    <w:p w:rsidR="44102925" w:rsidP="44102925" w:rsidRDefault="44102925" w14:paraId="5559E4E4" w14:textId="76F3A630">
      <w:pPr>
        <w:pStyle w:val="Normal"/>
      </w:pPr>
      <w:r w:rsidR="44102925">
        <w:rPr/>
        <w:t>nibh pulvinar convallis. Vivamus facilisis augue quis quam. Proin cursus aliquet metus.</w:t>
      </w:r>
    </w:p>
    <w:p w:rsidR="44102925" w:rsidP="44102925" w:rsidRDefault="44102925" w14:paraId="41E70F68" w14:textId="52447A30">
      <w:pPr>
        <w:pStyle w:val="Normal"/>
      </w:pPr>
      <w:r w:rsidR="44102925">
        <w:rPr/>
        <w:t>Suspendisse lacinia. Nulla at tellus ac turpis eleifend scelerisque. Maecenas a pede vitae</w:t>
      </w:r>
    </w:p>
    <w:p w:rsidR="44102925" w:rsidP="44102925" w:rsidRDefault="44102925" w14:paraId="32F1A548" w14:textId="1288AB44">
      <w:pPr>
        <w:pStyle w:val="Normal"/>
      </w:pPr>
      <w:r w:rsidR="44102925">
        <w:rPr/>
        <w:t>enim commodo interdum. Donec odio. Sed sollicitudin dui vitae justo.</w:t>
      </w:r>
    </w:p>
    <w:p w:rsidR="44102925" w:rsidP="44102925" w:rsidRDefault="44102925" w14:paraId="52CC846E" w14:textId="1551CE43">
      <w:pPr>
        <w:pStyle w:val="Normal"/>
      </w:pPr>
      <w:r w:rsidR="44102925">
        <w:rPr/>
        <w:t>Morbi elit nunc, facilisis a, mollis a, molestie at, lectus. Suspendisse eget mauris eu tellus</w:t>
      </w:r>
    </w:p>
    <w:p w:rsidR="44102925" w:rsidP="44102925" w:rsidRDefault="44102925" w14:paraId="0C62C9FE" w14:textId="30CFA39D">
      <w:pPr>
        <w:pStyle w:val="Normal"/>
      </w:pPr>
      <w:r w:rsidR="44102925">
        <w:rPr/>
        <w:t>molestie cursus. Duis ut magna at justo dignissim condimentum. Cum sociis natoque</w:t>
      </w:r>
    </w:p>
    <w:p w:rsidR="44102925" w:rsidP="44102925" w:rsidRDefault="44102925" w14:paraId="6B22B49A" w14:textId="208B4B7B">
      <w:pPr>
        <w:pStyle w:val="Normal"/>
      </w:pPr>
      <w:r w:rsidR="44102925">
        <w:rPr/>
        <w:t>penatibus et magnis dis parturient montes, nascetur ridiculus mus. Vivamus varius. Ut sit</w:t>
      </w:r>
    </w:p>
    <w:p w:rsidR="44102925" w:rsidP="44102925" w:rsidRDefault="44102925" w14:paraId="664C4481" w14:textId="7EE47BCA">
      <w:pPr>
        <w:pStyle w:val="Normal"/>
      </w:pPr>
      <w:r w:rsidR="44102925">
        <w:rPr/>
        <w:t>amet</w:t>
      </w:r>
      <w:r w:rsidR="44102925">
        <w:rPr/>
        <w:t xml:space="preserve"> diam </w:t>
      </w:r>
      <w:r w:rsidR="44102925">
        <w:rPr/>
        <w:t>suscipit</w:t>
      </w:r>
      <w:r w:rsidR="44102925">
        <w:rPr/>
        <w:t xml:space="preserve"> </w:t>
      </w:r>
      <w:r w:rsidR="44102925">
        <w:rPr/>
        <w:t>mauris</w:t>
      </w:r>
      <w:r w:rsidR="44102925">
        <w:rPr/>
        <w:t xml:space="preserve"> </w:t>
      </w:r>
      <w:r w:rsidR="44102925">
        <w:rPr/>
        <w:t>ornare</w:t>
      </w:r>
      <w:r w:rsidR="44102925">
        <w:rPr/>
        <w:t xml:space="preserve"> </w:t>
      </w:r>
      <w:r w:rsidR="44102925">
        <w:rPr/>
        <w:t>aliquam</w:t>
      </w:r>
      <w:r w:rsidR="44102925">
        <w:rPr/>
        <w:t xml:space="preserve">. Sed </w:t>
      </w:r>
      <w:r w:rsidR="44102925">
        <w:rPr/>
        <w:t>varius</w:t>
      </w:r>
      <w:r w:rsidR="44102925">
        <w:rPr/>
        <w:t xml:space="preserve">. Duis </w:t>
      </w:r>
      <w:r w:rsidR="44102925">
        <w:rPr/>
        <w:t>arcu</w:t>
      </w:r>
      <w:r w:rsidR="44102925">
        <w:rPr/>
        <w:t xml:space="preserve">. </w:t>
      </w:r>
      <w:r w:rsidR="44102925">
        <w:rPr/>
        <w:t>Etiam</w:t>
      </w:r>
      <w:r w:rsidR="44102925">
        <w:rPr/>
        <w:t xml:space="preserve"> </w:t>
      </w:r>
      <w:r w:rsidR="44102925">
        <w:rPr/>
        <w:t>tristique</w:t>
      </w:r>
      <w:r w:rsidR="44102925">
        <w:rPr/>
        <w:t xml:space="preserve"> massa</w:t>
      </w:r>
    </w:p>
    <w:p w:rsidR="44102925" w:rsidP="44102925" w:rsidRDefault="44102925" w14:paraId="4D9EF113" w14:textId="1E67BCFA">
      <w:pPr>
        <w:pStyle w:val="Normal"/>
      </w:pPr>
      <w:r w:rsidR="44102925">
        <w:rPr/>
        <w:t>eget dui. Phasellus congue. Aenean est erat, tincidunt eget, venenatis quis, commodo at,</w:t>
      </w:r>
    </w:p>
    <w:p w:rsidR="44102925" w:rsidP="44102925" w:rsidRDefault="44102925" w14:paraId="0E0FF68E" w14:textId="2FC9B75C">
      <w:pPr>
        <w:pStyle w:val="Normal"/>
      </w:pPr>
      <w:r w:rsidR="44102925">
        <w:rPr/>
        <w:t>Quam</w:t>
      </w:r>
    </w:p>
    <w:p w:rsidR="44102925" w:rsidP="44102925" w:rsidRDefault="44102925" w14:paraId="5135B48D" w14:textId="7BFDFE81">
      <w:pPr>
        <w:pStyle w:val="Normal"/>
      </w:pPr>
      <w:r w:rsidR="44102925">
        <w:rPr/>
        <w:t>The Virtual Reality Modeling Language (VRML) is a language for describing multi-</w:t>
      </w:r>
    </w:p>
    <w:p w:rsidR="44102925" w:rsidP="44102925" w:rsidRDefault="44102925" w14:paraId="0CEA0C48" w14:textId="3E6F6FC0">
      <w:pPr>
        <w:pStyle w:val="Normal"/>
      </w:pPr>
      <w:r w:rsidR="44102925">
        <w:rPr/>
        <w:t>participant interactive simulations -- virtual worlds networked via the global Internet and</w:t>
      </w:r>
    </w:p>
    <w:p w:rsidR="44102925" w:rsidP="44102925" w:rsidRDefault="44102925" w14:paraId="44A15897" w14:textId="62E27909">
      <w:pPr>
        <w:pStyle w:val="Normal"/>
      </w:pPr>
      <w:r w:rsidR="44102925">
        <w:rPr/>
        <w:t>hyperlinked with the World Wide Web. All aspects of virtual world display, interaction</w:t>
      </w:r>
    </w:p>
    <w:p w:rsidR="44102925" w:rsidP="44102925" w:rsidRDefault="44102925" w14:paraId="0EF86B9B" w14:textId="6B05DFB5">
      <w:pPr>
        <w:pStyle w:val="Normal"/>
      </w:pPr>
      <w:r w:rsidR="44102925">
        <w:rPr/>
        <w:t>and internetworking can be specified using VRML. It is the intention of its designers that</w:t>
      </w:r>
    </w:p>
    <w:p w:rsidR="44102925" w:rsidP="44102925" w:rsidRDefault="44102925" w14:paraId="06AB3CDA" w14:textId="2CBAB388">
      <w:pPr>
        <w:pStyle w:val="Normal"/>
      </w:pPr>
      <w:r w:rsidR="44102925">
        <w:rPr/>
        <w:t>VRML become the standard language for interactive simulation within the World Wide</w:t>
      </w:r>
    </w:p>
    <w:p w:rsidR="44102925" w:rsidP="44102925" w:rsidRDefault="44102925" w14:paraId="0FC77080" w14:textId="432E7AAC">
      <w:pPr>
        <w:pStyle w:val="Normal"/>
      </w:pPr>
      <w:r w:rsidR="44102925">
        <w:rPr/>
        <w:t>Web.</w:t>
      </w:r>
    </w:p>
    <w:p w:rsidR="44102925" w:rsidP="44102925" w:rsidRDefault="44102925" w14:paraId="0A53E404" w14:textId="5F7507FD">
      <w:pPr>
        <w:pStyle w:val="Normal"/>
      </w:pPr>
      <w:r w:rsidR="44102925">
        <w:rPr/>
        <w:t>The first version of VRML allows for the creation of virtual worlds with limited</w:t>
      </w:r>
    </w:p>
    <w:p w:rsidR="44102925" w:rsidP="44102925" w:rsidRDefault="44102925" w14:paraId="3D59ADD6" w14:textId="18A22E2F">
      <w:pPr>
        <w:pStyle w:val="Normal"/>
      </w:pPr>
      <w:r w:rsidR="44102925">
        <w:rPr/>
        <w:t>interactive behavior. These worlds can contain objects which have hyperlinks to other</w:t>
      </w:r>
    </w:p>
    <w:p w:rsidR="44102925" w:rsidP="44102925" w:rsidRDefault="44102925" w14:paraId="12184C18" w14:textId="0030BB55">
      <w:pPr>
        <w:pStyle w:val="Normal"/>
      </w:pPr>
      <w:r w:rsidR="44102925">
        <w:rPr/>
        <w:t>worlds, HTML documents or other valid MIME types. When the user selects an object</w:t>
      </w:r>
    </w:p>
    <w:p w:rsidR="44102925" w:rsidP="44102925" w:rsidRDefault="44102925" w14:paraId="32CDD13F" w14:textId="3FD8ED11">
      <w:pPr>
        <w:pStyle w:val="Normal"/>
      </w:pPr>
      <w:r w:rsidR="44102925">
        <w:rPr/>
        <w:t>with a hyperlink, the appropriate MIME viewer is launched. When the user selects a link</w:t>
      </w:r>
    </w:p>
    <w:p w:rsidR="44102925" w:rsidP="44102925" w:rsidRDefault="44102925" w14:paraId="01FFE09B" w14:textId="46DBD580">
      <w:pPr>
        <w:pStyle w:val="Normal"/>
      </w:pPr>
      <w:r w:rsidR="44102925">
        <w:rPr/>
        <w:t>to a VRML document from within a correctly configured WWW browser, a VRML</w:t>
      </w:r>
    </w:p>
    <w:p w:rsidR="44102925" w:rsidP="44102925" w:rsidRDefault="44102925" w14:paraId="3D4E1979" w14:textId="1A1864E9">
      <w:pPr>
        <w:pStyle w:val="Normal"/>
      </w:pPr>
      <w:r w:rsidR="44102925">
        <w:rPr/>
        <w:t>viewer is launched. Thus VRML viewers are the perfect companion applications to</w:t>
      </w:r>
    </w:p>
    <w:p w:rsidR="44102925" w:rsidP="44102925" w:rsidRDefault="44102925" w14:paraId="7B2251DD" w14:textId="2D047A5D">
      <w:pPr>
        <w:pStyle w:val="Normal"/>
      </w:pPr>
      <w:r w:rsidR="44102925">
        <w:rPr/>
        <w:t>standard WWW browsers for navigating and visualizing the Web. Future versions of</w:t>
      </w:r>
    </w:p>
    <w:p w:rsidR="44102925" w:rsidP="44102925" w:rsidRDefault="44102925" w14:paraId="07BE36A0" w14:textId="0D1B552C">
      <w:pPr>
        <w:pStyle w:val="Normal"/>
      </w:pPr>
      <w:r w:rsidR="44102925">
        <w:rPr/>
        <w:t>VRML will allow for richer behaviors, including animations, motion physics and real-</w:t>
      </w:r>
    </w:p>
    <w:p w:rsidR="44102925" w:rsidP="44102925" w:rsidRDefault="44102925" w14:paraId="65E08018" w14:textId="197A1B7D">
      <w:pPr>
        <w:pStyle w:val="Normal"/>
      </w:pPr>
      <w:r w:rsidR="44102925">
        <w:rPr/>
        <w:t>time multi-user interaction.</w:t>
      </w:r>
    </w:p>
    <w:p w:rsidR="44102925" w:rsidP="44102925" w:rsidRDefault="44102925" w14:paraId="1E662BC0" w14:textId="43DAB183">
      <w:pPr>
        <w:pStyle w:val="Normal"/>
      </w:pPr>
      <w:r>
        <w:drawing>
          <wp:inline wp14:editId="30CBFD35" wp14:anchorId="019AE665">
            <wp:extent cx="6438900" cy="4847820"/>
            <wp:effectExtent l="0" t="0" r="0" b="0"/>
            <wp:docPr id="186414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275db2cc1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8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90" w:rsidSect="00A604CD">
      <w:type w:val="continuous"/>
      <w:pgSz w:w="12240" w:h="15840" w:orient="portrait"/>
      <w:pgMar w:top="1440" w:right="1440" w:bottom="1440" w:left="144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575FE"/>
    <w:multiLevelType w:val="hybridMultilevel"/>
    <w:tmpl w:val="E9FE601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6758A1"/>
    <w:multiLevelType w:val="hybridMultilevel"/>
    <w:tmpl w:val="D132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CD"/>
    <w:rsid w:val="00002F8D"/>
    <w:rsid w:val="000047C6"/>
    <w:rsid w:val="0001234B"/>
    <w:rsid w:val="00013602"/>
    <w:rsid w:val="00015258"/>
    <w:rsid w:val="00022E85"/>
    <w:rsid w:val="00034F8C"/>
    <w:rsid w:val="00037177"/>
    <w:rsid w:val="000543CF"/>
    <w:rsid w:val="00057D56"/>
    <w:rsid w:val="00061B96"/>
    <w:rsid w:val="00065757"/>
    <w:rsid w:val="00073CFE"/>
    <w:rsid w:val="000754BF"/>
    <w:rsid w:val="00083FCB"/>
    <w:rsid w:val="00085EBC"/>
    <w:rsid w:val="00086834"/>
    <w:rsid w:val="00087225"/>
    <w:rsid w:val="000A12E7"/>
    <w:rsid w:val="000A37F4"/>
    <w:rsid w:val="000A518E"/>
    <w:rsid w:val="000D720F"/>
    <w:rsid w:val="000E2A77"/>
    <w:rsid w:val="000E5C3D"/>
    <w:rsid w:val="000F1B5C"/>
    <w:rsid w:val="000F6935"/>
    <w:rsid w:val="00101E6C"/>
    <w:rsid w:val="00103F18"/>
    <w:rsid w:val="00111D7B"/>
    <w:rsid w:val="00120EB8"/>
    <w:rsid w:val="0013070C"/>
    <w:rsid w:val="00140475"/>
    <w:rsid w:val="0014485B"/>
    <w:rsid w:val="00146D8D"/>
    <w:rsid w:val="0017045B"/>
    <w:rsid w:val="00171C11"/>
    <w:rsid w:val="0017375A"/>
    <w:rsid w:val="00175FFB"/>
    <w:rsid w:val="0018003A"/>
    <w:rsid w:val="00192B33"/>
    <w:rsid w:val="001934A1"/>
    <w:rsid w:val="00195E56"/>
    <w:rsid w:val="001B53FB"/>
    <w:rsid w:val="001B6A9A"/>
    <w:rsid w:val="001C5C3D"/>
    <w:rsid w:val="001C775E"/>
    <w:rsid w:val="001D4DB5"/>
    <w:rsid w:val="001F56C9"/>
    <w:rsid w:val="001F6341"/>
    <w:rsid w:val="002446B1"/>
    <w:rsid w:val="002503F4"/>
    <w:rsid w:val="002504C7"/>
    <w:rsid w:val="00251440"/>
    <w:rsid w:val="0027653D"/>
    <w:rsid w:val="00281EF9"/>
    <w:rsid w:val="00282D25"/>
    <w:rsid w:val="0029367F"/>
    <w:rsid w:val="002956C9"/>
    <w:rsid w:val="002A21B3"/>
    <w:rsid w:val="002A4B22"/>
    <w:rsid w:val="002C0A5F"/>
    <w:rsid w:val="002C65D3"/>
    <w:rsid w:val="002F75BF"/>
    <w:rsid w:val="003079D1"/>
    <w:rsid w:val="00311EAA"/>
    <w:rsid w:val="00327BC2"/>
    <w:rsid w:val="00333A46"/>
    <w:rsid w:val="00347C2F"/>
    <w:rsid w:val="0035037D"/>
    <w:rsid w:val="003507B6"/>
    <w:rsid w:val="0035159A"/>
    <w:rsid w:val="00367DCB"/>
    <w:rsid w:val="00371702"/>
    <w:rsid w:val="00371ACC"/>
    <w:rsid w:val="00382768"/>
    <w:rsid w:val="0038398E"/>
    <w:rsid w:val="00383B7F"/>
    <w:rsid w:val="003B1080"/>
    <w:rsid w:val="003B1650"/>
    <w:rsid w:val="003B7E16"/>
    <w:rsid w:val="003C3674"/>
    <w:rsid w:val="004108D6"/>
    <w:rsid w:val="00411423"/>
    <w:rsid w:val="00423304"/>
    <w:rsid w:val="00425702"/>
    <w:rsid w:val="004433A9"/>
    <w:rsid w:val="00454657"/>
    <w:rsid w:val="00462E18"/>
    <w:rsid w:val="004773FE"/>
    <w:rsid w:val="00480177"/>
    <w:rsid w:val="0048054C"/>
    <w:rsid w:val="00482E09"/>
    <w:rsid w:val="004842FD"/>
    <w:rsid w:val="00494D7A"/>
    <w:rsid w:val="004A5C3D"/>
    <w:rsid w:val="004A6302"/>
    <w:rsid w:val="004F3216"/>
    <w:rsid w:val="00504E12"/>
    <w:rsid w:val="005422A3"/>
    <w:rsid w:val="00551EDB"/>
    <w:rsid w:val="00552EE1"/>
    <w:rsid w:val="0055689C"/>
    <w:rsid w:val="00566214"/>
    <w:rsid w:val="0057019C"/>
    <w:rsid w:val="00575428"/>
    <w:rsid w:val="00577593"/>
    <w:rsid w:val="005A082A"/>
    <w:rsid w:val="005A71AB"/>
    <w:rsid w:val="005B59B5"/>
    <w:rsid w:val="005B7310"/>
    <w:rsid w:val="005C2A31"/>
    <w:rsid w:val="005D11CD"/>
    <w:rsid w:val="005E27D7"/>
    <w:rsid w:val="005E7B06"/>
    <w:rsid w:val="005F35FB"/>
    <w:rsid w:val="005F69C5"/>
    <w:rsid w:val="00613C8F"/>
    <w:rsid w:val="00620EAA"/>
    <w:rsid w:val="00624865"/>
    <w:rsid w:val="006252D8"/>
    <w:rsid w:val="006328F2"/>
    <w:rsid w:val="00633DC2"/>
    <w:rsid w:val="00645D8C"/>
    <w:rsid w:val="00662309"/>
    <w:rsid w:val="006673F8"/>
    <w:rsid w:val="00687F77"/>
    <w:rsid w:val="006919F2"/>
    <w:rsid w:val="00696570"/>
    <w:rsid w:val="006A5737"/>
    <w:rsid w:val="006B2167"/>
    <w:rsid w:val="006B3A59"/>
    <w:rsid w:val="006C0402"/>
    <w:rsid w:val="006E207A"/>
    <w:rsid w:val="006F0198"/>
    <w:rsid w:val="006F5402"/>
    <w:rsid w:val="00736027"/>
    <w:rsid w:val="007403C5"/>
    <w:rsid w:val="00742F90"/>
    <w:rsid w:val="00747348"/>
    <w:rsid w:val="00747F63"/>
    <w:rsid w:val="007631FE"/>
    <w:rsid w:val="0076461B"/>
    <w:rsid w:val="00791F9C"/>
    <w:rsid w:val="007B6D28"/>
    <w:rsid w:val="007C66F5"/>
    <w:rsid w:val="007C6989"/>
    <w:rsid w:val="008000EA"/>
    <w:rsid w:val="0081060A"/>
    <w:rsid w:val="00817A12"/>
    <w:rsid w:val="0083075A"/>
    <w:rsid w:val="008400A6"/>
    <w:rsid w:val="008427D3"/>
    <w:rsid w:val="0088016C"/>
    <w:rsid w:val="008860CC"/>
    <w:rsid w:val="008906B4"/>
    <w:rsid w:val="008A0CB4"/>
    <w:rsid w:val="008A6DB9"/>
    <w:rsid w:val="008B1E39"/>
    <w:rsid w:val="008C2BDE"/>
    <w:rsid w:val="008C5751"/>
    <w:rsid w:val="008D243F"/>
    <w:rsid w:val="008D61D0"/>
    <w:rsid w:val="008E1924"/>
    <w:rsid w:val="008F0094"/>
    <w:rsid w:val="008F0DED"/>
    <w:rsid w:val="008F6865"/>
    <w:rsid w:val="009359C9"/>
    <w:rsid w:val="00951CB5"/>
    <w:rsid w:val="00957B14"/>
    <w:rsid w:val="00994A90"/>
    <w:rsid w:val="009C1165"/>
    <w:rsid w:val="009C5FB1"/>
    <w:rsid w:val="009C6229"/>
    <w:rsid w:val="009D1CFD"/>
    <w:rsid w:val="009D1D48"/>
    <w:rsid w:val="009F0713"/>
    <w:rsid w:val="009F1B84"/>
    <w:rsid w:val="009F2E60"/>
    <w:rsid w:val="00A01731"/>
    <w:rsid w:val="00A05215"/>
    <w:rsid w:val="00A121C2"/>
    <w:rsid w:val="00A14575"/>
    <w:rsid w:val="00A22F7E"/>
    <w:rsid w:val="00A31ABC"/>
    <w:rsid w:val="00A372A1"/>
    <w:rsid w:val="00A460B1"/>
    <w:rsid w:val="00A47F65"/>
    <w:rsid w:val="00A5379D"/>
    <w:rsid w:val="00A54F93"/>
    <w:rsid w:val="00A6049F"/>
    <w:rsid w:val="00A604CD"/>
    <w:rsid w:val="00A710C5"/>
    <w:rsid w:val="00A76631"/>
    <w:rsid w:val="00A950A8"/>
    <w:rsid w:val="00AA3F75"/>
    <w:rsid w:val="00AC1794"/>
    <w:rsid w:val="00AE238F"/>
    <w:rsid w:val="00AF0112"/>
    <w:rsid w:val="00AF16DE"/>
    <w:rsid w:val="00B1677C"/>
    <w:rsid w:val="00B2081B"/>
    <w:rsid w:val="00B32D8B"/>
    <w:rsid w:val="00B35D66"/>
    <w:rsid w:val="00B52DC7"/>
    <w:rsid w:val="00B5324A"/>
    <w:rsid w:val="00B70067"/>
    <w:rsid w:val="00B806DD"/>
    <w:rsid w:val="00B856E6"/>
    <w:rsid w:val="00B923D1"/>
    <w:rsid w:val="00BB00DA"/>
    <w:rsid w:val="00BB2836"/>
    <w:rsid w:val="00BC7E36"/>
    <w:rsid w:val="00BD6A27"/>
    <w:rsid w:val="00C11EF5"/>
    <w:rsid w:val="00C17052"/>
    <w:rsid w:val="00C31DA7"/>
    <w:rsid w:val="00C31EBA"/>
    <w:rsid w:val="00C33EE6"/>
    <w:rsid w:val="00C34F06"/>
    <w:rsid w:val="00C40E3B"/>
    <w:rsid w:val="00C44F32"/>
    <w:rsid w:val="00C532D6"/>
    <w:rsid w:val="00C54CC2"/>
    <w:rsid w:val="00C608B6"/>
    <w:rsid w:val="00C715D8"/>
    <w:rsid w:val="00C74510"/>
    <w:rsid w:val="00C9254D"/>
    <w:rsid w:val="00C92950"/>
    <w:rsid w:val="00C940B6"/>
    <w:rsid w:val="00CA7853"/>
    <w:rsid w:val="00CB500D"/>
    <w:rsid w:val="00CB530C"/>
    <w:rsid w:val="00CC0674"/>
    <w:rsid w:val="00CC0AA9"/>
    <w:rsid w:val="00CC25D0"/>
    <w:rsid w:val="00CD21D8"/>
    <w:rsid w:val="00CD5867"/>
    <w:rsid w:val="00CD6CDD"/>
    <w:rsid w:val="00CE0274"/>
    <w:rsid w:val="00CE7846"/>
    <w:rsid w:val="00D032FF"/>
    <w:rsid w:val="00D0649E"/>
    <w:rsid w:val="00D25031"/>
    <w:rsid w:val="00D3146D"/>
    <w:rsid w:val="00D31DCE"/>
    <w:rsid w:val="00D3693C"/>
    <w:rsid w:val="00D726AA"/>
    <w:rsid w:val="00D747B4"/>
    <w:rsid w:val="00D777B4"/>
    <w:rsid w:val="00D97040"/>
    <w:rsid w:val="00DA2002"/>
    <w:rsid w:val="00DB1C83"/>
    <w:rsid w:val="00DD3908"/>
    <w:rsid w:val="00DE1996"/>
    <w:rsid w:val="00DF05E0"/>
    <w:rsid w:val="00E16F86"/>
    <w:rsid w:val="00E220B3"/>
    <w:rsid w:val="00E26158"/>
    <w:rsid w:val="00E3384C"/>
    <w:rsid w:val="00E3521F"/>
    <w:rsid w:val="00E42F32"/>
    <w:rsid w:val="00E4729D"/>
    <w:rsid w:val="00E51848"/>
    <w:rsid w:val="00E6278A"/>
    <w:rsid w:val="00E805C2"/>
    <w:rsid w:val="00E95408"/>
    <w:rsid w:val="00EA3A04"/>
    <w:rsid w:val="00EC1D47"/>
    <w:rsid w:val="00ED05EE"/>
    <w:rsid w:val="00ED300B"/>
    <w:rsid w:val="00EF10FF"/>
    <w:rsid w:val="00EF69EB"/>
    <w:rsid w:val="00F0162B"/>
    <w:rsid w:val="00F06483"/>
    <w:rsid w:val="00F141FB"/>
    <w:rsid w:val="00F33ECE"/>
    <w:rsid w:val="00F402BD"/>
    <w:rsid w:val="00F45BF9"/>
    <w:rsid w:val="00F511C3"/>
    <w:rsid w:val="00F52755"/>
    <w:rsid w:val="00F53231"/>
    <w:rsid w:val="00F84A1C"/>
    <w:rsid w:val="00FA42C6"/>
    <w:rsid w:val="00FA4BDE"/>
    <w:rsid w:val="00FB5283"/>
    <w:rsid w:val="00FD5EDE"/>
    <w:rsid w:val="00FE6769"/>
    <w:rsid w:val="00FF54B6"/>
    <w:rsid w:val="44102925"/>
    <w:rsid w:val="5698A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FEA4"/>
  <w15:docId w15:val="{1421F3DD-CCBC-4A34-B368-14489CB2E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28F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04CD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4CD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D"/>
    <w:pPr>
      <w:outlineLvl w:val="2"/>
    </w:pPr>
    <w:rPr>
      <w:b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604CD"/>
    <w:rPr>
      <w:b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A604CD"/>
    <w:rPr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A60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4CD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A604CD"/>
    <w:rPr>
      <w:b/>
      <w:sz w:val="28"/>
      <w:szCs w:val="28"/>
    </w:rPr>
  </w:style>
  <w:style w:type="table" w:styleId="TableGrid">
    <w:name w:val="Table Grid"/>
    <w:basedOn w:val="TableNormal"/>
    <w:uiPriority w:val="59"/>
    <w:rsid w:val="00A604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8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2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F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04CD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4CD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D"/>
    <w:pPr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CD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4CD"/>
    <w:rPr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A60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04CD"/>
    <w:rPr>
      <w:b/>
      <w:sz w:val="28"/>
      <w:szCs w:val="28"/>
    </w:rPr>
  </w:style>
  <w:style w:type="table" w:styleId="TableGrid">
    <w:name w:val="Table Grid"/>
    <w:basedOn w:val="TableNormal"/>
    <w:uiPriority w:val="59"/>
    <w:rsid w:val="00A6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8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20647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7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2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9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.jpg" Id="Rae2275db2cc14e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State of Illinois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Mike Scott</dc:creator>
  <lastModifiedBy>Kabilan A</lastModifiedBy>
  <revision>5</revision>
  <dcterms:created xsi:type="dcterms:W3CDTF">2016-12-06T21:20:00.0000000Z</dcterms:created>
  <dcterms:modified xsi:type="dcterms:W3CDTF">2024-12-10T13:43:44.6015603Z</dcterms:modified>
</coreProperties>
</file>