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This is intermediate paragraph number 1 documenting the experimental setup.</w:t>
      </w:r>
    </w:p>
    <w:p>
      <w:r>
        <w:t>This is intermediate paragraph number 2 documenting the experimental setup.</w:t>
      </w:r>
    </w:p>
    <w:p>
      <w:r>
        <w:t>This is intermediate paragraph number 3 documenting the experimental setup.</w:t>
      </w:r>
    </w:p>
    <w:p>
      <w:r>
        <w:t>This is intermediate paragraph number 4 documenting the experimental setup.</w:t>
      </w:r>
    </w:p>
    <w:p>
      <w:r>
        <w:t>This is intermediate paragraph number 5 documenting the experimental setup.</w:t>
      </w:r>
    </w:p>
    <w:p>
      <w:r>
        <w:t>This is intermediate paragraph number 6 documenting the experimental setup.</w:t>
      </w:r>
    </w:p>
    <w:p>
      <w:r>
        <w:t>This is intermediate paragraph number 7 documenting the experimental setup.</w:t>
      </w:r>
    </w:p>
    <w:p>
      <w:r>
        <w:t>This is intermediate paragraph number 8 documenting the experimental setup.</w:t>
      </w:r>
    </w:p>
    <w:p>
      <w:r>
        <w:t>This is intermediate paragraph number 9 documenting the experimental setup.</w:t>
      </w:r>
    </w:p>
    <w:p>
      <w:r>
        <w:t>This is intermediate paragraph number 10 documenting the experimental setup.</w:t>
      </w:r>
    </w:p>
    <w:p>
      <w:r>
        <w:t>This is intermediate paragraph number 11 documenting the experimental setup.</w:t>
      </w:r>
    </w:p>
    <w:p>
      <w:r>
        <w:t>This is intermediate paragraph number 12 documenting the experimental setup.</w:t>
      </w:r>
    </w:p>
    <w:p>
      <w:r>
        <w:t>This is intermediate paragraph number 13 documenting the experimental setup.</w:t>
      </w:r>
    </w:p>
    <w:p>
      <w:r>
        <w:t>This is intermediate paragraph number 14 documenting the experimental setup.</w:t>
      </w:r>
    </w:p>
    <w:p>
      <w:r>
        <w:t>FINAL CONCLUSION: All research hypotheses were successfully corroborated by offline evaluation.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