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B011B" w14:textId="77777777" w:rsidR="00C04047" w:rsidRPr="00C04047" w:rsidRDefault="00C04047" w:rsidP="00C04047">
      <w:pPr>
        <w:rPr>
          <w:b/>
          <w:bCs/>
        </w:rPr>
      </w:pPr>
      <w:r w:rsidRPr="00C04047">
        <w:rPr>
          <w:b/>
          <w:bCs/>
        </w:rPr>
        <w:t>Project Overview: 'telex', The AI Companion</w:t>
      </w:r>
    </w:p>
    <w:p w14:paraId="4F86348F" w14:textId="77777777" w:rsidR="00C04047" w:rsidRPr="00C04047" w:rsidRDefault="00C04047" w:rsidP="00C04047">
      <w:r w:rsidRPr="00C04047">
        <w:t>'telex' is a fully custom, voice-interactive AI companion that runs entirely on a local machine. Think of it not as a simple chatbot, but as a complete digital entity with a distinct personality, a voice, and the ability to remember past conversations. It's designed to be a witty and engaging friend, providing both entertaining banter and helpful, context-aware responses.</w:t>
      </w:r>
    </w:p>
    <w:p w14:paraId="6A9B444A" w14:textId="77777777" w:rsidR="00C04047" w:rsidRPr="00C04047" w:rsidRDefault="00C04047" w:rsidP="00C04047">
      <w:r w:rsidRPr="00C04047">
        <w:pict w14:anchorId="15D501C4">
          <v:rect id="_x0000_i1055" style="width:0;height:1.5pt" o:hralign="center" o:hrstd="t" o:hr="t" fillcolor="#a0a0a0" stroked="f"/>
        </w:pict>
      </w:r>
    </w:p>
    <w:p w14:paraId="6197ABC3" w14:textId="77777777" w:rsidR="00C04047" w:rsidRPr="00C04047" w:rsidRDefault="00C04047" w:rsidP="00C04047">
      <w:pPr>
        <w:rPr>
          <w:b/>
          <w:bCs/>
        </w:rPr>
      </w:pPr>
      <w:r w:rsidRPr="00C04047">
        <w:rPr>
          <w:b/>
          <w:bCs/>
        </w:rPr>
        <w:t>Core Components &amp; Technology</w:t>
      </w:r>
    </w:p>
    <w:p w14:paraId="12A552BA" w14:textId="77777777" w:rsidR="00C04047" w:rsidRPr="00C04047" w:rsidRDefault="00C04047" w:rsidP="00C04047">
      <w:pPr>
        <w:rPr>
          <w:b/>
          <w:bCs/>
        </w:rPr>
      </w:pPr>
      <w:r w:rsidRPr="00C04047">
        <w:rPr>
          <w:rFonts w:ascii="Segoe UI Emoji" w:hAnsi="Segoe UI Emoji" w:cs="Segoe UI Emoji"/>
          <w:b/>
          <w:bCs/>
        </w:rPr>
        <w:t>🧠</w:t>
      </w:r>
      <w:r w:rsidRPr="00C04047">
        <w:rPr>
          <w:b/>
          <w:bCs/>
        </w:rPr>
        <w:t xml:space="preserve"> The Brain: The AI Core</w:t>
      </w:r>
    </w:p>
    <w:p w14:paraId="6B6358D9" w14:textId="77777777" w:rsidR="00C04047" w:rsidRPr="00C04047" w:rsidRDefault="00C04047" w:rsidP="00C04047">
      <w:pPr>
        <w:numPr>
          <w:ilvl w:val="0"/>
          <w:numId w:val="1"/>
        </w:numPr>
      </w:pPr>
      <w:r w:rsidRPr="00C04047">
        <w:rPr>
          <w:b/>
          <w:bCs/>
        </w:rPr>
        <w:t>What It Is (In Simple Terms):</w:t>
      </w:r>
      <w:r w:rsidRPr="00C04047">
        <w:t xml:space="preserve"> This is the part that does the actual thinking. It's powered by a large language model, which is like a highly advanced autocomplete trained on a massive amount of text. We've given this brain a custom "personality chip" (config.py) that instructs it to act as 'telex'—a sarcastic, witty friend who never breaks character.</w:t>
      </w:r>
    </w:p>
    <w:p w14:paraId="5D546E46" w14:textId="77777777" w:rsidR="00C04047" w:rsidRPr="00C04047" w:rsidRDefault="00C04047" w:rsidP="00C04047">
      <w:pPr>
        <w:numPr>
          <w:ilvl w:val="0"/>
          <w:numId w:val="1"/>
        </w:numPr>
      </w:pPr>
      <w:r w:rsidRPr="00C04047">
        <w:rPr>
          <w:b/>
          <w:bCs/>
        </w:rPr>
        <w:t>Tech Stack:</w:t>
      </w:r>
    </w:p>
    <w:p w14:paraId="0B174D92" w14:textId="77777777" w:rsidR="00C04047" w:rsidRPr="00C04047" w:rsidRDefault="00C04047" w:rsidP="00C04047">
      <w:pPr>
        <w:numPr>
          <w:ilvl w:val="1"/>
          <w:numId w:val="1"/>
        </w:numPr>
      </w:pPr>
      <w:r w:rsidRPr="00C04047">
        <w:rPr>
          <w:b/>
          <w:bCs/>
        </w:rPr>
        <w:t>Language:</w:t>
      </w:r>
      <w:r w:rsidRPr="00C04047">
        <w:t xml:space="preserve"> Python</w:t>
      </w:r>
    </w:p>
    <w:p w14:paraId="1807A139" w14:textId="77777777" w:rsidR="00C04047" w:rsidRPr="00C04047" w:rsidRDefault="00C04047" w:rsidP="00C04047">
      <w:pPr>
        <w:numPr>
          <w:ilvl w:val="1"/>
          <w:numId w:val="1"/>
        </w:numPr>
      </w:pPr>
      <w:r w:rsidRPr="00C04047">
        <w:rPr>
          <w:b/>
          <w:bCs/>
        </w:rPr>
        <w:t>Core Model:</w:t>
      </w:r>
      <w:r w:rsidRPr="00C04047">
        <w:t xml:space="preserve"> Meta-Llama-3.1-8B-Instruct (GGUF format)</w:t>
      </w:r>
    </w:p>
    <w:p w14:paraId="77C0D09C" w14:textId="77777777" w:rsidR="00C04047" w:rsidRPr="00C04047" w:rsidRDefault="00C04047" w:rsidP="00C04047">
      <w:pPr>
        <w:numPr>
          <w:ilvl w:val="1"/>
          <w:numId w:val="1"/>
        </w:numPr>
      </w:pPr>
      <w:r w:rsidRPr="00C04047">
        <w:rPr>
          <w:b/>
          <w:bCs/>
        </w:rPr>
        <w:t>Model Loader:</w:t>
      </w:r>
      <w:r w:rsidRPr="00C04047">
        <w:t xml:space="preserve"> llama-</w:t>
      </w:r>
      <w:proofErr w:type="spellStart"/>
      <w:r w:rsidRPr="00C04047">
        <w:t>cpp</w:t>
      </w:r>
      <w:proofErr w:type="spellEnd"/>
      <w:r w:rsidRPr="00C04047">
        <w:t>-python library to run the model efficiently on local hardware.</w:t>
      </w:r>
    </w:p>
    <w:p w14:paraId="3B0FE6C2" w14:textId="77777777" w:rsidR="00C04047" w:rsidRPr="00C04047" w:rsidRDefault="00C04047" w:rsidP="00C04047">
      <w:r w:rsidRPr="00C04047">
        <w:pict w14:anchorId="27B188EE">
          <v:rect id="_x0000_i1056" style="width:0;height:1.5pt" o:hralign="center" o:hrstd="t" o:hr="t" fillcolor="#a0a0a0" stroked="f"/>
        </w:pict>
      </w:r>
    </w:p>
    <w:p w14:paraId="6C148481" w14:textId="77777777" w:rsidR="00C04047" w:rsidRPr="00C04047" w:rsidRDefault="00C04047" w:rsidP="00C04047">
      <w:pPr>
        <w:rPr>
          <w:b/>
          <w:bCs/>
        </w:rPr>
      </w:pPr>
      <w:r w:rsidRPr="00C04047">
        <w:rPr>
          <w:rFonts w:ascii="Segoe UI Emoji" w:hAnsi="Segoe UI Emoji" w:cs="Segoe UI Emoji"/>
          <w:b/>
          <w:bCs/>
        </w:rPr>
        <w:t>🖥️</w:t>
      </w:r>
      <w:r w:rsidRPr="00C04047">
        <w:rPr>
          <w:b/>
          <w:bCs/>
        </w:rPr>
        <w:t xml:space="preserve"> The Face: The User Interface (UI)</w:t>
      </w:r>
    </w:p>
    <w:p w14:paraId="6A2C3582" w14:textId="77777777" w:rsidR="00C04047" w:rsidRPr="00C04047" w:rsidRDefault="00C04047" w:rsidP="00C04047">
      <w:pPr>
        <w:numPr>
          <w:ilvl w:val="0"/>
          <w:numId w:val="2"/>
        </w:numPr>
      </w:pPr>
      <w:r w:rsidRPr="00C04047">
        <w:rPr>
          <w:b/>
          <w:bCs/>
        </w:rPr>
        <w:t>What It Is (In Simple Terms):</w:t>
      </w:r>
      <w:r w:rsidRPr="00C04047">
        <w:t xml:space="preserve"> This is the visual chat window on the screen. It’s where you type your messages and read the AI's replies. It’s the physical bridge between you and the AI's brain, designed to be simple and intuitive.</w:t>
      </w:r>
    </w:p>
    <w:p w14:paraId="3D0DA4C1" w14:textId="77777777" w:rsidR="00C04047" w:rsidRPr="00C04047" w:rsidRDefault="00C04047" w:rsidP="00C04047">
      <w:pPr>
        <w:numPr>
          <w:ilvl w:val="0"/>
          <w:numId w:val="2"/>
        </w:numPr>
      </w:pPr>
      <w:r w:rsidRPr="00C04047">
        <w:rPr>
          <w:b/>
          <w:bCs/>
        </w:rPr>
        <w:t>Tech Stack:</w:t>
      </w:r>
    </w:p>
    <w:p w14:paraId="4F764280" w14:textId="77777777" w:rsidR="00C04047" w:rsidRPr="00C04047" w:rsidRDefault="00C04047" w:rsidP="00C04047">
      <w:pPr>
        <w:numPr>
          <w:ilvl w:val="1"/>
          <w:numId w:val="2"/>
        </w:numPr>
      </w:pPr>
      <w:r w:rsidRPr="00C04047">
        <w:rPr>
          <w:b/>
          <w:bCs/>
        </w:rPr>
        <w:t>Language:</w:t>
      </w:r>
      <w:r w:rsidRPr="00C04047">
        <w:t xml:space="preserve"> Python</w:t>
      </w:r>
    </w:p>
    <w:p w14:paraId="06E1FFCC" w14:textId="77777777" w:rsidR="00C04047" w:rsidRPr="00C04047" w:rsidRDefault="00C04047" w:rsidP="00C04047">
      <w:pPr>
        <w:numPr>
          <w:ilvl w:val="1"/>
          <w:numId w:val="2"/>
        </w:numPr>
      </w:pPr>
      <w:r w:rsidRPr="00C04047">
        <w:rPr>
          <w:b/>
          <w:bCs/>
        </w:rPr>
        <w:t>GUI Framework:</w:t>
      </w:r>
      <w:r w:rsidRPr="00C04047">
        <w:t xml:space="preserve"> </w:t>
      </w:r>
      <w:proofErr w:type="spellStart"/>
      <w:r w:rsidRPr="00C04047">
        <w:t>Tkinter</w:t>
      </w:r>
      <w:proofErr w:type="spellEnd"/>
      <w:r w:rsidRPr="00C04047">
        <w:t xml:space="preserve"> (Python's standard library for creating desktop applications).</w:t>
      </w:r>
    </w:p>
    <w:p w14:paraId="271ED9AD" w14:textId="77777777" w:rsidR="00C04047" w:rsidRPr="00C04047" w:rsidRDefault="00C04047" w:rsidP="00C04047">
      <w:r w:rsidRPr="00C04047">
        <w:pict w14:anchorId="60DEEC4C">
          <v:rect id="_x0000_i1057" style="width:0;height:1.5pt" o:hralign="center" o:hrstd="t" o:hr="t" fillcolor="#a0a0a0" stroked="f"/>
        </w:pict>
      </w:r>
    </w:p>
    <w:p w14:paraId="65918DE6" w14:textId="77777777" w:rsidR="00C04047" w:rsidRPr="00C04047" w:rsidRDefault="00C04047" w:rsidP="00C04047">
      <w:pPr>
        <w:rPr>
          <w:b/>
          <w:bCs/>
        </w:rPr>
      </w:pPr>
      <w:r w:rsidRPr="00C04047">
        <w:rPr>
          <w:rFonts w:ascii="Segoe UI Emoji" w:hAnsi="Segoe UI Emoji" w:cs="Segoe UI Emoji"/>
          <w:b/>
          <w:bCs/>
        </w:rPr>
        <w:t>🎤</w:t>
      </w:r>
      <w:r w:rsidRPr="00C04047">
        <w:rPr>
          <w:b/>
          <w:bCs/>
        </w:rPr>
        <w:t xml:space="preserve"> &amp; </w:t>
      </w:r>
      <w:r w:rsidRPr="00C04047">
        <w:rPr>
          <w:rFonts w:ascii="Segoe UI Emoji" w:hAnsi="Segoe UI Emoji" w:cs="Segoe UI Emoji"/>
          <w:b/>
          <w:bCs/>
        </w:rPr>
        <w:t>🗣️</w:t>
      </w:r>
      <w:r w:rsidRPr="00C04047">
        <w:rPr>
          <w:b/>
          <w:bCs/>
        </w:rPr>
        <w:t xml:space="preserve"> The Ears &amp; Mouth: Voice System</w:t>
      </w:r>
    </w:p>
    <w:p w14:paraId="1BFD9868" w14:textId="77777777" w:rsidR="00C04047" w:rsidRPr="00C04047" w:rsidRDefault="00C04047" w:rsidP="00C04047">
      <w:pPr>
        <w:numPr>
          <w:ilvl w:val="0"/>
          <w:numId w:val="3"/>
        </w:numPr>
      </w:pPr>
      <w:r w:rsidRPr="00C04047">
        <w:rPr>
          <w:b/>
          <w:bCs/>
        </w:rPr>
        <w:t>What It Is (In Simple Terms):</w:t>
      </w:r>
      <w:r w:rsidRPr="00C04047">
        <w:t xml:space="preserve"> This gives 'telex' its voice.</w:t>
      </w:r>
    </w:p>
    <w:p w14:paraId="6ACC9E2D" w14:textId="77777777" w:rsidR="00C04047" w:rsidRPr="00C04047" w:rsidRDefault="00C04047" w:rsidP="00C04047">
      <w:pPr>
        <w:numPr>
          <w:ilvl w:val="1"/>
          <w:numId w:val="3"/>
        </w:numPr>
      </w:pPr>
      <w:r w:rsidRPr="00C04047">
        <w:t xml:space="preserve">The </w:t>
      </w:r>
      <w:r w:rsidRPr="00C04047">
        <w:rPr>
          <w:b/>
          <w:bCs/>
        </w:rPr>
        <w:t>"Ears"</w:t>
      </w:r>
      <w:r w:rsidRPr="00C04047">
        <w:t xml:space="preserve"> listen to you through the microphone and use an advanced transcription model to convert your spoken words into text the AI can understand.</w:t>
      </w:r>
    </w:p>
    <w:p w14:paraId="46DD20BB" w14:textId="77777777" w:rsidR="00C04047" w:rsidRPr="00C04047" w:rsidRDefault="00C04047" w:rsidP="00C04047">
      <w:pPr>
        <w:numPr>
          <w:ilvl w:val="1"/>
          <w:numId w:val="3"/>
        </w:numPr>
      </w:pPr>
      <w:r w:rsidRPr="00C04047">
        <w:t xml:space="preserve">The </w:t>
      </w:r>
      <w:r w:rsidRPr="00C04047">
        <w:rPr>
          <w:b/>
          <w:bCs/>
        </w:rPr>
        <w:t>"Mouth"</w:t>
      </w:r>
      <w:r w:rsidRPr="00C04047">
        <w:t xml:space="preserve"> takes the AI's text replies and converts them into natural-sounding speech, so it can talk back to you.</w:t>
      </w:r>
    </w:p>
    <w:p w14:paraId="2C3D6D7E" w14:textId="77777777" w:rsidR="00C04047" w:rsidRPr="00C04047" w:rsidRDefault="00C04047" w:rsidP="00C04047">
      <w:pPr>
        <w:numPr>
          <w:ilvl w:val="0"/>
          <w:numId w:val="3"/>
        </w:numPr>
      </w:pPr>
      <w:r w:rsidRPr="00C04047">
        <w:rPr>
          <w:b/>
          <w:bCs/>
        </w:rPr>
        <w:t>Tech Stack:</w:t>
      </w:r>
    </w:p>
    <w:p w14:paraId="4B9E4028" w14:textId="77777777" w:rsidR="00C04047" w:rsidRPr="00C04047" w:rsidRDefault="00C04047" w:rsidP="00C04047">
      <w:pPr>
        <w:numPr>
          <w:ilvl w:val="1"/>
          <w:numId w:val="3"/>
        </w:numPr>
      </w:pPr>
      <w:r w:rsidRPr="00C04047">
        <w:rPr>
          <w:b/>
          <w:bCs/>
        </w:rPr>
        <w:lastRenderedPageBreak/>
        <w:t>Speech-to-Text (Ears):</w:t>
      </w:r>
      <w:r w:rsidRPr="00C04047">
        <w:t xml:space="preserve"> faster-whisper library for high-accuracy, offline transcription.</w:t>
      </w:r>
    </w:p>
    <w:p w14:paraId="11102004" w14:textId="77777777" w:rsidR="00C04047" w:rsidRPr="00C04047" w:rsidRDefault="00C04047" w:rsidP="00C04047">
      <w:pPr>
        <w:numPr>
          <w:ilvl w:val="1"/>
          <w:numId w:val="3"/>
        </w:numPr>
      </w:pPr>
      <w:r w:rsidRPr="00C04047">
        <w:rPr>
          <w:b/>
          <w:bCs/>
        </w:rPr>
        <w:t>Text-to-Speech (Mouth):</w:t>
      </w:r>
      <w:r w:rsidRPr="00C04047">
        <w:t xml:space="preserve"> Coqui TTS engine for generating human-like speech locally.</w:t>
      </w:r>
    </w:p>
    <w:p w14:paraId="32A8F8FE" w14:textId="77777777" w:rsidR="00C04047" w:rsidRPr="00C04047" w:rsidRDefault="00C04047" w:rsidP="00C04047">
      <w:pPr>
        <w:numPr>
          <w:ilvl w:val="1"/>
          <w:numId w:val="3"/>
        </w:numPr>
      </w:pPr>
      <w:r w:rsidRPr="00C04047">
        <w:rPr>
          <w:b/>
          <w:bCs/>
        </w:rPr>
        <w:t>Audio Handling:</w:t>
      </w:r>
      <w:r w:rsidRPr="00C04047">
        <w:t xml:space="preserve"> </w:t>
      </w:r>
      <w:proofErr w:type="spellStart"/>
      <w:r w:rsidRPr="00C04047">
        <w:t>speech_recognition</w:t>
      </w:r>
      <w:proofErr w:type="spellEnd"/>
      <w:r w:rsidRPr="00C04047">
        <w:t xml:space="preserve"> library to capture microphone input and </w:t>
      </w:r>
      <w:proofErr w:type="spellStart"/>
      <w:r w:rsidRPr="00C04047">
        <w:t>simpleaudio</w:t>
      </w:r>
      <w:proofErr w:type="spellEnd"/>
      <w:r w:rsidRPr="00C04047">
        <w:t xml:space="preserve"> to play the generated speech.</w:t>
      </w:r>
    </w:p>
    <w:p w14:paraId="17650350" w14:textId="77777777" w:rsidR="00C04047" w:rsidRPr="00C04047" w:rsidRDefault="00C04047" w:rsidP="00C04047">
      <w:r w:rsidRPr="00C04047">
        <w:pict w14:anchorId="631C17A5">
          <v:rect id="_x0000_i1058" style="width:0;height:1.5pt" o:hralign="center" o:hrstd="t" o:hr="t" fillcolor="#a0a0a0" stroked="f"/>
        </w:pict>
      </w:r>
    </w:p>
    <w:p w14:paraId="193CE224" w14:textId="77777777" w:rsidR="00C04047" w:rsidRPr="00C04047" w:rsidRDefault="00C04047" w:rsidP="00C04047">
      <w:pPr>
        <w:rPr>
          <w:b/>
          <w:bCs/>
        </w:rPr>
      </w:pPr>
      <w:r w:rsidRPr="00C04047">
        <w:rPr>
          <w:rFonts w:ascii="Segoe UI Emoji" w:hAnsi="Segoe UI Emoji" w:cs="Segoe UI Emoji"/>
          <w:b/>
          <w:bCs/>
        </w:rPr>
        <w:t>📚</w:t>
      </w:r>
      <w:r w:rsidRPr="00C04047">
        <w:rPr>
          <w:b/>
          <w:bCs/>
        </w:rPr>
        <w:t xml:space="preserve"> The Memory: Data &amp; Logic</w:t>
      </w:r>
    </w:p>
    <w:p w14:paraId="4FBC3CE5" w14:textId="77777777" w:rsidR="00C04047" w:rsidRPr="00C04047" w:rsidRDefault="00C04047" w:rsidP="00C04047">
      <w:pPr>
        <w:numPr>
          <w:ilvl w:val="0"/>
          <w:numId w:val="4"/>
        </w:numPr>
      </w:pPr>
      <w:r w:rsidRPr="00C04047">
        <w:rPr>
          <w:b/>
          <w:bCs/>
        </w:rPr>
        <w:t>What It Is (In Simple Terms):</w:t>
      </w:r>
      <w:r w:rsidRPr="00C04047">
        <w:t xml:space="preserve"> This is how 'telex' remembers things.</w:t>
      </w:r>
    </w:p>
    <w:p w14:paraId="0378F16A" w14:textId="77777777" w:rsidR="00C04047" w:rsidRPr="00C04047" w:rsidRDefault="00C04047" w:rsidP="00C04047">
      <w:pPr>
        <w:numPr>
          <w:ilvl w:val="1"/>
          <w:numId w:val="4"/>
        </w:numPr>
      </w:pPr>
      <w:r w:rsidRPr="00C04047">
        <w:rPr>
          <w:b/>
          <w:bCs/>
        </w:rPr>
        <w:t>Short-Term Memory:</w:t>
      </w:r>
      <w:r w:rsidRPr="00C04047">
        <w:t xml:space="preserve"> Manages the current conversation flow, keeping track of what you're talking about right now.</w:t>
      </w:r>
    </w:p>
    <w:p w14:paraId="51D22947" w14:textId="77777777" w:rsidR="00C04047" w:rsidRPr="00C04047" w:rsidRDefault="00C04047" w:rsidP="00C04047">
      <w:pPr>
        <w:numPr>
          <w:ilvl w:val="1"/>
          <w:numId w:val="4"/>
        </w:numPr>
      </w:pPr>
      <w:r w:rsidRPr="00C04047">
        <w:rPr>
          <w:b/>
          <w:bCs/>
        </w:rPr>
        <w:t>Long-Term Memory:</w:t>
      </w:r>
      <w:r w:rsidRPr="00C04047">
        <w:t xml:space="preserve"> This is the cool part. Every conversation is stored in a special database (a vector database). It converts conversations into numbers (embeddings). When you ask 'telex' to "remember" something, it searches this database for the most similar past conversation to provide a context-aware answer. This is a technique called </w:t>
      </w:r>
      <w:r w:rsidRPr="00C04047">
        <w:rPr>
          <w:b/>
          <w:bCs/>
        </w:rPr>
        <w:t>Retrieval-Augmented Generation (RAG)</w:t>
      </w:r>
      <w:r w:rsidRPr="00C04047">
        <w:t>.</w:t>
      </w:r>
    </w:p>
    <w:p w14:paraId="0686645C" w14:textId="77777777" w:rsidR="00C04047" w:rsidRPr="00C04047" w:rsidRDefault="00C04047" w:rsidP="00C04047">
      <w:pPr>
        <w:numPr>
          <w:ilvl w:val="0"/>
          <w:numId w:val="4"/>
        </w:numPr>
      </w:pPr>
      <w:r w:rsidRPr="00C04047">
        <w:rPr>
          <w:b/>
          <w:bCs/>
        </w:rPr>
        <w:t>Tech Stack:</w:t>
      </w:r>
    </w:p>
    <w:p w14:paraId="6CC4CF8C" w14:textId="77777777" w:rsidR="00C04047" w:rsidRPr="00C04047" w:rsidRDefault="00C04047" w:rsidP="00C04047">
      <w:pPr>
        <w:numPr>
          <w:ilvl w:val="1"/>
          <w:numId w:val="4"/>
        </w:numPr>
      </w:pPr>
      <w:r w:rsidRPr="00C04047">
        <w:rPr>
          <w:b/>
          <w:bCs/>
        </w:rPr>
        <w:t>Long-Term Memory:</w:t>
      </w:r>
      <w:r w:rsidRPr="00C04047">
        <w:t xml:space="preserve"> </w:t>
      </w:r>
      <w:proofErr w:type="spellStart"/>
      <w:r w:rsidRPr="00C04047">
        <w:t>ChromaDB</w:t>
      </w:r>
      <w:proofErr w:type="spellEnd"/>
      <w:r w:rsidRPr="00C04047">
        <w:t xml:space="preserve"> (a vector database for efficient similarity search).</w:t>
      </w:r>
    </w:p>
    <w:p w14:paraId="555B1B8E" w14:textId="77777777" w:rsidR="00C04047" w:rsidRPr="00C04047" w:rsidRDefault="00C04047" w:rsidP="00C04047">
      <w:pPr>
        <w:numPr>
          <w:ilvl w:val="1"/>
          <w:numId w:val="4"/>
        </w:numPr>
      </w:pPr>
      <w:r w:rsidRPr="00C04047">
        <w:rPr>
          <w:b/>
          <w:bCs/>
        </w:rPr>
        <w:t>Data Conversion:</w:t>
      </w:r>
      <w:r w:rsidRPr="00C04047">
        <w:t xml:space="preserve"> sentence-transformers library to create numerical embeddings from text.</w:t>
      </w:r>
    </w:p>
    <w:p w14:paraId="233CED6E" w14:textId="77777777" w:rsidR="00C04047" w:rsidRPr="00C04047" w:rsidRDefault="00C04047" w:rsidP="00C04047">
      <w:pPr>
        <w:numPr>
          <w:ilvl w:val="1"/>
          <w:numId w:val="4"/>
        </w:numPr>
      </w:pPr>
      <w:r w:rsidRPr="00C04047">
        <w:rPr>
          <w:b/>
          <w:bCs/>
        </w:rPr>
        <w:t>Conversation Logging:</w:t>
      </w:r>
      <w:r w:rsidRPr="00C04047">
        <w:t xml:space="preserve"> </w:t>
      </w:r>
      <w:proofErr w:type="spellStart"/>
      <w:r w:rsidRPr="00C04047">
        <w:t>TinyDB</w:t>
      </w:r>
      <w:proofErr w:type="spellEnd"/>
      <w:r w:rsidRPr="00C04047">
        <w:t xml:space="preserve"> (a lightweight JSON database for simple logs).</w:t>
      </w:r>
    </w:p>
    <w:p w14:paraId="736D5C71" w14:textId="77777777" w:rsidR="00C04047" w:rsidRPr="00C04047" w:rsidRDefault="00C04047" w:rsidP="00C04047">
      <w:r w:rsidRPr="00C04047">
        <w:pict w14:anchorId="47C3EE55">
          <v:rect id="_x0000_i1059" style="width:0;height:1.5pt" o:hralign="center" o:hrstd="t" o:hr="t" fillcolor="#a0a0a0" stroked="f"/>
        </w:pict>
      </w:r>
    </w:p>
    <w:p w14:paraId="45803FD4" w14:textId="77777777" w:rsidR="00C04047" w:rsidRPr="00C04047" w:rsidRDefault="00C04047" w:rsidP="00C04047">
      <w:pPr>
        <w:rPr>
          <w:b/>
          <w:bCs/>
        </w:rPr>
      </w:pPr>
      <w:r w:rsidRPr="00C04047">
        <w:rPr>
          <w:b/>
          <w:bCs/>
        </w:rPr>
        <w:t>How It All Works Together</w:t>
      </w:r>
    </w:p>
    <w:p w14:paraId="641D8DB1" w14:textId="77777777" w:rsidR="00C04047" w:rsidRPr="00C04047" w:rsidRDefault="00C04047" w:rsidP="00C04047">
      <w:r w:rsidRPr="00C04047">
        <w:t>The entire process is a seamless loop:</w:t>
      </w:r>
    </w:p>
    <w:p w14:paraId="5CD1ABCC" w14:textId="77777777" w:rsidR="00C04047" w:rsidRPr="00C04047" w:rsidRDefault="00C04047" w:rsidP="00C04047">
      <w:pPr>
        <w:numPr>
          <w:ilvl w:val="0"/>
          <w:numId w:val="5"/>
        </w:numPr>
      </w:pPr>
      <w:r w:rsidRPr="00C04047">
        <w:rPr>
          <w:b/>
          <w:bCs/>
        </w:rPr>
        <w:t>You Speak or Type</w:t>
      </w:r>
      <w:r w:rsidRPr="00C04047">
        <w:t xml:space="preserve">: You interact with the </w:t>
      </w:r>
      <w:r w:rsidRPr="00C04047">
        <w:rPr>
          <w:b/>
          <w:bCs/>
        </w:rPr>
        <w:t>Face (UI)</w:t>
      </w:r>
      <w:r w:rsidRPr="00C04047">
        <w:t xml:space="preserve">. The </w:t>
      </w:r>
      <w:r w:rsidRPr="00C04047">
        <w:rPr>
          <w:b/>
          <w:bCs/>
        </w:rPr>
        <w:t>Ears (Voice System)</w:t>
      </w:r>
      <w:r w:rsidRPr="00C04047">
        <w:t xml:space="preserve"> might transcribe your speech into text.</w:t>
      </w:r>
    </w:p>
    <w:p w14:paraId="72B88B8C" w14:textId="77777777" w:rsidR="00C04047" w:rsidRPr="00C04047" w:rsidRDefault="00C04047" w:rsidP="00C04047">
      <w:pPr>
        <w:numPr>
          <w:ilvl w:val="0"/>
          <w:numId w:val="5"/>
        </w:numPr>
      </w:pPr>
      <w:r w:rsidRPr="00C04047">
        <w:rPr>
          <w:b/>
          <w:bCs/>
        </w:rPr>
        <w:t>The Brain Thinks</w:t>
      </w:r>
      <w:r w:rsidRPr="00C04047">
        <w:t xml:space="preserve">: The message goes to the </w:t>
      </w:r>
      <w:r w:rsidRPr="00C04047">
        <w:rPr>
          <w:b/>
          <w:bCs/>
        </w:rPr>
        <w:t>Brain (AI Core)</w:t>
      </w:r>
      <w:r w:rsidRPr="00C04047">
        <w:t>, which uses its personality and the conversation history to figure out what to say.</w:t>
      </w:r>
    </w:p>
    <w:p w14:paraId="2CCE5CEB" w14:textId="77777777" w:rsidR="00C04047" w:rsidRPr="00C04047" w:rsidRDefault="00C04047" w:rsidP="00C04047">
      <w:pPr>
        <w:numPr>
          <w:ilvl w:val="0"/>
          <w:numId w:val="5"/>
        </w:numPr>
      </w:pPr>
      <w:r w:rsidRPr="00C04047">
        <w:rPr>
          <w:b/>
          <w:bCs/>
        </w:rPr>
        <w:t>Memory Check</w:t>
      </w:r>
      <w:r w:rsidRPr="00C04047">
        <w:t xml:space="preserve">: If you ask it to remember something, it first consults its </w:t>
      </w:r>
      <w:r w:rsidRPr="00C04047">
        <w:rPr>
          <w:b/>
          <w:bCs/>
        </w:rPr>
        <w:t>Long-Term Memory</w:t>
      </w:r>
      <w:r w:rsidRPr="00C04047">
        <w:t xml:space="preserve"> to find relevant info before the </w:t>
      </w:r>
      <w:r w:rsidRPr="00C04047">
        <w:rPr>
          <w:b/>
          <w:bCs/>
        </w:rPr>
        <w:t>Brain</w:t>
      </w:r>
      <w:r w:rsidRPr="00C04047">
        <w:t xml:space="preserve"> forms an answer.</w:t>
      </w:r>
    </w:p>
    <w:p w14:paraId="03CF5BF2" w14:textId="77777777" w:rsidR="00C04047" w:rsidRPr="00C04047" w:rsidRDefault="00C04047" w:rsidP="00C04047">
      <w:pPr>
        <w:numPr>
          <w:ilvl w:val="0"/>
          <w:numId w:val="5"/>
        </w:numPr>
      </w:pPr>
      <w:r w:rsidRPr="00C04047">
        <w:rPr>
          <w:b/>
          <w:bCs/>
        </w:rPr>
        <w:t>'telex' Responds</w:t>
      </w:r>
      <w:r w:rsidRPr="00C04047">
        <w:t xml:space="preserve">: The Brain's text response appears on the </w:t>
      </w:r>
      <w:r w:rsidRPr="00C04047">
        <w:rPr>
          <w:b/>
          <w:bCs/>
        </w:rPr>
        <w:t>Face (UI)</w:t>
      </w:r>
      <w:r w:rsidRPr="00C04047">
        <w:t xml:space="preserve"> and is spoken aloud by the </w:t>
      </w:r>
      <w:r w:rsidRPr="00C04047">
        <w:rPr>
          <w:b/>
          <w:bCs/>
        </w:rPr>
        <w:t>Mouth (Voice System)</w:t>
      </w:r>
      <w:r w:rsidRPr="00C04047">
        <w:t>.</w:t>
      </w:r>
    </w:p>
    <w:p w14:paraId="45070BB6" w14:textId="77777777" w:rsidR="00C04047" w:rsidRPr="00C04047" w:rsidRDefault="00C04047" w:rsidP="00C04047">
      <w:pPr>
        <w:numPr>
          <w:ilvl w:val="0"/>
          <w:numId w:val="5"/>
        </w:numPr>
      </w:pPr>
      <w:r w:rsidRPr="00C04047">
        <w:rPr>
          <w:b/>
          <w:bCs/>
        </w:rPr>
        <w:t>Memory Saved</w:t>
      </w:r>
      <w:r w:rsidRPr="00C04047">
        <w:t xml:space="preserve">: The new exchange is saved into the </w:t>
      </w:r>
      <w:r w:rsidRPr="00C04047">
        <w:rPr>
          <w:b/>
          <w:bCs/>
        </w:rPr>
        <w:t>Long-Term Memory</w:t>
      </w:r>
      <w:r w:rsidRPr="00C04047">
        <w:t xml:space="preserve"> for future reference.</w:t>
      </w:r>
    </w:p>
    <w:p w14:paraId="2DEAEB02" w14:textId="77777777" w:rsidR="0082694A" w:rsidRDefault="0082694A"/>
    <w:sectPr w:rsidR="008269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E096D"/>
    <w:multiLevelType w:val="multilevel"/>
    <w:tmpl w:val="83EC8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D2CEB"/>
    <w:multiLevelType w:val="multilevel"/>
    <w:tmpl w:val="DF960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E56F4A"/>
    <w:multiLevelType w:val="multilevel"/>
    <w:tmpl w:val="59CC4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F700F2"/>
    <w:multiLevelType w:val="multilevel"/>
    <w:tmpl w:val="FA16D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234054"/>
    <w:multiLevelType w:val="multilevel"/>
    <w:tmpl w:val="4860E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014355">
    <w:abstractNumId w:val="4"/>
  </w:num>
  <w:num w:numId="2" w16cid:durableId="675158995">
    <w:abstractNumId w:val="1"/>
  </w:num>
  <w:num w:numId="3" w16cid:durableId="799803547">
    <w:abstractNumId w:val="0"/>
  </w:num>
  <w:num w:numId="4" w16cid:durableId="873466788">
    <w:abstractNumId w:val="3"/>
  </w:num>
  <w:num w:numId="5" w16cid:durableId="371226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123"/>
    <w:rsid w:val="00463123"/>
    <w:rsid w:val="0082694A"/>
    <w:rsid w:val="00990049"/>
    <w:rsid w:val="00C04047"/>
    <w:rsid w:val="00D965F5"/>
    <w:rsid w:val="00DB7F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7670421-12A9-4939-B36A-3DDD951B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31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31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31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31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31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31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31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31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31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31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31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31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31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31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3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31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3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3123"/>
    <w:rPr>
      <w:rFonts w:eastAsiaTheme="majorEastAsia" w:cstheme="majorBidi"/>
      <w:color w:val="272727" w:themeColor="text1" w:themeTint="D8"/>
    </w:rPr>
  </w:style>
  <w:style w:type="paragraph" w:styleId="Title">
    <w:name w:val="Title"/>
    <w:basedOn w:val="Normal"/>
    <w:next w:val="Normal"/>
    <w:link w:val="TitleChar"/>
    <w:uiPriority w:val="10"/>
    <w:qFormat/>
    <w:rsid w:val="00463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3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3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3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3123"/>
    <w:pPr>
      <w:spacing w:before="160"/>
      <w:jc w:val="center"/>
    </w:pPr>
    <w:rPr>
      <w:i/>
      <w:iCs/>
      <w:color w:val="404040" w:themeColor="text1" w:themeTint="BF"/>
    </w:rPr>
  </w:style>
  <w:style w:type="character" w:customStyle="1" w:styleId="QuoteChar">
    <w:name w:val="Quote Char"/>
    <w:basedOn w:val="DefaultParagraphFont"/>
    <w:link w:val="Quote"/>
    <w:uiPriority w:val="29"/>
    <w:rsid w:val="00463123"/>
    <w:rPr>
      <w:i/>
      <w:iCs/>
      <w:color w:val="404040" w:themeColor="text1" w:themeTint="BF"/>
    </w:rPr>
  </w:style>
  <w:style w:type="paragraph" w:styleId="ListParagraph">
    <w:name w:val="List Paragraph"/>
    <w:basedOn w:val="Normal"/>
    <w:uiPriority w:val="34"/>
    <w:qFormat/>
    <w:rsid w:val="00463123"/>
    <w:pPr>
      <w:ind w:left="720"/>
      <w:contextualSpacing/>
    </w:pPr>
  </w:style>
  <w:style w:type="character" w:styleId="IntenseEmphasis">
    <w:name w:val="Intense Emphasis"/>
    <w:basedOn w:val="DefaultParagraphFont"/>
    <w:uiPriority w:val="21"/>
    <w:qFormat/>
    <w:rsid w:val="00463123"/>
    <w:rPr>
      <w:i/>
      <w:iCs/>
      <w:color w:val="0F4761" w:themeColor="accent1" w:themeShade="BF"/>
    </w:rPr>
  </w:style>
  <w:style w:type="paragraph" w:styleId="IntenseQuote">
    <w:name w:val="Intense Quote"/>
    <w:basedOn w:val="Normal"/>
    <w:next w:val="Normal"/>
    <w:link w:val="IntenseQuoteChar"/>
    <w:uiPriority w:val="30"/>
    <w:qFormat/>
    <w:rsid w:val="004631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3123"/>
    <w:rPr>
      <w:i/>
      <w:iCs/>
      <w:color w:val="0F4761" w:themeColor="accent1" w:themeShade="BF"/>
    </w:rPr>
  </w:style>
  <w:style w:type="character" w:styleId="IntenseReference">
    <w:name w:val="Intense Reference"/>
    <w:basedOn w:val="DefaultParagraphFont"/>
    <w:uiPriority w:val="32"/>
    <w:qFormat/>
    <w:rsid w:val="004631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533</Words>
  <Characters>3041</Characters>
  <Application>Microsoft Office Word</Application>
  <DocSecurity>0</DocSecurity>
  <Lines>25</Lines>
  <Paragraphs>7</Paragraphs>
  <ScaleCrop>false</ScaleCrop>
  <Company/>
  <LinksUpToDate>false</LinksUpToDate>
  <CharactersWithSpaces>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Saravanan K</dc:creator>
  <cp:keywords/>
  <dc:description/>
  <cp:lastModifiedBy>Saravanan K</cp:lastModifiedBy>
  <cp:revision>2</cp:revision>
  <dcterms:created xsi:type="dcterms:W3CDTF">2025-10-07T14:39:00Z</dcterms:created>
  <dcterms:modified xsi:type="dcterms:W3CDTF">2025-10-07T14:43:00Z</dcterms:modified>
</cp:coreProperties>
</file>