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682FA" w14:textId="77777777" w:rsidR="00B01FCD" w:rsidRPr="00AC78D1" w:rsidRDefault="00391610" w:rsidP="00AF6954">
      <w:pPr>
        <w:pStyle w:val="PaperNumber"/>
      </w:pPr>
      <w:r>
        <w:t>20</w:t>
      </w:r>
      <w:r w:rsidR="00D3332D">
        <w:t>XX</w:t>
      </w:r>
      <w:r>
        <w:t>-01-XXXX</w:t>
      </w:r>
    </w:p>
    <w:p w14:paraId="7D1332B4" w14:textId="1505D6B2" w:rsidR="001B4D0C" w:rsidRDefault="001B4D0C" w:rsidP="009D5F0A">
      <w:pPr>
        <w:pStyle w:val="Author"/>
        <w:rPr>
          <w:kern w:val="28"/>
          <w:sz w:val="30"/>
        </w:rPr>
      </w:pPr>
      <w:r w:rsidRPr="001B4D0C">
        <w:rPr>
          <w:kern w:val="28"/>
          <w:sz w:val="30"/>
        </w:rPr>
        <w:t xml:space="preserve">Optimal test strategy for Clusters and CDCs in multi power train vehicle </w:t>
      </w:r>
      <w:r>
        <w:rPr>
          <w:kern w:val="28"/>
          <w:sz w:val="30"/>
        </w:rPr>
        <w:t>ecosystem</w:t>
      </w:r>
    </w:p>
    <w:p w14:paraId="7758E799" w14:textId="6DEB75CD"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28B9E021"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3F212A40" w14:textId="77777777" w:rsidR="004D1F7B" w:rsidRDefault="004D1F7B" w:rsidP="009908CF">
      <w:pPr>
        <w:pStyle w:val="Copyright"/>
      </w:pPr>
    </w:p>
    <w:p w14:paraId="66BA90D8" w14:textId="77777777" w:rsidR="00E53B31" w:rsidRPr="009908CF" w:rsidRDefault="00E53B31" w:rsidP="009908CF">
      <w:pPr>
        <w:pStyle w:val="Copyright"/>
        <w:sectPr w:rsidR="00E53B31"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E539D4A" w14:textId="77777777" w:rsidR="00B01FCD" w:rsidRDefault="00B01FCD" w:rsidP="0006755B">
      <w:pPr>
        <w:pStyle w:val="Head1"/>
      </w:pPr>
      <w:r>
        <w:t>A</w:t>
      </w:r>
      <w:r w:rsidR="009908CF">
        <w:t>bstract</w:t>
      </w:r>
    </w:p>
    <w:p w14:paraId="748CFC0B" w14:textId="10C0B0D2" w:rsidR="00EF3430" w:rsidRPr="008C0FBC" w:rsidRDefault="001B4D0C" w:rsidP="00EF3430">
      <w:r>
        <w:t>Innovation in energy storage and generation system will lead to multiple power train solutions across the vehicle categories in the Automative segment.  With</w:t>
      </w:r>
      <w:r w:rsidRPr="00071AB8">
        <w:t xml:space="preserve"> various options to the end consumer across different </w:t>
      </w:r>
      <w:r>
        <w:t>vehicle</w:t>
      </w:r>
      <w:r w:rsidRPr="00071AB8">
        <w:t xml:space="preserve"> segments, the complexity associated with </w:t>
      </w:r>
      <w:r>
        <w:t xml:space="preserve">E/E Architecture and software </w:t>
      </w:r>
      <w:r w:rsidRPr="00071AB8">
        <w:t>engineering</w:t>
      </w:r>
      <w:r>
        <w:t xml:space="preserve"> will be multi-fold both for the OEMs and Suppliers. Over the air updates shall become mandatory features to manage this complexity and to calibrate the vehicle features </w:t>
      </w:r>
      <w:r w:rsidR="006E6768">
        <w:t>in line</w:t>
      </w:r>
      <w:r>
        <w:t xml:space="preserve"> with changing trends and efficiency plus feature enhancements in post-market release scenarios. These upgrades are more common in digital clusters, in-vehicle entrainment and central digital cockpits. OEMs are introducing the vehicle platforms in multiple power train variants keeping comfort, instrument clusters and in-vehicle entertainment as core features across different power trains. A well-defined and managed comprehensive optimal test strategy and infrastructure will be critical to ensure seamless release of the software solutions to different power trains during the product development phase and post-launch software upgrades. </w:t>
      </w:r>
      <w:r w:rsidR="00EF3430" w:rsidRPr="008C0FBC">
        <w:t xml:space="preserve">In this novel work, </w:t>
      </w:r>
      <w:r w:rsidR="00CA4719">
        <w:t>the paper</w:t>
      </w:r>
      <w:r w:rsidR="00EF3430" w:rsidRPr="008C0FBC">
        <w:t xml:space="preserve"> extensively explore</w:t>
      </w:r>
      <w:r w:rsidR="00CA4719">
        <w:t>s</w:t>
      </w:r>
      <w:r w:rsidR="00EF3430" w:rsidRPr="008C0FBC">
        <w:t xml:space="preserve"> the current practices of segregating features through common versus specific powertrains, managing the overall test strategy across varied test types, </w:t>
      </w:r>
      <w:r w:rsidR="00EF3430" w:rsidRPr="008D4B05">
        <w:rPr>
          <w:strike/>
          <w:highlight w:val="green"/>
        </w:rPr>
        <w:t>test data</w:t>
      </w:r>
      <w:r w:rsidR="00EF3430" w:rsidRPr="008C0FBC">
        <w:t xml:space="preserve"> and test infrastructure; then address the advantages and challenges in current practices. The paper would summarize the optimal test strategy in approaching the software development pipeline for a multi-powertrain architecture and focus specifically on early test-driven interventions for robust software deployment on production for both parallel and staggered release pipelin</w:t>
      </w:r>
      <w:r w:rsidR="009008B7">
        <w:t>e</w:t>
      </w:r>
    </w:p>
    <w:p w14:paraId="5FAE327F" w14:textId="77777777" w:rsidR="00EF3430" w:rsidRDefault="00EF3430" w:rsidP="00EF3430">
      <w:pPr>
        <w:pStyle w:val="Head1"/>
      </w:pPr>
      <w:r w:rsidRPr="00A418D3">
        <w:t>I</w:t>
      </w:r>
      <w:r>
        <w:t>ntroduction</w:t>
      </w:r>
    </w:p>
    <w:p w14:paraId="38D41FC2" w14:textId="77777777" w:rsidR="00EF3430" w:rsidRDefault="00EF3430" w:rsidP="00EF3430">
      <w:pPr>
        <w:rPr>
          <w:lang w:val="en-IN"/>
        </w:rPr>
      </w:pPr>
      <w:r w:rsidRPr="00526314">
        <w:rPr>
          <w:lang w:val="en-IN"/>
        </w:rPr>
        <w:t xml:space="preserve">Multi-powertrain architectures </w:t>
      </w:r>
      <w:r>
        <w:rPr>
          <w:lang w:val="en-IN"/>
        </w:rPr>
        <w:t>are</w:t>
      </w:r>
      <w:r w:rsidRPr="00526314">
        <w:rPr>
          <w:lang w:val="en-IN"/>
        </w:rPr>
        <w:t xml:space="preserve"> becoming more a norm these days, than they were a decade earlier. This, though brings in various options to the end consumer across different market segments, the complexity associated with engineering and especially Software engineering and its associated tests is ever growing. The scale and complexity associated with defining and managing a comprehensive test strategy, for a vehicle architecture across multi-powertrains is more profound in recent years</w:t>
      </w:r>
    </w:p>
    <w:p w14:paraId="3CD3255A" w14:textId="77777777" w:rsidR="00EF3430" w:rsidRPr="00526314" w:rsidRDefault="00EF3430" w:rsidP="00EF3430">
      <w:pPr>
        <w:rPr>
          <w:lang w:val="en-IN"/>
        </w:rPr>
      </w:pPr>
      <w:r>
        <w:rPr>
          <w:lang w:val="en-IN"/>
        </w:rPr>
        <w:t>The thought flow in this paper would be first to introduce the various powertrains in automotive, the complexity of feature variations due to those powertrains, followed by overview of Software development lifecycle and its impact on products like instrument panel cluster and cockpit domain controllers, the current challenges in defining test strategy for such products and finally introduce the audience towards optimal test strategy during early development to production pipeline.</w:t>
      </w:r>
    </w:p>
    <w:p w14:paraId="0B4CB94D" w14:textId="77777777" w:rsidR="00EF3430" w:rsidRDefault="00EF3430" w:rsidP="00EF3430">
      <w:pPr>
        <w:pStyle w:val="Head1"/>
      </w:pPr>
      <w:r>
        <w:t>Automotive Powertrains</w:t>
      </w:r>
    </w:p>
    <w:p w14:paraId="196D7D04" w14:textId="27A336AD" w:rsidR="00EF3430" w:rsidRDefault="00EF3430" w:rsidP="00EF3430">
      <w:r w:rsidRPr="00F92AE2">
        <w:t xml:space="preserve">The performance of a vehicle heavily relies on the efficiency and condition of its powertrain. </w:t>
      </w:r>
      <w:r>
        <w:t>[4]</w:t>
      </w:r>
      <w:r w:rsidRPr="00AE6D1E">
        <w:t>.</w:t>
      </w:r>
      <w:r>
        <w:t xml:space="preserve"> </w:t>
      </w:r>
      <w:r w:rsidRPr="00704D32">
        <w:t>This system is central to </w:t>
      </w:r>
      <w:r w:rsidRPr="00AD7D75">
        <w:t>vehicle performance</w:t>
      </w:r>
      <w:r w:rsidRPr="00704D32">
        <w:t>, efficiency, and reliability, making it a core area of engineering focus for both development and testing in the automotive sector</w:t>
      </w:r>
      <w:r>
        <w:t xml:space="preserve"> [2]</w:t>
      </w:r>
      <w:r w:rsidRPr="00704D32">
        <w:t>.</w:t>
      </w:r>
      <w:r>
        <w:t xml:space="preserve"> An automotive</w:t>
      </w:r>
      <w:r w:rsidRPr="00704D32">
        <w:t xml:space="preserve"> powertrain</w:t>
      </w:r>
      <w:r>
        <w:t xml:space="preserve"> [1, 2]</w:t>
      </w:r>
      <w:r w:rsidRPr="00704D32">
        <w:t xml:space="preserve"> is the collective system of components in a vehicle that generates propulsion and delivers it to the wheels</w:t>
      </w:r>
      <w:r w:rsidR="006C6D58">
        <w:t>.</w:t>
      </w:r>
    </w:p>
    <w:p w14:paraId="1861C538" w14:textId="77777777" w:rsidR="00EF3430" w:rsidRDefault="00EF3430" w:rsidP="00EF3430">
      <w:pPr>
        <w:rPr>
          <w:b/>
          <w:bCs/>
          <w:sz w:val="22"/>
          <w:szCs w:val="22"/>
        </w:rPr>
      </w:pPr>
      <w:r w:rsidRPr="006F3B49">
        <w:rPr>
          <w:b/>
          <w:bCs/>
          <w:sz w:val="22"/>
          <w:szCs w:val="22"/>
        </w:rPr>
        <w:t>Components</w:t>
      </w:r>
      <w:r>
        <w:rPr>
          <w:b/>
          <w:bCs/>
          <w:sz w:val="22"/>
          <w:szCs w:val="22"/>
        </w:rPr>
        <w:t xml:space="preserve"> of powertrain</w:t>
      </w:r>
    </w:p>
    <w:p w14:paraId="5988C55E" w14:textId="53C2D38D" w:rsidR="00F9584B" w:rsidRDefault="00EF3430" w:rsidP="00EF3430">
      <w:r>
        <w:t xml:space="preserve">The core components of powertrain are </w:t>
      </w:r>
      <w:r w:rsidRPr="00704D32">
        <w:t>engine, transmission, driveshafts, differentials, final drive</w:t>
      </w:r>
      <w:r>
        <w:t xml:space="preserve"> and control module</w:t>
      </w:r>
      <w:r w:rsidRPr="00704D32">
        <w:t xml:space="preserve">. </w:t>
      </w:r>
      <w:r>
        <w:t xml:space="preserve">All these components can be selectively grouped into two major sets, namely engine [2] and drivetrain [2]. Engine is one crucial aspect, which converts the chemical energy from fuel / battery to mechanical energy to initiate motion and drivetrains, which has the remaining components like driveshaft, transmission differential and axles, is just </w:t>
      </w:r>
      <w:r w:rsidRPr="00C4434B">
        <w:t>a way to describe all parts of the powertrain not related to the engine</w:t>
      </w:r>
      <w:r>
        <w:t xml:space="preserve"> [1]. Each of the components is important, however lets briefly see the variations introduced by engine in specific and drivetrain. </w:t>
      </w:r>
      <w:r w:rsidR="00F9584B" w:rsidRPr="00F9584B">
        <w:t xml:space="preserve">The following section provides a high-level overview of </w:t>
      </w:r>
      <w:r w:rsidR="007112B1">
        <w:t>engines and drivetrains.</w:t>
      </w:r>
    </w:p>
    <w:p w14:paraId="608B7C6F" w14:textId="159D95CE" w:rsidR="00EF3430" w:rsidRDefault="00EF3430" w:rsidP="00EF3430">
      <w:r w:rsidRPr="006F3B49">
        <w:rPr>
          <w:b/>
          <w:bCs/>
          <w:sz w:val="20"/>
          <w:szCs w:val="20"/>
        </w:rPr>
        <w:t>Engines</w:t>
      </w:r>
      <w:r>
        <w:t>: Engines are of one of the six types</w:t>
      </w:r>
      <w:r w:rsidR="00C525FA">
        <w:t xml:space="preserve"> [5,6,7]</w:t>
      </w:r>
      <w:r>
        <w:t>. They are</w:t>
      </w:r>
    </w:p>
    <w:p w14:paraId="6231A2B0" w14:textId="77777777" w:rsidR="00EF3430" w:rsidRDefault="00EF3430" w:rsidP="00EF3430">
      <w:pPr>
        <w:pStyle w:val="ListParagraph"/>
        <w:numPr>
          <w:ilvl w:val="0"/>
          <w:numId w:val="11"/>
        </w:numPr>
      </w:pPr>
      <w:r>
        <w:t>Internal Combustion Engine (ICE) – Gasoline</w:t>
      </w:r>
    </w:p>
    <w:p w14:paraId="253B1726" w14:textId="77777777" w:rsidR="00EF3430" w:rsidRDefault="00EF3430" w:rsidP="00EF3430">
      <w:pPr>
        <w:pStyle w:val="ListParagraph"/>
        <w:numPr>
          <w:ilvl w:val="0"/>
          <w:numId w:val="11"/>
        </w:numPr>
      </w:pPr>
      <w:r>
        <w:t>Internal Combustion Engine (ICE) – Diesel</w:t>
      </w:r>
    </w:p>
    <w:p w14:paraId="66F3E525" w14:textId="77777777" w:rsidR="00EF3430" w:rsidRDefault="00EF3430" w:rsidP="00EF3430">
      <w:pPr>
        <w:pStyle w:val="ListParagraph"/>
        <w:numPr>
          <w:ilvl w:val="0"/>
          <w:numId w:val="11"/>
        </w:numPr>
      </w:pPr>
      <w:r>
        <w:t>Hybrid Electric Vehicle (HEV)</w:t>
      </w:r>
    </w:p>
    <w:p w14:paraId="35AA9C33" w14:textId="77777777" w:rsidR="00EF3430" w:rsidRDefault="00EF3430" w:rsidP="00EF3430">
      <w:pPr>
        <w:pStyle w:val="ListParagraph"/>
        <w:numPr>
          <w:ilvl w:val="0"/>
          <w:numId w:val="11"/>
        </w:numPr>
      </w:pPr>
      <w:r>
        <w:t>Plug-in Hybrid Electric Vehicle (PHEV)</w:t>
      </w:r>
    </w:p>
    <w:p w14:paraId="6D372F9C" w14:textId="77777777" w:rsidR="00EF3430" w:rsidRDefault="00EF3430" w:rsidP="00EF3430">
      <w:pPr>
        <w:pStyle w:val="ListParagraph"/>
        <w:numPr>
          <w:ilvl w:val="0"/>
          <w:numId w:val="11"/>
        </w:numPr>
      </w:pPr>
      <w:r>
        <w:t>Battery Electric Vehicle (BEV)</w:t>
      </w:r>
    </w:p>
    <w:p w14:paraId="792A60C4" w14:textId="77777777" w:rsidR="00EF3430" w:rsidRDefault="00EF3430" w:rsidP="00EF3430">
      <w:pPr>
        <w:pStyle w:val="ListParagraph"/>
        <w:numPr>
          <w:ilvl w:val="0"/>
          <w:numId w:val="11"/>
        </w:numPr>
      </w:pPr>
      <w:r>
        <w:t>Fuel Cell Electric Vehicle (FCEV)</w:t>
      </w:r>
    </w:p>
    <w:p w14:paraId="645A8957" w14:textId="77777777" w:rsidR="00AA0DB0" w:rsidRDefault="00AA0DB0" w:rsidP="00EF3430">
      <w:r w:rsidRPr="00AA0DB0">
        <w:t>A good summary of their pros and cons is well described in multiple papers [5, 6]. However, for the context of this paper, it is important to understand that many of these types will remain part of vehicle architectures for several more years. As the industry evolves within these architectures to improve efficiency and meet regulatory requirements, this evolution will drive the development of numerous software-based features and functions.</w:t>
      </w:r>
    </w:p>
    <w:p w14:paraId="4BB26DB4" w14:textId="67B6A165" w:rsidR="00EF3430" w:rsidRDefault="00EF3430" w:rsidP="00EF3430">
      <w:r w:rsidRPr="006F3B49">
        <w:rPr>
          <w:b/>
          <w:bCs/>
          <w:sz w:val="20"/>
          <w:szCs w:val="20"/>
        </w:rPr>
        <w:t>Drivetrains</w:t>
      </w:r>
      <w:r>
        <w:t>:</w:t>
      </w:r>
    </w:p>
    <w:p w14:paraId="17277B25" w14:textId="77777777" w:rsidR="00EF3430" w:rsidRDefault="00EF3430" w:rsidP="00EF3430">
      <w:r>
        <w:t xml:space="preserve">Drivetrains are a sub-set of the whole powertrain, which helps the vehicle move. Drivetrains are one of the four following, which are </w:t>
      </w:r>
    </w:p>
    <w:p w14:paraId="60ABEB5E" w14:textId="77777777" w:rsidR="00EF3430" w:rsidRDefault="00EF3430" w:rsidP="00EF3430">
      <w:pPr>
        <w:pStyle w:val="ListParagraph"/>
        <w:numPr>
          <w:ilvl w:val="0"/>
          <w:numId w:val="12"/>
        </w:numPr>
      </w:pPr>
      <w:r>
        <w:t>front-wheel drive</w:t>
      </w:r>
    </w:p>
    <w:p w14:paraId="3E716671" w14:textId="77777777" w:rsidR="00EF3430" w:rsidRDefault="00EF3430" w:rsidP="00EF3430">
      <w:pPr>
        <w:pStyle w:val="ListParagraph"/>
        <w:numPr>
          <w:ilvl w:val="0"/>
          <w:numId w:val="12"/>
        </w:numPr>
      </w:pPr>
      <w:r>
        <w:lastRenderedPageBreak/>
        <w:t xml:space="preserve">rear-wheel drive, </w:t>
      </w:r>
    </w:p>
    <w:p w14:paraId="1F73C91B" w14:textId="77777777" w:rsidR="00EF3430" w:rsidRDefault="00EF3430" w:rsidP="00EF3430">
      <w:pPr>
        <w:pStyle w:val="ListParagraph"/>
        <w:numPr>
          <w:ilvl w:val="0"/>
          <w:numId w:val="12"/>
        </w:numPr>
      </w:pPr>
      <w:r>
        <w:t>all-wheel drive</w:t>
      </w:r>
    </w:p>
    <w:p w14:paraId="37F6D24C" w14:textId="77777777" w:rsidR="00EF3430" w:rsidRDefault="00EF3430" w:rsidP="00EF3430">
      <w:pPr>
        <w:pStyle w:val="ListParagraph"/>
        <w:numPr>
          <w:ilvl w:val="0"/>
          <w:numId w:val="12"/>
        </w:numPr>
      </w:pPr>
      <w:r>
        <w:t xml:space="preserve">four-wheel drive. </w:t>
      </w:r>
    </w:p>
    <w:p w14:paraId="42D8FDA1" w14:textId="38834785" w:rsidR="00655DDC" w:rsidRDefault="00EF3430" w:rsidP="00EF3430">
      <w:r>
        <w:t xml:space="preserve">Each of those are chosen for multitude of reasons by balancing some competing demands from, handling, fuel economy, traction control, road types, </w:t>
      </w:r>
      <w:proofErr w:type="spellStart"/>
      <w:r>
        <w:t>etc</w:t>
      </w:r>
      <w:proofErr w:type="spellEnd"/>
      <w:r>
        <w:t xml:space="preserve"> [1</w:t>
      </w:r>
      <w:r w:rsidR="00C525FA">
        <w:t>, 3</w:t>
      </w:r>
      <w:r>
        <w:t xml:space="preserve">]. Example: For a normal city drive, where fuel economy, handling and sufficient traction is more important, front-wheel drive system is chosen. </w:t>
      </w:r>
      <w:r w:rsidR="00655DDC" w:rsidRPr="00655DDC">
        <w:t xml:space="preserve">This </w:t>
      </w:r>
      <w:r w:rsidR="00655DDC">
        <w:t>paper</w:t>
      </w:r>
      <w:r w:rsidR="00655DDC" w:rsidRPr="00655DDC">
        <w:t xml:space="preserve"> will not delve deeper into those aspects, except to note that these types introduce different features and functions at the software level to realize their respective benefits.</w:t>
      </w:r>
    </w:p>
    <w:p w14:paraId="6264E8BE" w14:textId="1365C8E7" w:rsidR="00EF3430" w:rsidRPr="0038569D" w:rsidRDefault="00EF3430" w:rsidP="00EF3430">
      <w:pPr>
        <w:rPr>
          <w:b/>
          <w:bCs/>
          <w:sz w:val="22"/>
          <w:szCs w:val="22"/>
        </w:rPr>
      </w:pPr>
      <w:r w:rsidRPr="0038569D">
        <w:rPr>
          <w:b/>
          <w:bCs/>
          <w:sz w:val="22"/>
          <w:szCs w:val="22"/>
        </w:rPr>
        <w:t>Feature variations</w:t>
      </w:r>
      <w:r>
        <w:rPr>
          <w:b/>
          <w:bCs/>
          <w:sz w:val="22"/>
          <w:szCs w:val="22"/>
        </w:rPr>
        <w:t xml:space="preserve"> for Cluster or CDC</w:t>
      </w:r>
    </w:p>
    <w:p w14:paraId="5441AEF1" w14:textId="14E7FEB2" w:rsidR="00EF3430" w:rsidRDefault="00EF3430" w:rsidP="00EF3430">
      <w:r>
        <w:t>Each of the engine types, needs a list of supported features or functions to realize the end functionality</w:t>
      </w:r>
      <w:r w:rsidR="00E60BA6">
        <w:t>, for</w:t>
      </w:r>
      <w:r>
        <w:t xml:space="preserve"> that type on the vehicle. </w:t>
      </w:r>
      <w:r w:rsidR="00EB001E" w:rsidRPr="00EB001E">
        <w:t>If the engine types are grouped into three segments—ICE, Hybrid, and Electric—it becomes evident that ICE, positioned at one extreme, requires a smaller battery, more in-car diagnostics for monitoring tailpipe emissions, and a heavier transmission. On the other extreme, a pure electric vehicle features a heavy battery pack, increased in-car diagnostics for monitoring battery health, and minimal transmission components</w:t>
      </w:r>
      <w:r w:rsidR="00EB001E">
        <w:t>.</w:t>
      </w:r>
      <w:r w:rsidR="00286AA9">
        <w:t xml:space="preserve"> </w:t>
      </w:r>
      <w:r>
        <w:t>Most often e</w:t>
      </w:r>
      <w:r w:rsidRPr="0069671B">
        <w:t>verything that has to do with suspension, wheels, tires</w:t>
      </w:r>
      <w:r>
        <w:t xml:space="preserve">, steering, drive modes, lighting </w:t>
      </w:r>
      <w:proofErr w:type="spellStart"/>
      <w:r>
        <w:t>etc</w:t>
      </w:r>
      <w:proofErr w:type="spellEnd"/>
      <w:r w:rsidRPr="0069671B">
        <w:t xml:space="preserve">, is </w:t>
      </w:r>
      <w:r w:rsidR="00A33BF5" w:rsidRPr="0069671B">
        <w:t>similar</w:t>
      </w:r>
      <w:r w:rsidRPr="0069671B">
        <w:t xml:space="preserve"> between ICE and electric cars.</w:t>
      </w:r>
      <w:r>
        <w:t xml:space="preserve"> However, there are areas, like powertrain connected components, along with safety, convenience, braking, where </w:t>
      </w:r>
      <w:r w:rsidRPr="0069671B">
        <w:t>powertrain</w:t>
      </w:r>
      <w:r>
        <w:t xml:space="preserve"> specific selection effects the features and functions within the vehicle. At high level the choice of engine &amp; transmission, along with various components in the overall vehicle would define the software aspects of it. However not everything is different across those as well. The following section summarizes those portions of features, which are different and their impact on Software aspects on Instrument panel cluster and related products and those which are more of less similar across. To name a few:</w:t>
      </w:r>
    </w:p>
    <w:p w14:paraId="76E13F4B" w14:textId="77777777" w:rsidR="00EF3430" w:rsidRDefault="00EF3430" w:rsidP="00EF3430">
      <w:pPr>
        <w:pStyle w:val="ListParagraph"/>
        <w:numPr>
          <w:ilvl w:val="0"/>
          <w:numId w:val="13"/>
        </w:numPr>
      </w:pPr>
      <w:r>
        <w:t xml:space="preserve">Features, which are same across powertrains. (Example: Odometer, Speedometer, Indicators, Drive modes </w:t>
      </w:r>
      <w:proofErr w:type="spellStart"/>
      <w:r>
        <w:t>etc</w:t>
      </w:r>
      <w:proofErr w:type="spellEnd"/>
      <w:r>
        <w:t>)</w:t>
      </w:r>
    </w:p>
    <w:p w14:paraId="3A462817" w14:textId="77777777" w:rsidR="00EF3430" w:rsidRDefault="00EF3430" w:rsidP="00EF3430">
      <w:pPr>
        <w:pStyle w:val="ListParagraph"/>
        <w:numPr>
          <w:ilvl w:val="0"/>
          <w:numId w:val="13"/>
        </w:numPr>
      </w:pPr>
      <w:r>
        <w:t xml:space="preserve">Features, which seemingly look similar, however the architecture &amp; systems behind it are very different. (Example: Distance to Empty, Average Fuel Economy, </w:t>
      </w:r>
      <w:proofErr w:type="spellStart"/>
      <w:r>
        <w:t>etc</w:t>
      </w:r>
      <w:proofErr w:type="spellEnd"/>
      <w:r>
        <w:t xml:space="preserve">) </w:t>
      </w:r>
    </w:p>
    <w:p w14:paraId="307CE056" w14:textId="77777777" w:rsidR="00EF3430" w:rsidRDefault="00EF3430" w:rsidP="00EF3430">
      <w:pPr>
        <w:pStyle w:val="ListParagraph"/>
        <w:numPr>
          <w:ilvl w:val="0"/>
          <w:numId w:val="13"/>
        </w:numPr>
      </w:pPr>
      <w:r>
        <w:t xml:space="preserve">Features, which are new or closely coupled to powertrains. (Example: </w:t>
      </w:r>
      <w:r w:rsidRPr="006A3BAB">
        <w:t>Acoustic Vehicle Alerting System (AVAS), Fuel leak</w:t>
      </w:r>
      <w:r>
        <w:t xml:space="preserve"> detection</w:t>
      </w:r>
      <w:r w:rsidRPr="006A3BAB">
        <w:t>, Auto-Battery cut-off,</w:t>
      </w:r>
      <w:r>
        <w:t xml:space="preserve"> gear Indicator, Tachometer, </w:t>
      </w:r>
      <w:r w:rsidRPr="006A3BAB">
        <w:t>Low battery warning</w:t>
      </w:r>
      <w:r>
        <w:t xml:space="preserve">, Regenerative Gauge, </w:t>
      </w:r>
      <w:proofErr w:type="spellStart"/>
      <w:r>
        <w:t>etc</w:t>
      </w:r>
      <w:proofErr w:type="spellEnd"/>
      <w:r>
        <w:t>)</w:t>
      </w:r>
    </w:p>
    <w:p w14:paraId="41B6FEE3" w14:textId="77777777" w:rsidR="00EF3430" w:rsidRPr="006D34FE" w:rsidRDefault="00EF3430" w:rsidP="00EF3430">
      <w:pPr>
        <w:rPr>
          <w:b/>
          <w:bCs/>
          <w:sz w:val="22"/>
          <w:szCs w:val="22"/>
        </w:rPr>
      </w:pPr>
      <w:r w:rsidRPr="006D34FE">
        <w:rPr>
          <w:b/>
          <w:bCs/>
          <w:sz w:val="22"/>
          <w:szCs w:val="22"/>
        </w:rPr>
        <w:t>Advancements in Powertrain Technologies</w:t>
      </w:r>
    </w:p>
    <w:p w14:paraId="245D146C" w14:textId="1B5CC7CF" w:rsidR="00EF3430" w:rsidRDefault="00EF3430" w:rsidP="00EF3430">
      <w:pPr>
        <w:spacing w:after="160" w:line="259" w:lineRule="auto"/>
      </w:pPr>
      <w:r>
        <w:t xml:space="preserve">Though </w:t>
      </w:r>
      <w:r w:rsidR="00F94677">
        <w:t xml:space="preserve">there are many </w:t>
      </w:r>
      <w:r>
        <w:t xml:space="preserve">variations </w:t>
      </w:r>
      <w:r w:rsidR="007D41E3">
        <w:t>in</w:t>
      </w:r>
      <w:r>
        <w:t xml:space="preserve"> features </w:t>
      </w:r>
      <w:r w:rsidR="007D41E3">
        <w:t>and</w:t>
      </w:r>
      <w:r>
        <w:t xml:space="preserve"> functions across powertrains, this is not a status-quo, as i</w:t>
      </w:r>
      <w:r w:rsidRPr="00704D32">
        <w:t>nnovation in automotive powertrains continues to accelerate through integration of software, electrification, and materials science. These advancements allow manufacturers to meet stricter efficiency standards and deliver new customer value</w:t>
      </w:r>
      <w:r>
        <w:t xml:space="preserve"> [</w:t>
      </w:r>
      <w:r w:rsidR="00722F58">
        <w:t>2</w:t>
      </w:r>
      <w:r>
        <w:t>]</w:t>
      </w:r>
      <w:r w:rsidRPr="00704D32">
        <w:t>.</w:t>
      </w:r>
      <w:r>
        <w:t xml:space="preserve"> These ca</w:t>
      </w:r>
      <w:r w:rsidR="004349C7">
        <w:t>n</w:t>
      </w:r>
      <w:r>
        <w:t xml:space="preserve"> be broadly summarized into the following sections, as well explained in [</w:t>
      </w:r>
      <w:r w:rsidR="00722F58">
        <w:t>2</w:t>
      </w:r>
      <w:r>
        <w:t xml:space="preserve">] and </w:t>
      </w:r>
      <w:r w:rsidR="00C30A99">
        <w:t>[10</w:t>
      </w:r>
      <w:r w:rsidR="00C525FA">
        <w:t>, 11, 12, 13</w:t>
      </w:r>
      <w:r>
        <w:t>]</w:t>
      </w:r>
    </w:p>
    <w:p w14:paraId="21E5316D" w14:textId="77777777" w:rsidR="00EF3430" w:rsidRPr="00402022" w:rsidRDefault="00EF3430" w:rsidP="00EF3430">
      <w:pPr>
        <w:pStyle w:val="ListParagraph"/>
        <w:numPr>
          <w:ilvl w:val="0"/>
          <w:numId w:val="11"/>
        </w:numPr>
      </w:pPr>
      <w:r w:rsidRPr="00402022">
        <w:t>Rise of electrification</w:t>
      </w:r>
      <w:r>
        <w:t xml:space="preserve"> &amp; Hybrid systems.</w:t>
      </w:r>
    </w:p>
    <w:p w14:paraId="70A5F34B" w14:textId="77777777" w:rsidR="00EF3430" w:rsidRDefault="00EF3430" w:rsidP="00EF3430">
      <w:pPr>
        <w:pStyle w:val="ListParagraph"/>
        <w:numPr>
          <w:ilvl w:val="0"/>
          <w:numId w:val="10"/>
        </w:numPr>
        <w:spacing w:after="160" w:line="259" w:lineRule="auto"/>
      </w:pPr>
      <w:r>
        <w:t>Lightweight materials and modular design.</w:t>
      </w:r>
    </w:p>
    <w:p w14:paraId="29737624" w14:textId="26118AA1" w:rsidR="00EF3430" w:rsidRDefault="00EF3430" w:rsidP="00EF3430">
      <w:pPr>
        <w:pStyle w:val="ListParagraph"/>
        <w:numPr>
          <w:ilvl w:val="0"/>
          <w:numId w:val="10"/>
        </w:numPr>
        <w:spacing w:after="160" w:line="259" w:lineRule="auto"/>
      </w:pPr>
      <w:r>
        <w:t xml:space="preserve">Advancing combustion technology (ICE, ex: variable value timing, Turbocharged, </w:t>
      </w:r>
      <w:proofErr w:type="spellStart"/>
      <w:r>
        <w:t>etc</w:t>
      </w:r>
      <w:proofErr w:type="spellEnd"/>
      <w:r>
        <w:t>)</w:t>
      </w:r>
    </w:p>
    <w:p w14:paraId="4D87FA26" w14:textId="77777777" w:rsidR="00EF3430" w:rsidRDefault="00EF3430" w:rsidP="00EF3430">
      <w:pPr>
        <w:pStyle w:val="ListParagraph"/>
        <w:numPr>
          <w:ilvl w:val="0"/>
          <w:numId w:val="10"/>
        </w:numPr>
        <w:spacing w:after="160" w:line="259" w:lineRule="auto"/>
      </w:pPr>
      <w:r>
        <w:t>Smart &amp; Connected Powertrain.</w:t>
      </w:r>
    </w:p>
    <w:p w14:paraId="7494710C" w14:textId="77777777" w:rsidR="00EF3430" w:rsidRDefault="00EF3430" w:rsidP="00EF3430">
      <w:pPr>
        <w:pStyle w:val="ListParagraph"/>
        <w:numPr>
          <w:ilvl w:val="0"/>
          <w:numId w:val="10"/>
        </w:numPr>
        <w:spacing w:after="160" w:line="259" w:lineRule="auto"/>
      </w:pPr>
      <w:r>
        <w:t>Advanced thermal management solutions. (Hybrid &amp; Electric)</w:t>
      </w:r>
    </w:p>
    <w:p w14:paraId="7DC1D31D" w14:textId="77777777" w:rsidR="00EF3430" w:rsidRDefault="00EF3430" w:rsidP="00EF3430">
      <w:pPr>
        <w:pStyle w:val="ListParagraph"/>
        <w:numPr>
          <w:ilvl w:val="0"/>
          <w:numId w:val="10"/>
        </w:numPr>
        <w:spacing w:after="160" w:line="259" w:lineRule="auto"/>
      </w:pPr>
      <w:r>
        <w:t>Advanced EV Technology (ex: High efficiency motor, battery technology, two speed transmission, wireless charging, regenerative braking advancements)</w:t>
      </w:r>
    </w:p>
    <w:p w14:paraId="0FCD062F" w14:textId="77777777" w:rsidR="00EF3430" w:rsidRPr="00704D32" w:rsidRDefault="00EF3430" w:rsidP="00EF3430">
      <w:pPr>
        <w:pStyle w:val="ListParagraph"/>
        <w:numPr>
          <w:ilvl w:val="0"/>
          <w:numId w:val="10"/>
        </w:numPr>
        <w:spacing w:after="160" w:line="259" w:lineRule="auto"/>
      </w:pPr>
      <w:r w:rsidRPr="00704D32">
        <w:t>Integrated Control Systems: Use software to optimize torque delivery, shifting strategy, and energy recovery.</w:t>
      </w:r>
    </w:p>
    <w:p w14:paraId="4772FC49" w14:textId="289DB480" w:rsidR="00EF3430" w:rsidRDefault="00EF3430" w:rsidP="00EF3430">
      <w:r w:rsidRPr="00704D32">
        <w:t>Each of these innovations improves the value proposition of modern vehicles, either through cost savings, performance enhancement, or reduced environmental impact.</w:t>
      </w:r>
      <w:r>
        <w:t xml:space="preserve"> As </w:t>
      </w:r>
      <w:r w:rsidR="00833775">
        <w:t>observed a</w:t>
      </w:r>
      <w:r>
        <w:t xml:space="preserve">bove, </w:t>
      </w:r>
      <w:r w:rsidR="00833775">
        <w:t xml:space="preserve">many </w:t>
      </w:r>
      <w:r>
        <w:t xml:space="preserve">advancements have </w:t>
      </w:r>
      <w:r w:rsidR="00833775">
        <w:t xml:space="preserve">a </w:t>
      </w:r>
      <w:r>
        <w:t xml:space="preserve">direct impact towards software </w:t>
      </w:r>
      <w:r w:rsidR="00180317">
        <w:t>aspect</w:t>
      </w:r>
      <w:r>
        <w:t xml:space="preserve"> of the </w:t>
      </w:r>
      <w:r w:rsidR="00180317">
        <w:t>overall</w:t>
      </w:r>
      <w:r>
        <w:t xml:space="preserve"> vehicle architecture. </w:t>
      </w:r>
    </w:p>
    <w:p w14:paraId="2B1413AE" w14:textId="74436160" w:rsidR="002670F4" w:rsidRDefault="002670F4" w:rsidP="002670F4">
      <w:pPr>
        <w:pStyle w:val="Head1"/>
      </w:pPr>
      <w:r>
        <w:t>Vehicle Build phases</w:t>
      </w:r>
    </w:p>
    <w:p w14:paraId="6B19525C" w14:textId="46BF94AB" w:rsidR="002670F4" w:rsidRDefault="007E5CBA" w:rsidP="00EF3430">
      <w:r>
        <w:t xml:space="preserve">Vehicle build phases </w:t>
      </w:r>
      <w:r w:rsidR="0014168F">
        <w:t xml:space="preserve">have </w:t>
      </w:r>
      <w:r w:rsidR="00096914">
        <w:t xml:space="preserve">been consistent across </w:t>
      </w:r>
      <w:r w:rsidR="0059285D">
        <w:t>the last many decades</w:t>
      </w:r>
      <w:r w:rsidR="00F348EC">
        <w:t xml:space="preserve">, though there </w:t>
      </w:r>
      <w:r w:rsidR="00A81044">
        <w:t>have</w:t>
      </w:r>
      <w:r w:rsidR="00F348EC">
        <w:t xml:space="preserve"> been </w:t>
      </w:r>
      <w:r w:rsidR="0027569A">
        <w:t xml:space="preserve">many changes in the underlying </w:t>
      </w:r>
      <w:r w:rsidR="0086237F">
        <w:t xml:space="preserve">technological </w:t>
      </w:r>
      <w:r w:rsidR="00AF303F">
        <w:t xml:space="preserve">aspects of </w:t>
      </w:r>
      <w:r w:rsidR="0050029E">
        <w:t xml:space="preserve">bringing efficiency in the overall vehicle build process. </w:t>
      </w:r>
      <w:r w:rsidR="00514E7D">
        <w:t xml:space="preserve">The </w:t>
      </w:r>
      <w:r w:rsidR="00A267A8">
        <w:t xml:space="preserve">various </w:t>
      </w:r>
      <w:r w:rsidR="00514E7D">
        <w:t xml:space="preserve">phases are </w:t>
      </w:r>
      <w:r w:rsidR="00625B86">
        <w:t xml:space="preserve">concept phase, design &amp; development phase, prototype phase, pre-production phase, production phase and lastly </w:t>
      </w:r>
      <w:r w:rsidR="005D6A7C">
        <w:t>postproduction</w:t>
      </w:r>
      <w:r w:rsidR="00625B86">
        <w:t xml:space="preserve"> phase.</w:t>
      </w:r>
      <w:r w:rsidR="00864D29">
        <w:t xml:space="preserve"> These phases are common acr</w:t>
      </w:r>
      <w:r w:rsidR="00467135">
        <w:t xml:space="preserve">oss the different vehicle </w:t>
      </w:r>
      <w:r w:rsidR="005D6A7C">
        <w:t>architectures</w:t>
      </w:r>
      <w:r w:rsidR="008C560D">
        <w:t xml:space="preserve">, </w:t>
      </w:r>
      <w:r w:rsidR="005D6A7C">
        <w:t>including</w:t>
      </w:r>
      <w:r w:rsidR="008C560D">
        <w:t xml:space="preserve"> different powertrains. </w:t>
      </w:r>
      <w:r w:rsidR="005D6A7C">
        <w:t xml:space="preserve">Though the </w:t>
      </w:r>
      <w:r w:rsidR="001C6460">
        <w:t xml:space="preserve">phases are common, the </w:t>
      </w:r>
      <w:r w:rsidR="00DF7BEF">
        <w:t>procedures,</w:t>
      </w:r>
      <w:r w:rsidR="003023C2">
        <w:t xml:space="preserve"> tools, </w:t>
      </w:r>
      <w:r w:rsidR="001C6460">
        <w:t xml:space="preserve">timelines when they occur and the </w:t>
      </w:r>
      <w:r w:rsidR="008A576B">
        <w:t>stages within those phases are different across different powertrain.</w:t>
      </w:r>
      <w:r w:rsidR="004B7209">
        <w:t xml:space="preserve"> Th</w:t>
      </w:r>
      <w:r w:rsidR="00230B5E">
        <w:t xml:space="preserve">ese variations are to be well defined </w:t>
      </w:r>
      <w:r w:rsidR="00D36EA7">
        <w:t>and aligned as part of overall vehicle development pro</w:t>
      </w:r>
      <w:r w:rsidR="000E5AAE">
        <w:t xml:space="preserve">cess and as well to be </w:t>
      </w:r>
      <w:r w:rsidR="00280531">
        <w:t xml:space="preserve">cascaded as a crucial </w:t>
      </w:r>
      <w:r w:rsidR="00245D9C">
        <w:t>information during the overall software development, for products which are going to be common across those powertrains.</w:t>
      </w:r>
    </w:p>
    <w:p w14:paraId="6352D812" w14:textId="68E9F078" w:rsidR="0038569D" w:rsidRDefault="0038569D" w:rsidP="0038569D">
      <w:pPr>
        <w:pStyle w:val="Head1"/>
      </w:pPr>
      <w:r>
        <w:t>Software Development Life cycle</w:t>
      </w:r>
    </w:p>
    <w:p w14:paraId="7B9F61A6" w14:textId="20517AF3" w:rsidR="00F9142E" w:rsidRDefault="001F753D" w:rsidP="0038569D">
      <w:r>
        <w:t>T</w:t>
      </w:r>
      <w:r w:rsidR="00355EF2" w:rsidRPr="00355EF2">
        <w:t xml:space="preserve">he software development life cycle (SDLC) </w:t>
      </w:r>
      <w:r w:rsidR="000B7285">
        <w:t>[19]</w:t>
      </w:r>
      <w:r w:rsidR="009D1344">
        <w:t xml:space="preserve">, as depicted in Figure 1, </w:t>
      </w:r>
      <w:r w:rsidR="00355EF2" w:rsidRPr="00355EF2">
        <w:t xml:space="preserve">is </w:t>
      </w:r>
      <w:r w:rsidR="00134C3F">
        <w:t xml:space="preserve">a structured </w:t>
      </w:r>
      <w:r w:rsidR="000B7285">
        <w:t xml:space="preserve">process </w:t>
      </w:r>
      <w:r w:rsidR="00355EF2" w:rsidRPr="00355EF2">
        <w:t xml:space="preserve">used to design, </w:t>
      </w:r>
      <w:r w:rsidR="00B61256">
        <w:t>d</w:t>
      </w:r>
      <w:r w:rsidR="00355EF2" w:rsidRPr="00355EF2">
        <w:t>evelop, and produce high quality, reliable, cost</w:t>
      </w:r>
      <w:r w:rsidR="00B61256">
        <w:t xml:space="preserve"> </w:t>
      </w:r>
      <w:r w:rsidR="00355EF2" w:rsidRPr="00355EF2">
        <w:t>effective and within time software products in the software industry. This is also called software development</w:t>
      </w:r>
      <w:r w:rsidR="00B61256">
        <w:t xml:space="preserve"> </w:t>
      </w:r>
      <w:r w:rsidR="00355EF2" w:rsidRPr="00355EF2">
        <w:t>process model [1</w:t>
      </w:r>
      <w:r w:rsidR="00C92BCF">
        <w:t>7,18</w:t>
      </w:r>
      <w:r w:rsidR="00355EF2" w:rsidRPr="00355EF2">
        <w:t>]. Software Development Life Cycle (SDLC) models form the backbone of software engineering</w:t>
      </w:r>
      <w:r w:rsidR="00D56BCA">
        <w:t xml:space="preserve"> </w:t>
      </w:r>
      <w:r w:rsidR="00355EF2" w:rsidRPr="00355EF2">
        <w:t>practices, guiding the systematic and structured approach to creating high-quality software products.</w:t>
      </w:r>
      <w:r w:rsidR="00B61256">
        <w:t xml:space="preserve"> </w:t>
      </w:r>
      <w:r w:rsidR="00355EF2" w:rsidRPr="00355EF2">
        <w:t>The importance of SDLC models lies in their ability to provide a well-defined roadmap for software</w:t>
      </w:r>
      <w:r w:rsidR="009C3999">
        <w:t xml:space="preserve"> </w:t>
      </w:r>
      <w:r w:rsidR="00355EF2" w:rsidRPr="00355EF2">
        <w:t>development projects, ensuring that each stage is carefully planned and executed.</w:t>
      </w:r>
      <w:r w:rsidR="00F9142E" w:rsidRPr="00B61256">
        <w:rPr>
          <w:noProof/>
        </w:rPr>
        <w:drawing>
          <wp:inline distT="0" distB="0" distL="0" distR="0" wp14:anchorId="2E8FD0AC" wp14:editId="74FE7FEC">
            <wp:extent cx="2673927" cy="2490307"/>
            <wp:effectExtent l="0" t="0" r="0" b="5715"/>
            <wp:docPr id="181159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92576" name=""/>
                    <pic:cNvPicPr/>
                  </pic:nvPicPr>
                  <pic:blipFill>
                    <a:blip r:embed="rId10"/>
                    <a:stretch>
                      <a:fillRect/>
                    </a:stretch>
                  </pic:blipFill>
                  <pic:spPr>
                    <a:xfrm>
                      <a:off x="0" y="0"/>
                      <a:ext cx="2714313" cy="2527919"/>
                    </a:xfrm>
                    <a:prstGeom prst="rect">
                      <a:avLst/>
                    </a:prstGeom>
                  </pic:spPr>
                </pic:pic>
              </a:graphicData>
            </a:graphic>
          </wp:inline>
        </w:drawing>
      </w:r>
    </w:p>
    <w:p w14:paraId="46DE213E" w14:textId="03E73E71" w:rsidR="009022FE" w:rsidRPr="00E03F3E" w:rsidRDefault="003C3187" w:rsidP="0038569D">
      <w:pPr>
        <w:rPr>
          <w:color w:val="548DD4" w:themeColor="text2" w:themeTint="99"/>
          <w:szCs w:val="18"/>
        </w:rPr>
      </w:pPr>
      <w:r w:rsidRPr="00E03F3E">
        <w:rPr>
          <w:color w:val="548DD4" w:themeColor="text2" w:themeTint="99"/>
          <w:szCs w:val="18"/>
        </w:rPr>
        <w:lastRenderedPageBreak/>
        <w:t xml:space="preserve">Figure 1. </w:t>
      </w:r>
      <w:r w:rsidR="00BB164D">
        <w:rPr>
          <w:color w:val="548DD4" w:themeColor="text2" w:themeTint="99"/>
          <w:szCs w:val="18"/>
        </w:rPr>
        <w:t>Software Development Lifecycle</w:t>
      </w:r>
      <w:r w:rsidR="00B212F5">
        <w:rPr>
          <w:color w:val="548DD4" w:themeColor="text2" w:themeTint="99"/>
          <w:szCs w:val="18"/>
        </w:rPr>
        <w:t xml:space="preserve"> phases</w:t>
      </w:r>
      <w:r w:rsidR="00BB164D">
        <w:rPr>
          <w:color w:val="548DD4" w:themeColor="text2" w:themeTint="99"/>
          <w:szCs w:val="18"/>
        </w:rPr>
        <w:t xml:space="preserve"> [19]</w:t>
      </w:r>
    </w:p>
    <w:p w14:paraId="7C3811C9" w14:textId="690EE9C6" w:rsidR="0038569D" w:rsidRDefault="0028300E" w:rsidP="0038569D">
      <w:r>
        <w:t>T</w:t>
      </w:r>
      <w:r w:rsidR="00E733B7">
        <w:t>here are various model</w:t>
      </w:r>
      <w:r w:rsidR="00C26F6F">
        <w:t xml:space="preserve"> types</w:t>
      </w:r>
      <w:r w:rsidR="00E733B7">
        <w:t>,</w:t>
      </w:r>
      <w:r w:rsidR="00FC7531">
        <w:t xml:space="preserve"> right from</w:t>
      </w:r>
      <w:r w:rsidR="00687CDB">
        <w:t xml:space="preserve"> linear, iterative, </w:t>
      </w:r>
      <w:r w:rsidR="006D5B1A">
        <w:t xml:space="preserve">incremental, </w:t>
      </w:r>
      <w:r w:rsidR="00C26F6F">
        <w:t>etc</w:t>
      </w:r>
      <w:r>
        <w:t xml:space="preserve">. </w:t>
      </w:r>
      <w:r w:rsidR="00483419">
        <w:t xml:space="preserve">In those, though there are variations in when a phase should occur and how interconnected is one phase to another, the phases as such are generic across those models. </w:t>
      </w:r>
      <w:r w:rsidR="00C02F44">
        <w:t xml:space="preserve">The focus is this paper is not to dwell in detail on the aspects of models, </w:t>
      </w:r>
      <w:r w:rsidR="00E01060">
        <w:t>however,</w:t>
      </w:r>
      <w:r w:rsidR="00C02F44">
        <w:t xml:space="preserve"> to </w:t>
      </w:r>
      <w:r w:rsidR="00835374">
        <w:t xml:space="preserve">allude to </w:t>
      </w:r>
      <w:r w:rsidR="00DF3E09">
        <w:t xml:space="preserve">common aspect </w:t>
      </w:r>
      <w:r w:rsidR="009E2F56">
        <w:t xml:space="preserve">of software </w:t>
      </w:r>
      <w:r w:rsidR="00272E31">
        <w:t xml:space="preserve">development lifecycle </w:t>
      </w:r>
      <w:proofErr w:type="spellStart"/>
      <w:r w:rsidR="00E01060">
        <w:t>inspite</w:t>
      </w:r>
      <w:proofErr w:type="spellEnd"/>
      <w:r w:rsidR="00272E31">
        <w:t xml:space="preserve"> of the model any organization might choose. </w:t>
      </w:r>
      <w:r w:rsidR="00303C72">
        <w:t xml:space="preserve">The common phases are </w:t>
      </w:r>
      <w:r w:rsidR="00D41939">
        <w:t xml:space="preserve">as described in the </w:t>
      </w:r>
      <w:r w:rsidR="00D41939" w:rsidRPr="00ED2601">
        <w:t xml:space="preserve">Figure </w:t>
      </w:r>
      <w:r w:rsidR="00BB164D">
        <w:t>1</w:t>
      </w:r>
      <w:r w:rsidR="00C92BCF">
        <w:t xml:space="preserve"> [1</w:t>
      </w:r>
      <w:r w:rsidR="00852D22">
        <w:t>9</w:t>
      </w:r>
      <w:r w:rsidR="00C92BCF">
        <w:t>]</w:t>
      </w:r>
      <w:r w:rsidR="00465413">
        <w:t xml:space="preserve">. </w:t>
      </w:r>
      <w:r w:rsidR="007358F2">
        <w:t>As described in this cited paper</w:t>
      </w:r>
      <w:r w:rsidR="00CA28B2">
        <w:t xml:space="preserve"> [1</w:t>
      </w:r>
      <w:r w:rsidR="00740BAC">
        <w:t>8</w:t>
      </w:r>
      <w:r w:rsidR="00CA28B2">
        <w:t>]</w:t>
      </w:r>
      <w:r w:rsidR="007358F2">
        <w:t xml:space="preserve">, </w:t>
      </w:r>
      <w:r w:rsidR="000D2D3C">
        <w:t xml:space="preserve">the phases </w:t>
      </w:r>
      <w:r w:rsidR="00EE0E1A">
        <w:t xml:space="preserve">of software development </w:t>
      </w:r>
      <w:r w:rsidR="004A2EA1">
        <w:t xml:space="preserve">life cycle </w:t>
      </w:r>
      <w:r w:rsidR="000D2D3C">
        <w:t xml:space="preserve">are </w:t>
      </w:r>
      <w:r w:rsidR="00725652">
        <w:t>‘</w:t>
      </w:r>
      <w:r w:rsidR="000D2D3C">
        <w:t>planning</w:t>
      </w:r>
      <w:r w:rsidR="00725652">
        <w:t>’</w:t>
      </w:r>
      <w:r w:rsidR="000D2D3C">
        <w:t xml:space="preserve">, </w:t>
      </w:r>
      <w:r w:rsidR="00725652">
        <w:t>‘</w:t>
      </w:r>
      <w:r w:rsidR="00B05AAF">
        <w:t>defining</w:t>
      </w:r>
      <w:r w:rsidR="00725652">
        <w:t>’</w:t>
      </w:r>
      <w:r w:rsidR="00B05AAF">
        <w:t xml:space="preserve">, </w:t>
      </w:r>
      <w:r w:rsidR="00725652">
        <w:t>‘</w:t>
      </w:r>
      <w:r w:rsidR="00B05AAF">
        <w:t>designing</w:t>
      </w:r>
      <w:proofErr w:type="gramStart"/>
      <w:r w:rsidR="00725652">
        <w:t>’</w:t>
      </w:r>
      <w:r w:rsidR="00B05AAF">
        <w:t xml:space="preserve"> ,</w:t>
      </w:r>
      <w:proofErr w:type="gramEnd"/>
      <w:r w:rsidR="00B05AAF">
        <w:t xml:space="preserve"> </w:t>
      </w:r>
      <w:r w:rsidR="00725652">
        <w:t>‘</w:t>
      </w:r>
      <w:r w:rsidR="00B05AAF">
        <w:t>building</w:t>
      </w:r>
      <w:r w:rsidR="00725652">
        <w:t>’</w:t>
      </w:r>
      <w:r w:rsidR="00B05AAF">
        <w:t xml:space="preserve">, </w:t>
      </w:r>
      <w:r w:rsidR="00725652">
        <w:t>‘</w:t>
      </w:r>
      <w:r w:rsidR="00B05AAF">
        <w:t>testing</w:t>
      </w:r>
      <w:r w:rsidR="00725652">
        <w:t>’</w:t>
      </w:r>
      <w:r w:rsidR="00B05AAF">
        <w:t xml:space="preserve"> and </w:t>
      </w:r>
      <w:r w:rsidR="00725652">
        <w:t>‘</w:t>
      </w:r>
      <w:r w:rsidR="00B05AAF">
        <w:t>deployment</w:t>
      </w:r>
      <w:r w:rsidR="00725652">
        <w:t>’</w:t>
      </w:r>
      <w:r w:rsidR="00B05AAF">
        <w:t>.</w:t>
      </w:r>
      <w:r w:rsidR="00CA28B2">
        <w:t xml:space="preserve"> </w:t>
      </w:r>
      <w:proofErr w:type="gramStart"/>
      <w:r w:rsidR="00CA28B2">
        <w:t>However</w:t>
      </w:r>
      <w:proofErr w:type="gramEnd"/>
      <w:r w:rsidR="00CA28B2">
        <w:t xml:space="preserve"> as part of another research paper [1</w:t>
      </w:r>
      <w:r w:rsidR="00740BAC">
        <w:t>9</w:t>
      </w:r>
      <w:r w:rsidR="00CA28B2">
        <w:t xml:space="preserve">], the phases are </w:t>
      </w:r>
      <w:r w:rsidR="00CD6A78">
        <w:t xml:space="preserve">‘analysis &amp; planning’, </w:t>
      </w:r>
      <w:r w:rsidR="00792728">
        <w:t>‘definition</w:t>
      </w:r>
      <w:r w:rsidR="00813EAB">
        <w:t xml:space="preserve"> of requirements’, ‘architecture design’, ‘implementation &amp; development’, ‘product testing’, and lastly ‘operation and maintenance’. </w:t>
      </w:r>
      <w:r w:rsidR="00EE0E1A">
        <w:t>The phase names are not always the same or consistent across</w:t>
      </w:r>
      <w:r w:rsidR="00087FB6">
        <w:t xml:space="preserve">, </w:t>
      </w:r>
      <w:r w:rsidR="00EE0E1A">
        <w:t xml:space="preserve">as could </w:t>
      </w:r>
      <w:r w:rsidR="00D631A6">
        <w:t>be seen, there are</w:t>
      </w:r>
      <w:r w:rsidR="00EE0E1A">
        <w:t xml:space="preserve"> subtle changes in the semantics</w:t>
      </w:r>
      <w:r w:rsidR="00D631A6">
        <w:t xml:space="preserve">. However, </w:t>
      </w:r>
      <w:r w:rsidR="005A33B4">
        <w:t xml:space="preserve">if </w:t>
      </w:r>
      <w:r w:rsidR="0068656F">
        <w:t>one</w:t>
      </w:r>
      <w:r w:rsidR="005A33B4">
        <w:t xml:space="preserve"> </w:t>
      </w:r>
      <w:r w:rsidR="00696ADE">
        <w:t>step</w:t>
      </w:r>
      <w:r w:rsidR="0068656F">
        <w:t>s</w:t>
      </w:r>
      <w:r w:rsidR="00696ADE">
        <w:t xml:space="preserve"> away from the semantic difference, the actual work / activity done in each of those phases </w:t>
      </w:r>
      <w:r w:rsidR="0018752E">
        <w:t xml:space="preserve">are </w:t>
      </w:r>
      <w:r w:rsidR="00A85158">
        <w:t>similar</w:t>
      </w:r>
      <w:r w:rsidR="00EE0E1A">
        <w:t>.</w:t>
      </w:r>
    </w:p>
    <w:p w14:paraId="78F2D29A" w14:textId="17EC01A9" w:rsidR="0076703E" w:rsidRDefault="0076703E" w:rsidP="0038569D">
      <w:r>
        <w:t xml:space="preserve">For the context of this paper, out of the six phases, the focus of this paper would be on </w:t>
      </w:r>
      <w:r w:rsidRPr="007F2E79">
        <w:rPr>
          <w:color w:val="000000" w:themeColor="text1"/>
        </w:rPr>
        <w:t>testing and de</w:t>
      </w:r>
      <w:r w:rsidR="004106DA" w:rsidRPr="007F2E79">
        <w:rPr>
          <w:color w:val="000000" w:themeColor="text1"/>
        </w:rPr>
        <w:t xml:space="preserve">ployment phases. </w:t>
      </w:r>
      <w:r w:rsidR="004106DA">
        <w:t xml:space="preserve">As part of next few sections, </w:t>
      </w:r>
      <w:r w:rsidR="002A5BC3">
        <w:t xml:space="preserve">this paper explores </w:t>
      </w:r>
      <w:r w:rsidR="00E13F5B">
        <w:t>those phases from a multi-powertrain product development context.</w:t>
      </w:r>
    </w:p>
    <w:p w14:paraId="1F719A92" w14:textId="77777777" w:rsidR="002F7E94" w:rsidRPr="0033431A" w:rsidRDefault="002F7E94" w:rsidP="002F7E94">
      <w:pPr>
        <w:pStyle w:val="Head2"/>
        <w:rPr>
          <w:i w:val="0"/>
          <w:iCs/>
        </w:rPr>
      </w:pPr>
      <w:r w:rsidRPr="0033431A">
        <w:rPr>
          <w:i w:val="0"/>
          <w:iCs/>
        </w:rPr>
        <w:t xml:space="preserve">Software Testing </w:t>
      </w:r>
    </w:p>
    <w:p w14:paraId="6CDE46F9" w14:textId="1E2E668A" w:rsidR="008A68D4" w:rsidRDefault="00252E59" w:rsidP="008A68D4">
      <w:pPr>
        <w:rPr>
          <w:noProof/>
        </w:rPr>
      </w:pPr>
      <w:r w:rsidRPr="00252E59">
        <w:rPr>
          <w:noProof/>
        </w:rPr>
        <w:t>Software testing is defined as a process that consists of all lifecycle activities, both static and dynamic, concerned with planning, preparation, and evaluation of software products and related work products to determine that they satisfy specified requirements, to demonstrate that they are fit for purpose, and to detect defects </w:t>
      </w:r>
      <w:r>
        <w:rPr>
          <w:noProof/>
        </w:rPr>
        <w:t>[</w:t>
      </w:r>
      <w:r w:rsidR="00B14679">
        <w:rPr>
          <w:noProof/>
        </w:rPr>
        <w:t>20</w:t>
      </w:r>
      <w:r>
        <w:rPr>
          <w:noProof/>
        </w:rPr>
        <w:t>]</w:t>
      </w:r>
      <w:r w:rsidR="00CB390E">
        <w:rPr>
          <w:noProof/>
        </w:rPr>
        <w:t xml:space="preserve"> </w:t>
      </w:r>
      <w:r w:rsidR="008A68D4">
        <w:t xml:space="preserve">The core aspect of testing, which is very well needed is the test strategy, which means, </w:t>
      </w:r>
      <w:r w:rsidR="008A68D4" w:rsidRPr="005E672F">
        <w:t>A high-level description of the test levels to be performed and the testing within</w:t>
      </w:r>
      <w:r w:rsidR="008A68D4">
        <w:t xml:space="preserve"> t</w:t>
      </w:r>
      <w:r w:rsidR="008A68D4" w:rsidRPr="005E672F">
        <w:t>hose levels for an organization or program (one or more projects).</w:t>
      </w:r>
      <w:r w:rsidR="00A47FC2">
        <w:t>[21]</w:t>
      </w:r>
      <w:r w:rsidR="00D2167F">
        <w:t xml:space="preserve">. </w:t>
      </w:r>
    </w:p>
    <w:p w14:paraId="785119BF" w14:textId="77777777" w:rsidR="002F7E94" w:rsidRPr="0038569D" w:rsidRDefault="002F7E94" w:rsidP="002F7E94">
      <w:pPr>
        <w:rPr>
          <w:b/>
          <w:bCs/>
          <w:sz w:val="20"/>
          <w:szCs w:val="20"/>
        </w:rPr>
      </w:pPr>
      <w:r w:rsidRPr="0038569D">
        <w:rPr>
          <w:b/>
          <w:bCs/>
          <w:sz w:val="20"/>
          <w:szCs w:val="20"/>
        </w:rPr>
        <w:t>Test Strategy</w:t>
      </w:r>
    </w:p>
    <w:p w14:paraId="1C32282C" w14:textId="55FE6292" w:rsidR="000E3F76" w:rsidRDefault="002F7E94" w:rsidP="0097162D">
      <w:r w:rsidRPr="007B0ABB">
        <w:t>A test strategy</w:t>
      </w:r>
      <w:r w:rsidR="000F024B">
        <w:t xml:space="preserve"> [21]</w:t>
      </w:r>
      <w:r w:rsidRPr="007B0ABB">
        <w:t xml:space="preserve"> in software testing is a high-level document that outlines the overall approach and guiding principles for testing a software application. It provides a framework for planning and executing testing activities throughout the software development lifecycle</w:t>
      </w:r>
      <w:r w:rsidR="000F024B">
        <w:t xml:space="preserve"> [21]</w:t>
      </w:r>
      <w:r w:rsidRPr="007B0ABB">
        <w:t xml:space="preserve">. Essentially, it acts as a roadmap for the testing team, defining the objectives, scope, methods, and resources needed for effective testing. An </w:t>
      </w:r>
      <w:r w:rsidRPr="007D6112">
        <w:t>effective strategy for automotive software testing encompasses a multifaceted approach that integrates various methodologies to ensure the safety, reliability, and performance of vehicles.</w:t>
      </w:r>
      <w:r w:rsidR="00054509">
        <w:t xml:space="preserve"> A</w:t>
      </w:r>
      <w:r w:rsidR="00D64C5A">
        <w:t xml:space="preserve">s part of </w:t>
      </w:r>
      <w:r w:rsidR="00475401">
        <w:t>a standard</w:t>
      </w:r>
      <w:r w:rsidR="00F712F7">
        <w:t xml:space="preserve"> [22, 23]</w:t>
      </w:r>
      <w:r w:rsidR="00475401">
        <w:t xml:space="preserve">, the test strategies can be </w:t>
      </w:r>
      <w:r w:rsidR="008377CF">
        <w:t>categorized</w:t>
      </w:r>
      <w:r w:rsidR="00475401">
        <w:t xml:space="preserve"> into analytical, </w:t>
      </w:r>
      <w:r w:rsidR="008C307E">
        <w:t xml:space="preserve">model-based, methodical, standard-compliant, reactive and </w:t>
      </w:r>
      <w:r w:rsidR="008377CF">
        <w:t>consultative</w:t>
      </w:r>
      <w:r w:rsidR="008C307E">
        <w:t>.</w:t>
      </w:r>
      <w:r w:rsidR="002779E5">
        <w:t xml:space="preserve"> Each of those has benefits and risks associated, however what fits best for the context of a pro</w:t>
      </w:r>
      <w:r w:rsidR="008377CF">
        <w:t xml:space="preserve">ject should be properly assessed and deployed. </w:t>
      </w:r>
      <w:r w:rsidR="000E3F76" w:rsidRPr="000E3F76">
        <w:t>This often means that different test strategies apply to different test levels</w:t>
      </w:r>
      <w:r w:rsidR="0097162D">
        <w:t xml:space="preserve">. </w:t>
      </w:r>
      <w:r w:rsidR="0097162D" w:rsidRPr="0097162D">
        <w:t xml:space="preserve">Therefore, </w:t>
      </w:r>
      <w:r w:rsidR="00922486">
        <w:t>project teams</w:t>
      </w:r>
      <w:r w:rsidR="0097162D" w:rsidRPr="0097162D">
        <w:t xml:space="preserve"> should be able to evaluate strategies for suitability, determine the proper </w:t>
      </w:r>
      <w:r w:rsidR="0097162D" w:rsidRPr="005B65F8">
        <w:rPr>
          <w:color w:val="000000" w:themeColor="text1"/>
        </w:rPr>
        <w:t xml:space="preserve">mix of strategies, and </w:t>
      </w:r>
      <w:r w:rsidR="0097162D" w:rsidRPr="0097162D">
        <w:t xml:space="preserve">identify possible improvements where needed. The process of blending and adjusting test strategies should continue until alignment is achieved. This means alignment with the </w:t>
      </w:r>
      <w:r w:rsidR="002E36EA">
        <w:t>overall objective</w:t>
      </w:r>
      <w:r w:rsidR="0097162D" w:rsidRPr="0097162D">
        <w:t xml:space="preserve">, the scope of testing, </w:t>
      </w:r>
      <w:r w:rsidR="00E5550B">
        <w:t>test types</w:t>
      </w:r>
      <w:r w:rsidR="0097162D" w:rsidRPr="0097162D">
        <w:t>, and the test team.</w:t>
      </w:r>
    </w:p>
    <w:p w14:paraId="66FBAC91" w14:textId="77777777" w:rsidR="00B212F5" w:rsidRDefault="00B212F5" w:rsidP="002F7E94">
      <w:pPr>
        <w:rPr>
          <w:b/>
          <w:bCs/>
          <w:sz w:val="20"/>
          <w:szCs w:val="20"/>
        </w:rPr>
      </w:pPr>
    </w:p>
    <w:p w14:paraId="30FE03CE" w14:textId="59532D3F" w:rsidR="002F7E94" w:rsidRPr="001A5367" w:rsidRDefault="002F7E94" w:rsidP="002F7E94">
      <w:pPr>
        <w:rPr>
          <w:b/>
          <w:bCs/>
          <w:sz w:val="20"/>
          <w:szCs w:val="20"/>
        </w:rPr>
      </w:pPr>
      <w:r w:rsidRPr="001A5367">
        <w:rPr>
          <w:b/>
          <w:bCs/>
          <w:sz w:val="20"/>
          <w:szCs w:val="20"/>
        </w:rPr>
        <w:t>Test Type</w:t>
      </w:r>
    </w:p>
    <w:p w14:paraId="2F4C5E3E" w14:textId="4AFC4E41" w:rsidR="002F7E94" w:rsidRPr="002573D4" w:rsidRDefault="002F7E94" w:rsidP="00F20088">
      <w:r w:rsidRPr="002573D4">
        <w:t>A software testing strategy outlines the approach to ensure a product meets quality standards. </w:t>
      </w:r>
      <w:r w:rsidR="00820391">
        <w:t>Test Approach [21] is t</w:t>
      </w:r>
      <w:r w:rsidR="00820391" w:rsidRPr="005E672F">
        <w:t>he implementation of the test strategy for a specific project. It typically</w:t>
      </w:r>
      <w:r w:rsidR="00820391">
        <w:t xml:space="preserve"> i</w:t>
      </w:r>
      <w:r w:rsidR="00820391" w:rsidRPr="005E672F">
        <w:t>ncludes the decisions made that follow based on the (test) project’s goal and the risk</w:t>
      </w:r>
      <w:r w:rsidR="00820391">
        <w:t xml:space="preserve"> a</w:t>
      </w:r>
      <w:r w:rsidR="00820391" w:rsidRPr="005E672F">
        <w:t>ssessment carried out, starting points regarding the test process, the test design techniques to be</w:t>
      </w:r>
      <w:r w:rsidR="00820391">
        <w:t xml:space="preserve"> </w:t>
      </w:r>
      <w:r w:rsidR="00820391" w:rsidRPr="005E672F">
        <w:t>applied, exit criteria and test types to be performed</w:t>
      </w:r>
      <w:r w:rsidR="00B83664">
        <w:t xml:space="preserve">. Of those, the important consideration as part of this paper is test types. </w:t>
      </w:r>
      <w:r w:rsidRPr="002573D4">
        <w:t>Key test types in a strategy include functional, performance, security, and usability testing, along with levels like unit, integration, system, and acceptance testing. These tests are crucial for verifying functionality, performance, security, and user experience, ensuring a robust and reliable software</w:t>
      </w:r>
      <w:r w:rsidR="00A2332E">
        <w:t xml:space="preserve"> p</w:t>
      </w:r>
      <w:r w:rsidRPr="002573D4">
        <w:t>roduct.</w:t>
      </w:r>
      <w:r w:rsidR="00A2332E">
        <w:t xml:space="preserve"> </w:t>
      </w:r>
      <w:r w:rsidR="007407F7">
        <w:t>From ISTQB</w:t>
      </w:r>
      <w:r w:rsidR="00F712F7">
        <w:t xml:space="preserve"> [24]</w:t>
      </w:r>
      <w:r w:rsidR="007407F7">
        <w:t xml:space="preserve">, the different test types are </w:t>
      </w:r>
      <w:r w:rsidR="00E300FE">
        <w:t>categorized</w:t>
      </w:r>
      <w:r w:rsidR="007407F7">
        <w:t xml:space="preserve"> into ‘functional’, ‘non-functional’. </w:t>
      </w:r>
      <w:r w:rsidR="008064EF">
        <w:t xml:space="preserve">Structural, and ‘re-testing / regression’. </w:t>
      </w:r>
      <w:r w:rsidRPr="002573D4">
        <w:t> </w:t>
      </w:r>
      <w:r w:rsidR="00E300FE">
        <w:t>In the context of this paper, the focus w</w:t>
      </w:r>
      <w:r w:rsidR="00E300FE" w:rsidRPr="0097424E">
        <w:rPr>
          <w:color w:val="000000" w:themeColor="text1"/>
        </w:rPr>
        <w:t>ould be more on ‘functional’ and ‘re-testing / regression’ context</w:t>
      </w:r>
    </w:p>
    <w:p w14:paraId="1FC841BF" w14:textId="77777777" w:rsidR="002F7E94" w:rsidRPr="001A5367" w:rsidRDefault="002F7E94" w:rsidP="002F7E94">
      <w:pPr>
        <w:rPr>
          <w:b/>
          <w:bCs/>
          <w:sz w:val="20"/>
          <w:szCs w:val="20"/>
        </w:rPr>
      </w:pPr>
      <w:r w:rsidRPr="001A5367">
        <w:rPr>
          <w:b/>
          <w:bCs/>
          <w:sz w:val="20"/>
          <w:szCs w:val="20"/>
        </w:rPr>
        <w:t>Test Infrastructure</w:t>
      </w:r>
    </w:p>
    <w:p w14:paraId="6BBF0777" w14:textId="6A8BC2BA" w:rsidR="002F7E94" w:rsidRDefault="002F7E94" w:rsidP="002F7E94">
      <w:r w:rsidRPr="008866B4">
        <w:t>Test infrastructure encompasses the essential hardware, software, and resources needed to support the software testing process effectively. This includes test environments, tools, equipment, and test data, all crucial for planning, executing, and evaluating tests</w:t>
      </w:r>
      <w:r w:rsidR="00893378">
        <w:t xml:space="preserve"> [21]</w:t>
      </w:r>
      <w:r w:rsidRPr="008866B4">
        <w:t>.</w:t>
      </w:r>
      <w:r w:rsidR="00D00E08">
        <w:t xml:space="preserve"> </w:t>
      </w:r>
      <w:r w:rsidRPr="008866B4">
        <w:t>A well-designed test infrastructure plays a vital role in ensuring efficient and effective testing. It is typically established before testing begins and is often managed by a specialized team or individual. By optimizing testing resources and processes, test infrastructure enables faster test execution, shorter release cycles, and quicker time to market.</w:t>
      </w:r>
    </w:p>
    <w:p w14:paraId="10E7BDDD" w14:textId="181332EB" w:rsidR="00A13837" w:rsidRDefault="008F4B1F" w:rsidP="00691788">
      <w:r w:rsidRPr="008F4B1F">
        <w:t>The tester faces special challenges</w:t>
      </w:r>
      <w:r w:rsidR="00154257">
        <w:t xml:space="preserve"> [25]</w:t>
      </w:r>
      <w:r w:rsidRPr="008F4B1F">
        <w:t>. On one hand, he is expected to start testing as early as possible to</w:t>
      </w:r>
      <w:r>
        <w:t xml:space="preserve"> </w:t>
      </w:r>
      <w:r w:rsidRPr="008F4B1F">
        <w:t>find defects early in the development process. On the other hand, he needs a realistic environment to</w:t>
      </w:r>
      <w:r>
        <w:t xml:space="preserve"> </w:t>
      </w:r>
      <w:r w:rsidRPr="008F4B1F">
        <w:t>test the system and to find the defects that would appear in the completed product. The tester can solve</w:t>
      </w:r>
      <w:r>
        <w:t xml:space="preserve"> </w:t>
      </w:r>
      <w:r w:rsidRPr="008F4B1F">
        <w:t>this conflict by using suitable test environments that match the different development phases. In doing</w:t>
      </w:r>
      <w:r>
        <w:t xml:space="preserve"> </w:t>
      </w:r>
      <w:r w:rsidRPr="008F4B1F">
        <w:t>so, the tester can implement and execute his individual test tasks before the completely produced or</w:t>
      </w:r>
      <w:r>
        <w:t xml:space="preserve"> </w:t>
      </w:r>
      <w:r w:rsidRPr="008F4B1F">
        <w:t>developed electronic control unit (ECU) is available. By using different test environments, he can</w:t>
      </w:r>
      <w:r>
        <w:t xml:space="preserve"> </w:t>
      </w:r>
      <w:r w:rsidRPr="008F4B1F">
        <w:t>simulate situations and execute test cases that would be difficult to reproduce in the actual vehicle, for</w:t>
      </w:r>
      <w:r>
        <w:t xml:space="preserve"> </w:t>
      </w:r>
      <w:r w:rsidRPr="008F4B1F">
        <w:t>example, short circuits and open circuits in wiring harnesses or overload in network communications.</w:t>
      </w:r>
      <w:r w:rsidR="007416C3">
        <w:t xml:space="preserve"> </w:t>
      </w:r>
      <w:r w:rsidR="00A13837">
        <w:t xml:space="preserve">Though there are various aspects of test environment </w:t>
      </w:r>
      <w:r w:rsidR="00691788">
        <w:t xml:space="preserve">categorized </w:t>
      </w:r>
      <w:r w:rsidR="00697394">
        <w:t xml:space="preserve">[25] </w:t>
      </w:r>
      <w:r w:rsidR="00691788">
        <w:t xml:space="preserve">into </w:t>
      </w:r>
      <w:r w:rsidR="00691788" w:rsidRPr="00691788">
        <w:t>Model in the Loop (</w:t>
      </w:r>
      <w:proofErr w:type="spellStart"/>
      <w:r w:rsidR="00691788" w:rsidRPr="00691788">
        <w:t>MiL</w:t>
      </w:r>
      <w:proofErr w:type="spellEnd"/>
      <w:r w:rsidR="00691788" w:rsidRPr="00691788">
        <w:t>),</w:t>
      </w:r>
      <w:r w:rsidR="00691788">
        <w:t xml:space="preserve"> </w:t>
      </w:r>
      <w:r w:rsidR="00691788" w:rsidRPr="00691788">
        <w:t>Software in the Loop (</w:t>
      </w:r>
      <w:proofErr w:type="spellStart"/>
      <w:r w:rsidR="00691788" w:rsidRPr="00691788">
        <w:t>SiL</w:t>
      </w:r>
      <w:proofErr w:type="spellEnd"/>
      <w:r w:rsidR="00691788" w:rsidRPr="00691788">
        <w:t>),</w:t>
      </w:r>
      <w:r w:rsidR="00691788">
        <w:t xml:space="preserve"> </w:t>
      </w:r>
      <w:r w:rsidR="00691788" w:rsidRPr="00691788">
        <w:t>Processor in the Loop</w:t>
      </w:r>
      <w:r w:rsidR="00691788">
        <w:t xml:space="preserve"> </w:t>
      </w:r>
      <w:r w:rsidR="00691788" w:rsidRPr="00691788">
        <w:t>(PiL),</w:t>
      </w:r>
      <w:r w:rsidR="00691788">
        <w:t xml:space="preserve"> </w:t>
      </w:r>
      <w:r w:rsidR="00691788" w:rsidRPr="00691788">
        <w:t>Hardware in the Loop (</w:t>
      </w:r>
      <w:proofErr w:type="spellStart"/>
      <w:r w:rsidR="00691788" w:rsidRPr="00691788">
        <w:t>HiL</w:t>
      </w:r>
      <w:proofErr w:type="spellEnd"/>
      <w:r w:rsidR="00691788" w:rsidRPr="00691788">
        <w:t>) and</w:t>
      </w:r>
      <w:r w:rsidR="00691788">
        <w:t xml:space="preserve"> </w:t>
      </w:r>
      <w:r w:rsidR="00691788" w:rsidRPr="00691788">
        <w:t>Vehicle in the Loop (</w:t>
      </w:r>
      <w:proofErr w:type="spellStart"/>
      <w:r w:rsidR="00691788" w:rsidRPr="00691788">
        <w:t>ViL</w:t>
      </w:r>
      <w:proofErr w:type="spellEnd"/>
      <w:r w:rsidR="00691788" w:rsidRPr="00691788">
        <w:t>)</w:t>
      </w:r>
      <w:r w:rsidR="00A13837">
        <w:t>, for the scope of this paper, the focus would be on two</w:t>
      </w:r>
      <w:r w:rsidR="00A13837" w:rsidRPr="00C91750">
        <w:rPr>
          <w:color w:val="000000" w:themeColor="text1"/>
        </w:rPr>
        <w:t xml:space="preserve"> </w:t>
      </w:r>
      <w:proofErr w:type="gramStart"/>
      <w:r w:rsidR="00A13837" w:rsidRPr="00C91750">
        <w:rPr>
          <w:color w:val="000000" w:themeColor="text1"/>
        </w:rPr>
        <w:t>types</w:t>
      </w:r>
      <w:proofErr w:type="gramEnd"/>
      <w:r w:rsidR="00A13837" w:rsidRPr="00C91750">
        <w:rPr>
          <w:color w:val="000000" w:themeColor="text1"/>
        </w:rPr>
        <w:t xml:space="preserve"> Software-in Loop (</w:t>
      </w:r>
      <w:proofErr w:type="spellStart"/>
      <w:r w:rsidR="00A13837" w:rsidRPr="00C91750">
        <w:rPr>
          <w:color w:val="000000" w:themeColor="text1"/>
        </w:rPr>
        <w:t>SiL</w:t>
      </w:r>
      <w:proofErr w:type="spellEnd"/>
      <w:r w:rsidR="00A13837" w:rsidRPr="00C91750">
        <w:rPr>
          <w:color w:val="000000" w:themeColor="text1"/>
        </w:rPr>
        <w:t>) and</w:t>
      </w:r>
      <w:r w:rsidR="00691788" w:rsidRPr="00C91750">
        <w:rPr>
          <w:color w:val="000000" w:themeColor="text1"/>
        </w:rPr>
        <w:t xml:space="preserve"> </w:t>
      </w:r>
      <w:r w:rsidR="00A13837" w:rsidRPr="00C91750">
        <w:rPr>
          <w:color w:val="000000" w:themeColor="text1"/>
        </w:rPr>
        <w:t>Hardware-in Loop (</w:t>
      </w:r>
      <w:proofErr w:type="spellStart"/>
      <w:r w:rsidR="00A13837" w:rsidRPr="00C91750">
        <w:rPr>
          <w:color w:val="000000" w:themeColor="text1"/>
        </w:rPr>
        <w:t>HiL</w:t>
      </w:r>
      <w:proofErr w:type="spellEnd"/>
      <w:r w:rsidR="00A13837" w:rsidRPr="00C91750">
        <w:rPr>
          <w:color w:val="000000" w:themeColor="text1"/>
        </w:rPr>
        <w:t xml:space="preserve">). </w:t>
      </w:r>
    </w:p>
    <w:p w14:paraId="5F5A89F5" w14:textId="3D991ECC" w:rsidR="00C511C8" w:rsidRPr="0033431A" w:rsidRDefault="0038569D" w:rsidP="002C0E22">
      <w:pPr>
        <w:pStyle w:val="Head2"/>
        <w:rPr>
          <w:i w:val="0"/>
          <w:iCs/>
        </w:rPr>
      </w:pPr>
      <w:r w:rsidRPr="0033431A">
        <w:rPr>
          <w:i w:val="0"/>
          <w:iCs/>
        </w:rPr>
        <w:t xml:space="preserve">Software </w:t>
      </w:r>
      <w:r w:rsidR="001011E5" w:rsidRPr="0033431A">
        <w:rPr>
          <w:i w:val="0"/>
          <w:iCs/>
        </w:rPr>
        <w:t>Depl</w:t>
      </w:r>
      <w:r w:rsidRPr="0033431A">
        <w:rPr>
          <w:i w:val="0"/>
          <w:iCs/>
        </w:rPr>
        <w:t>o</w:t>
      </w:r>
      <w:r w:rsidR="001011E5" w:rsidRPr="0033431A">
        <w:rPr>
          <w:i w:val="0"/>
          <w:iCs/>
        </w:rPr>
        <w:t>yment</w:t>
      </w:r>
      <w:r w:rsidR="00CC218C" w:rsidRPr="0033431A">
        <w:rPr>
          <w:i w:val="0"/>
          <w:iCs/>
        </w:rPr>
        <w:t xml:space="preserve"> &amp; Release</w:t>
      </w:r>
    </w:p>
    <w:p w14:paraId="6376241B" w14:textId="530C40BD" w:rsidR="008B7A8D" w:rsidRDefault="007C0AA5" w:rsidP="00684B6B">
      <w:r>
        <w:t xml:space="preserve">Though deployment &amp; release sound similar, there are </w:t>
      </w:r>
      <w:r w:rsidR="00A0015E">
        <w:t>immense</w:t>
      </w:r>
      <w:r w:rsidR="002A045E">
        <w:t xml:space="preserve">ly </w:t>
      </w:r>
      <w:r w:rsidR="00A0015E">
        <w:t>differen</w:t>
      </w:r>
      <w:r w:rsidR="002A045E">
        <w:t>t</w:t>
      </w:r>
      <w:r w:rsidR="00A0015E">
        <w:t>, not just in what activities are part of those</w:t>
      </w:r>
      <w:r w:rsidR="00197735">
        <w:t>, but also on how each of those activities are crucial for the overall success of delivery</w:t>
      </w:r>
      <w:r w:rsidR="00A0015E">
        <w:t xml:space="preserve">. </w:t>
      </w:r>
    </w:p>
    <w:p w14:paraId="674A958C" w14:textId="77777777" w:rsidR="005C0194" w:rsidRDefault="002A045E" w:rsidP="00684B6B">
      <w:pPr>
        <w:rPr>
          <w:b/>
          <w:bCs/>
          <w:sz w:val="20"/>
          <w:szCs w:val="20"/>
        </w:rPr>
      </w:pPr>
      <w:r w:rsidRPr="002A045E">
        <w:rPr>
          <w:b/>
          <w:bCs/>
          <w:sz w:val="20"/>
          <w:szCs w:val="20"/>
        </w:rPr>
        <w:t xml:space="preserve">Software </w:t>
      </w:r>
      <w:r w:rsidR="008B7A8D" w:rsidRPr="002A045E">
        <w:rPr>
          <w:b/>
          <w:bCs/>
          <w:sz w:val="20"/>
          <w:szCs w:val="20"/>
        </w:rPr>
        <w:t>Deployment</w:t>
      </w:r>
    </w:p>
    <w:p w14:paraId="5ABD1CFD" w14:textId="44D1991A" w:rsidR="00FD474A" w:rsidRDefault="002A045E" w:rsidP="00684B6B">
      <w:r>
        <w:t>This</w:t>
      </w:r>
      <w:r w:rsidR="00781095" w:rsidRPr="00781095">
        <w:t xml:space="preserve"> </w:t>
      </w:r>
      <w:r w:rsidR="003B6AB4">
        <w:t xml:space="preserve">is one of the phases in the overall software development life cycle, and this </w:t>
      </w:r>
      <w:r w:rsidR="00234C7F">
        <w:t>phase</w:t>
      </w:r>
      <w:r w:rsidR="002856B9">
        <w:t xml:space="preserve"> [26]</w:t>
      </w:r>
      <w:r w:rsidR="00781095" w:rsidRPr="00781095">
        <w:t xml:space="preserve"> encompasses all the activities that make a software system available for use, including installation, configuration, running, testing, and making necessary adjustments. </w:t>
      </w:r>
      <w:r w:rsidR="0060094B" w:rsidRPr="0060094B">
        <w:t xml:space="preserve">Software deployment is the technical process of moving code from </w:t>
      </w:r>
      <w:r w:rsidR="0060094B" w:rsidRPr="0060094B">
        <w:lastRenderedPageBreak/>
        <w:t>one environment to another, typically from development to staging or from staging to production. It's primarily a</w:t>
      </w:r>
      <w:r w:rsidR="00E31040">
        <w:t xml:space="preserve">n </w:t>
      </w:r>
      <w:r w:rsidR="0060094B" w:rsidRPr="0060094B">
        <w:t>operation focused on getting the code running correctly in its new environment.</w:t>
      </w:r>
      <w:r w:rsidR="00FD474A">
        <w:t xml:space="preserve"> </w:t>
      </w:r>
      <w:r w:rsidR="00535C35" w:rsidRPr="00535C35">
        <w:t xml:space="preserve">Different deployment strategies offer varying levels of safety, speed, and complexity. Choosing the right approach to software deployment depends on </w:t>
      </w:r>
      <w:r w:rsidR="00BB3B9C">
        <w:t>project</w:t>
      </w:r>
      <w:r w:rsidR="00535C35" w:rsidRPr="00535C35">
        <w:t xml:space="preserve"> specific needs and constraints.</w:t>
      </w:r>
      <w:r w:rsidR="00BB59D0">
        <w:t xml:space="preserve"> To name a few</w:t>
      </w:r>
      <w:r w:rsidR="00B16614">
        <w:t xml:space="preserve">, nicely articulated by </w:t>
      </w:r>
      <w:r w:rsidR="007C72A7" w:rsidRPr="00171DD7">
        <w:t>Steve Fenton</w:t>
      </w:r>
      <w:r w:rsidR="007C72A7">
        <w:t xml:space="preserve"> and </w:t>
      </w:r>
      <w:r w:rsidR="0028499F">
        <w:t>Tony Kelly [2</w:t>
      </w:r>
      <w:r w:rsidR="005A6958">
        <w:t>7</w:t>
      </w:r>
      <w:r w:rsidR="0028499F">
        <w:t>] are</w:t>
      </w:r>
      <w:r w:rsidR="00BB59D0">
        <w:t xml:space="preserve">, </w:t>
      </w:r>
      <w:r w:rsidR="00627D2D">
        <w:t xml:space="preserve">basic, rolling, </w:t>
      </w:r>
      <w:r w:rsidR="008E3128">
        <w:t>blue/green, canary, multi-service</w:t>
      </w:r>
      <w:r w:rsidR="00942C3F">
        <w:t xml:space="preserve"> and </w:t>
      </w:r>
      <w:r w:rsidR="008E3128">
        <w:t>shadow</w:t>
      </w:r>
      <w:r w:rsidR="00B16614">
        <w:t xml:space="preserve"> </w:t>
      </w:r>
      <w:r w:rsidR="00942C3F">
        <w:t>deployments</w:t>
      </w:r>
      <w:r w:rsidR="00B16614">
        <w:t>.</w:t>
      </w:r>
      <w:r w:rsidR="008E3128">
        <w:t xml:space="preserve"> </w:t>
      </w:r>
    </w:p>
    <w:p w14:paraId="7CC4E48B" w14:textId="304AC619" w:rsidR="00407A6C" w:rsidRPr="00407A6C" w:rsidRDefault="00234C7F" w:rsidP="00684B6B">
      <w:pPr>
        <w:rPr>
          <w:b/>
          <w:bCs/>
          <w:sz w:val="20"/>
          <w:szCs w:val="20"/>
        </w:rPr>
      </w:pPr>
      <w:r w:rsidRPr="00407A6C">
        <w:rPr>
          <w:b/>
          <w:bCs/>
          <w:sz w:val="20"/>
          <w:szCs w:val="20"/>
        </w:rPr>
        <w:t xml:space="preserve">Software </w:t>
      </w:r>
      <w:r w:rsidR="008B7A8D" w:rsidRPr="00407A6C">
        <w:rPr>
          <w:b/>
          <w:bCs/>
          <w:sz w:val="20"/>
          <w:szCs w:val="20"/>
        </w:rPr>
        <w:t>Release</w:t>
      </w:r>
    </w:p>
    <w:p w14:paraId="094FF23E" w14:textId="0D093718" w:rsidR="00D97C6E" w:rsidRDefault="00BB59D0" w:rsidP="00684B6B">
      <w:r>
        <w:t>A</w:t>
      </w:r>
      <w:r w:rsidR="00234C7F" w:rsidRPr="0060094B">
        <w:t> </w:t>
      </w:r>
      <w:r w:rsidR="00234C7F" w:rsidRPr="005C5EFA">
        <w:t>software release</w:t>
      </w:r>
      <w:r w:rsidR="005C5EFA">
        <w:t xml:space="preserve"> [26]</w:t>
      </w:r>
      <w:r w:rsidR="00234C7F" w:rsidRPr="0060094B">
        <w:t> is about making features available to users. It's a business decision that might involve marketing announcements, user training, or phased rollouts.</w:t>
      </w:r>
      <w:r w:rsidR="008256E6">
        <w:t xml:space="preserve"> Though </w:t>
      </w:r>
      <w:proofErr w:type="spellStart"/>
      <w:r w:rsidR="008256E6">
        <w:t>its</w:t>
      </w:r>
      <w:proofErr w:type="spellEnd"/>
      <w:r w:rsidR="008256E6">
        <w:t xml:space="preserve"> about providing the actual software to end user, the </w:t>
      </w:r>
      <w:r w:rsidR="006804C7">
        <w:t xml:space="preserve">actual release content could be one sub-set of those already deployed. </w:t>
      </w:r>
      <w:r w:rsidR="0094502D">
        <w:t xml:space="preserve">Infrastructure </w:t>
      </w:r>
      <w:r w:rsidR="00843E5C">
        <w:t xml:space="preserve">is the essence which would define the success of deployment and as well the release. Traditionally </w:t>
      </w:r>
      <w:r w:rsidR="00C81805">
        <w:t xml:space="preserve">it was man-in the middle with lots of manual steps, however </w:t>
      </w:r>
      <w:r w:rsidR="00E64398">
        <w:t xml:space="preserve">with technological improvements, today at lot of those steps are automated with many frameworks, which either support </w:t>
      </w:r>
      <w:r w:rsidR="009D052F">
        <w:t xml:space="preserve">on-prime or cloud-based deployments. </w:t>
      </w:r>
      <w:r w:rsidR="00D97C6E">
        <w:t xml:space="preserve">Two important concepts closely connected with release are ‘feature flags’ and ‘Over-the Air </w:t>
      </w:r>
      <w:proofErr w:type="gramStart"/>
      <w:r w:rsidR="00D97C6E">
        <w:t>updates’</w:t>
      </w:r>
      <w:proofErr w:type="gramEnd"/>
      <w:r w:rsidR="00D97C6E">
        <w:t xml:space="preserve">. </w:t>
      </w:r>
    </w:p>
    <w:p w14:paraId="140C3A67" w14:textId="37151365" w:rsidR="008B7A8D" w:rsidRDefault="008B7A8D" w:rsidP="00684B6B">
      <w:pPr>
        <w:rPr>
          <w:b/>
          <w:bCs/>
          <w:szCs w:val="18"/>
        </w:rPr>
      </w:pPr>
      <w:r w:rsidRPr="00407A6C">
        <w:rPr>
          <w:b/>
          <w:bCs/>
          <w:szCs w:val="18"/>
        </w:rPr>
        <w:t>Feature Flags</w:t>
      </w:r>
    </w:p>
    <w:p w14:paraId="3AD5589F" w14:textId="544B2E1C" w:rsidR="0040346F" w:rsidRDefault="0040346F" w:rsidP="00684B6B">
      <w:pPr>
        <w:rPr>
          <w:szCs w:val="18"/>
        </w:rPr>
      </w:pPr>
      <w:r w:rsidRPr="008D30E1">
        <w:rPr>
          <w:szCs w:val="18"/>
        </w:rPr>
        <w:t>Feature flags </w:t>
      </w:r>
      <w:r w:rsidR="00980F1E" w:rsidRPr="008D30E1">
        <w:rPr>
          <w:szCs w:val="18"/>
        </w:rPr>
        <w:t xml:space="preserve">[28] </w:t>
      </w:r>
      <w:r w:rsidRPr="008D30E1">
        <w:rPr>
          <w:szCs w:val="18"/>
        </w:rPr>
        <w:t>change the traditional deployment workflow by decoupling deploy and release, allowing new code to exist in a production deploy but not be executed and, therefore, not released (aka a dark launch). This provides a safety net that enables teams to both lower risk and deploy more frequently</w:t>
      </w:r>
      <w:r w:rsidR="00CA4488">
        <w:rPr>
          <w:szCs w:val="18"/>
        </w:rPr>
        <w:t xml:space="preserve">. </w:t>
      </w:r>
    </w:p>
    <w:p w14:paraId="47FE5721" w14:textId="670A0C9C" w:rsidR="002507C0" w:rsidRDefault="002507C0" w:rsidP="00684B6B">
      <w:pPr>
        <w:rPr>
          <w:szCs w:val="18"/>
        </w:rPr>
      </w:pPr>
      <w:r w:rsidRPr="002507C0">
        <w:rPr>
          <w:noProof/>
          <w:szCs w:val="18"/>
        </w:rPr>
        <w:drawing>
          <wp:inline distT="0" distB="0" distL="0" distR="0" wp14:anchorId="0792A3ED" wp14:editId="488719BC">
            <wp:extent cx="3019992" cy="1909666"/>
            <wp:effectExtent l="0" t="0" r="9525" b="0"/>
            <wp:docPr id="11227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1876" name=""/>
                    <pic:cNvPicPr/>
                  </pic:nvPicPr>
                  <pic:blipFill>
                    <a:blip r:embed="rId11"/>
                    <a:stretch>
                      <a:fillRect/>
                    </a:stretch>
                  </pic:blipFill>
                  <pic:spPr>
                    <a:xfrm>
                      <a:off x="0" y="0"/>
                      <a:ext cx="3024209" cy="1912332"/>
                    </a:xfrm>
                    <a:prstGeom prst="rect">
                      <a:avLst/>
                    </a:prstGeom>
                  </pic:spPr>
                </pic:pic>
              </a:graphicData>
            </a:graphic>
          </wp:inline>
        </w:drawing>
      </w:r>
    </w:p>
    <w:p w14:paraId="0F68BA27" w14:textId="2CC4C419" w:rsidR="004C1B30" w:rsidRDefault="004C1B30" w:rsidP="00684B6B">
      <w:pPr>
        <w:rPr>
          <w:color w:val="548DD4" w:themeColor="text2" w:themeTint="99"/>
          <w:szCs w:val="18"/>
        </w:rPr>
      </w:pPr>
      <w:r w:rsidRPr="00E03F3E">
        <w:rPr>
          <w:color w:val="548DD4" w:themeColor="text2" w:themeTint="99"/>
          <w:szCs w:val="18"/>
        </w:rPr>
        <w:t xml:space="preserve">Figure </w:t>
      </w:r>
      <w:r>
        <w:rPr>
          <w:color w:val="548DD4" w:themeColor="text2" w:themeTint="99"/>
          <w:szCs w:val="18"/>
        </w:rPr>
        <w:t>2</w:t>
      </w:r>
      <w:r w:rsidRPr="00E03F3E">
        <w:rPr>
          <w:color w:val="548DD4" w:themeColor="text2" w:themeTint="99"/>
          <w:szCs w:val="18"/>
        </w:rPr>
        <w:t xml:space="preserve">. </w:t>
      </w:r>
      <w:r>
        <w:rPr>
          <w:color w:val="548DD4" w:themeColor="text2" w:themeTint="99"/>
          <w:szCs w:val="18"/>
        </w:rPr>
        <w:t>Software Deployment vs Release vs Feature flag view</w:t>
      </w:r>
    </w:p>
    <w:p w14:paraId="00160E24" w14:textId="31A075CB" w:rsidR="0063305F" w:rsidRPr="007616FB" w:rsidRDefault="0063305F" w:rsidP="00684B6B">
      <w:pPr>
        <w:rPr>
          <w:color w:val="000000" w:themeColor="text1"/>
          <w:szCs w:val="18"/>
        </w:rPr>
      </w:pPr>
      <w:r w:rsidRPr="007616FB">
        <w:rPr>
          <w:color w:val="000000" w:themeColor="text1"/>
          <w:szCs w:val="18"/>
        </w:rPr>
        <w:t>As part of Figure 2, th</w:t>
      </w:r>
      <w:r w:rsidR="00AE0A55">
        <w:rPr>
          <w:color w:val="000000" w:themeColor="text1"/>
          <w:szCs w:val="18"/>
        </w:rPr>
        <w:t>is</w:t>
      </w:r>
      <w:r w:rsidRPr="007616FB">
        <w:rPr>
          <w:color w:val="000000" w:themeColor="text1"/>
          <w:szCs w:val="18"/>
        </w:rPr>
        <w:t xml:space="preserve"> paper captures the interconnected </w:t>
      </w:r>
      <w:r w:rsidR="002951D4" w:rsidRPr="007616FB">
        <w:rPr>
          <w:color w:val="000000" w:themeColor="text1"/>
          <w:szCs w:val="18"/>
        </w:rPr>
        <w:t xml:space="preserve">nature of deployment, release and feature flags. </w:t>
      </w:r>
      <w:r w:rsidR="00487463" w:rsidRPr="007616FB">
        <w:rPr>
          <w:color w:val="000000" w:themeColor="text1"/>
          <w:szCs w:val="18"/>
        </w:rPr>
        <w:t xml:space="preserve">Example: </w:t>
      </w:r>
      <w:r w:rsidR="007616FB">
        <w:rPr>
          <w:color w:val="000000" w:themeColor="text1"/>
          <w:szCs w:val="18"/>
        </w:rPr>
        <w:t xml:space="preserve">Consider there are ten (10) </w:t>
      </w:r>
      <w:r w:rsidR="008363F6">
        <w:rPr>
          <w:color w:val="000000" w:themeColor="text1"/>
          <w:szCs w:val="18"/>
        </w:rPr>
        <w:t>software’s</w:t>
      </w:r>
      <w:r w:rsidR="00C911C0">
        <w:rPr>
          <w:color w:val="000000" w:themeColor="text1"/>
          <w:szCs w:val="18"/>
        </w:rPr>
        <w:t xml:space="preserve"> deployed. </w:t>
      </w:r>
      <w:r w:rsidR="00487463" w:rsidRPr="007616FB">
        <w:rPr>
          <w:color w:val="000000" w:themeColor="text1"/>
          <w:szCs w:val="18"/>
        </w:rPr>
        <w:t xml:space="preserve">Of the </w:t>
      </w:r>
      <w:r w:rsidR="00C911C0">
        <w:rPr>
          <w:color w:val="000000" w:themeColor="text1"/>
          <w:szCs w:val="18"/>
        </w:rPr>
        <w:t>ten</w:t>
      </w:r>
      <w:r w:rsidR="00487463" w:rsidRPr="007616FB">
        <w:rPr>
          <w:color w:val="000000" w:themeColor="text1"/>
          <w:szCs w:val="18"/>
        </w:rPr>
        <w:t xml:space="preserve"> deployed </w:t>
      </w:r>
      <w:r w:rsidR="008363F6" w:rsidRPr="007616FB">
        <w:rPr>
          <w:color w:val="000000" w:themeColor="text1"/>
          <w:szCs w:val="18"/>
        </w:rPr>
        <w:t>software’s</w:t>
      </w:r>
      <w:r w:rsidR="00487463" w:rsidRPr="007616FB">
        <w:rPr>
          <w:color w:val="000000" w:themeColor="text1"/>
          <w:szCs w:val="18"/>
        </w:rPr>
        <w:t xml:space="preserve">, </w:t>
      </w:r>
      <w:r w:rsidR="00C911C0">
        <w:rPr>
          <w:color w:val="000000" w:themeColor="text1"/>
          <w:szCs w:val="18"/>
        </w:rPr>
        <w:t>only two (</w:t>
      </w:r>
      <w:r w:rsidR="00487463" w:rsidRPr="007616FB">
        <w:rPr>
          <w:color w:val="000000" w:themeColor="text1"/>
          <w:szCs w:val="18"/>
        </w:rPr>
        <w:t>2</w:t>
      </w:r>
      <w:r w:rsidR="00C911C0">
        <w:rPr>
          <w:color w:val="000000" w:themeColor="text1"/>
          <w:szCs w:val="18"/>
        </w:rPr>
        <w:t>)</w:t>
      </w:r>
      <w:r w:rsidR="00487463" w:rsidRPr="007616FB">
        <w:rPr>
          <w:color w:val="000000" w:themeColor="text1"/>
          <w:szCs w:val="18"/>
        </w:rPr>
        <w:t xml:space="preserve"> </w:t>
      </w:r>
      <w:r w:rsidR="008363F6" w:rsidRPr="007616FB">
        <w:rPr>
          <w:color w:val="000000" w:themeColor="text1"/>
          <w:szCs w:val="18"/>
        </w:rPr>
        <w:t>software’s</w:t>
      </w:r>
      <w:r w:rsidR="00487463" w:rsidRPr="007616FB">
        <w:rPr>
          <w:color w:val="000000" w:themeColor="text1"/>
          <w:szCs w:val="18"/>
        </w:rPr>
        <w:t xml:space="preserve"> could be released</w:t>
      </w:r>
      <w:r w:rsidR="00C911C0">
        <w:rPr>
          <w:color w:val="000000" w:themeColor="text1"/>
          <w:szCs w:val="18"/>
        </w:rPr>
        <w:t xml:space="preserve"> (based on risk assessment and maturity</w:t>
      </w:r>
      <w:r w:rsidR="008363F6">
        <w:rPr>
          <w:color w:val="000000" w:themeColor="text1"/>
          <w:szCs w:val="18"/>
        </w:rPr>
        <w:t xml:space="preserve">, </w:t>
      </w:r>
      <w:proofErr w:type="spellStart"/>
      <w:r w:rsidR="008363F6">
        <w:rPr>
          <w:color w:val="000000" w:themeColor="text1"/>
          <w:szCs w:val="18"/>
        </w:rPr>
        <w:t>etc</w:t>
      </w:r>
      <w:proofErr w:type="spellEnd"/>
      <w:r w:rsidR="00C911C0">
        <w:rPr>
          <w:color w:val="000000" w:themeColor="text1"/>
          <w:szCs w:val="18"/>
        </w:rPr>
        <w:t>)</w:t>
      </w:r>
      <w:r w:rsidR="00487463" w:rsidRPr="007616FB">
        <w:rPr>
          <w:color w:val="000000" w:themeColor="text1"/>
          <w:szCs w:val="18"/>
        </w:rPr>
        <w:t xml:space="preserve"> and out of those 2 released software, </w:t>
      </w:r>
      <w:r w:rsidR="000E2C6E" w:rsidRPr="007616FB">
        <w:rPr>
          <w:color w:val="000000" w:themeColor="text1"/>
          <w:szCs w:val="18"/>
        </w:rPr>
        <w:t xml:space="preserve">based on feature flags a sub-set of features are </w:t>
      </w:r>
      <w:proofErr w:type="gramStart"/>
      <w:r w:rsidR="000E2C6E" w:rsidRPr="007616FB">
        <w:rPr>
          <w:color w:val="000000" w:themeColor="text1"/>
          <w:szCs w:val="18"/>
        </w:rPr>
        <w:t>actually installed</w:t>
      </w:r>
      <w:proofErr w:type="gramEnd"/>
      <w:r w:rsidR="000E2C6E" w:rsidRPr="007616FB">
        <w:rPr>
          <w:color w:val="000000" w:themeColor="text1"/>
          <w:szCs w:val="18"/>
        </w:rPr>
        <w:t xml:space="preserve"> on the targeted device / vehicle</w:t>
      </w:r>
      <w:r w:rsidR="00C911C0">
        <w:rPr>
          <w:color w:val="000000" w:themeColor="text1"/>
          <w:szCs w:val="18"/>
        </w:rPr>
        <w:t xml:space="preserve"> (based on priority</w:t>
      </w:r>
      <w:r w:rsidR="00144D4F">
        <w:rPr>
          <w:color w:val="000000" w:themeColor="text1"/>
          <w:szCs w:val="18"/>
        </w:rPr>
        <w:t xml:space="preserve">, triage, </w:t>
      </w:r>
      <w:proofErr w:type="spellStart"/>
      <w:r w:rsidR="00144D4F">
        <w:rPr>
          <w:color w:val="000000" w:themeColor="text1"/>
          <w:szCs w:val="18"/>
        </w:rPr>
        <w:t>etc</w:t>
      </w:r>
      <w:proofErr w:type="spellEnd"/>
      <w:r w:rsidR="00D71567">
        <w:rPr>
          <w:color w:val="000000" w:themeColor="text1"/>
          <w:szCs w:val="18"/>
        </w:rPr>
        <w:t>)</w:t>
      </w:r>
      <w:r w:rsidR="007616FB" w:rsidRPr="007616FB">
        <w:rPr>
          <w:color w:val="000000" w:themeColor="text1"/>
          <w:szCs w:val="18"/>
        </w:rPr>
        <w:t xml:space="preserve">. </w:t>
      </w:r>
      <w:r w:rsidR="00144D4F">
        <w:rPr>
          <w:color w:val="000000" w:themeColor="text1"/>
          <w:szCs w:val="18"/>
        </w:rPr>
        <w:t xml:space="preserve">Feature flags </w:t>
      </w:r>
    </w:p>
    <w:p w14:paraId="52280BBC" w14:textId="77777777" w:rsidR="00495AB4" w:rsidRPr="00407A6C" w:rsidRDefault="002A045E" w:rsidP="00936FF2">
      <w:pPr>
        <w:tabs>
          <w:tab w:val="num" w:pos="720"/>
          <w:tab w:val="num" w:pos="1440"/>
        </w:tabs>
        <w:rPr>
          <w:b/>
          <w:bCs/>
          <w:szCs w:val="18"/>
        </w:rPr>
      </w:pPr>
      <w:r w:rsidRPr="00407A6C">
        <w:rPr>
          <w:b/>
          <w:bCs/>
          <w:szCs w:val="18"/>
        </w:rPr>
        <w:t>O</w:t>
      </w:r>
      <w:r w:rsidR="00495AB4" w:rsidRPr="00407A6C">
        <w:rPr>
          <w:b/>
          <w:bCs/>
          <w:szCs w:val="18"/>
        </w:rPr>
        <w:t>ver-the Air updates (O</w:t>
      </w:r>
      <w:r w:rsidRPr="00407A6C">
        <w:rPr>
          <w:b/>
          <w:bCs/>
          <w:szCs w:val="18"/>
        </w:rPr>
        <w:t>TA</w:t>
      </w:r>
      <w:r w:rsidR="00495AB4" w:rsidRPr="00407A6C">
        <w:rPr>
          <w:b/>
          <w:bCs/>
          <w:szCs w:val="18"/>
        </w:rPr>
        <w:t>)</w:t>
      </w:r>
    </w:p>
    <w:p w14:paraId="13FD811F" w14:textId="20A5C5B8" w:rsidR="008B7A8D" w:rsidRDefault="00FF4042" w:rsidP="00124DD6">
      <w:pPr>
        <w:tabs>
          <w:tab w:val="num" w:pos="720"/>
          <w:tab w:val="num" w:pos="1440"/>
        </w:tabs>
      </w:pPr>
      <w:r w:rsidRPr="00936FF2">
        <w:t>Over-the Air updates, are a crucial enabler for the whole Software release mechanism. Th</w:t>
      </w:r>
      <w:r w:rsidR="007800E8">
        <w:t>e core steps</w:t>
      </w:r>
      <w:r w:rsidRPr="00936FF2">
        <w:t xml:space="preserve"> involve</w:t>
      </w:r>
      <w:r w:rsidR="007800E8">
        <w:t>d within it are</w:t>
      </w:r>
      <w:r w:rsidRPr="00936FF2">
        <w:t xml:space="preserve">, </w:t>
      </w:r>
      <w:r w:rsidR="002C4F62" w:rsidRPr="002C4F62">
        <w:t>Update Preparation</w:t>
      </w:r>
      <w:r w:rsidR="00936FF2" w:rsidRPr="00936FF2">
        <w:t>, D</w:t>
      </w:r>
      <w:r w:rsidR="002C4F62" w:rsidRPr="002C4F62">
        <w:t>istribution</w:t>
      </w:r>
      <w:r w:rsidR="00936FF2" w:rsidRPr="00936FF2">
        <w:t xml:space="preserve">, </w:t>
      </w:r>
      <w:r w:rsidR="002C4F62" w:rsidRPr="002C4F62">
        <w:t>Download</w:t>
      </w:r>
      <w:r w:rsidR="00936FF2" w:rsidRPr="00936FF2">
        <w:t>, V</w:t>
      </w:r>
      <w:r w:rsidR="002C4F62" w:rsidRPr="002C4F62">
        <w:t>erification</w:t>
      </w:r>
      <w:r w:rsidR="00936FF2" w:rsidRPr="00936FF2">
        <w:t xml:space="preserve">, </w:t>
      </w:r>
      <w:r w:rsidR="002C4F62" w:rsidRPr="002C4F62">
        <w:t>Installation</w:t>
      </w:r>
      <w:r w:rsidR="00936FF2" w:rsidRPr="00936FF2">
        <w:t xml:space="preserve">, </w:t>
      </w:r>
      <w:r w:rsidR="002C4F62" w:rsidRPr="002C4F62">
        <w:t>Post-Update Validation</w:t>
      </w:r>
      <w:r w:rsidR="00936FF2" w:rsidRPr="00936FF2">
        <w:t xml:space="preserve">. </w:t>
      </w:r>
      <w:r w:rsidR="000F3FEA">
        <w:t xml:space="preserve">Out of those listed steps, ‘Update preparation’, is </w:t>
      </w:r>
      <w:r w:rsidR="000F3FEA">
        <w:t xml:space="preserve">part of phase where during the deployment itself </w:t>
      </w:r>
      <w:r w:rsidR="00896013">
        <w:t xml:space="preserve">Tier 1/OEM would validate the content. </w:t>
      </w:r>
    </w:p>
    <w:p w14:paraId="30DF1580" w14:textId="77777777" w:rsidR="004F2E2E" w:rsidRPr="007F7105" w:rsidRDefault="004F2E2E" w:rsidP="004F2E2E">
      <w:pPr>
        <w:rPr>
          <w:b/>
          <w:bCs/>
          <w:sz w:val="22"/>
          <w:szCs w:val="22"/>
        </w:rPr>
      </w:pPr>
      <w:r w:rsidRPr="007F7105">
        <w:rPr>
          <w:b/>
          <w:bCs/>
          <w:sz w:val="22"/>
          <w:szCs w:val="22"/>
        </w:rPr>
        <w:t>Software System Complexities</w:t>
      </w:r>
    </w:p>
    <w:p w14:paraId="411603F5" w14:textId="7885FCB0" w:rsidR="004F2E2E" w:rsidRPr="004F2E2E" w:rsidRDefault="00A330F7" w:rsidP="004F2E2E">
      <w:r>
        <w:t xml:space="preserve">Multi-powertrain vehicle architecture, </w:t>
      </w:r>
      <w:r w:rsidR="004F2E2E" w:rsidRPr="004F2E2E">
        <w:t xml:space="preserve">require sophisticated software </w:t>
      </w:r>
      <w:r w:rsidR="007201B8">
        <w:t xml:space="preserve">architecture </w:t>
      </w:r>
      <w:r w:rsidR="004F2E2E" w:rsidRPr="004F2E2E">
        <w:t xml:space="preserve">to coordinate </w:t>
      </w:r>
      <w:r w:rsidR="006D3ABA">
        <w:t>the</w:t>
      </w:r>
      <w:r w:rsidR="004F2E2E" w:rsidRPr="004F2E2E">
        <w:t xml:space="preserve"> intricate systems seamlessly. Developing software for these complex systems poses challenges, mainly due to </w:t>
      </w:r>
      <w:r w:rsidR="00CA65CB">
        <w:t xml:space="preserve">ever growing changes in electric powertrain architecture </w:t>
      </w:r>
      <w:r w:rsidR="00893E13">
        <w:t xml:space="preserve">and the efficiency improvements triggered in ICE architectures as well. </w:t>
      </w:r>
      <w:r w:rsidR="004F2E2E" w:rsidRPr="004F2E2E">
        <w:t> </w:t>
      </w:r>
      <w:r w:rsidR="0059432D">
        <w:t>From few studies [</w:t>
      </w:r>
      <w:r w:rsidR="000A6265">
        <w:t>29,30,31,32</w:t>
      </w:r>
      <w:r w:rsidR="0059432D">
        <w:t>], the classification of such complexities can be grouped to the following</w:t>
      </w:r>
      <w:r w:rsidR="004F2E2E" w:rsidRPr="004F2E2E">
        <w:t>:</w:t>
      </w:r>
    </w:p>
    <w:p w14:paraId="6CC79CDD" w14:textId="23AA2621" w:rsidR="00BE56BB" w:rsidRDefault="004D1FF0" w:rsidP="006D3ABA">
      <w:pPr>
        <w:pStyle w:val="ListParagraph"/>
        <w:numPr>
          <w:ilvl w:val="0"/>
          <w:numId w:val="11"/>
        </w:numPr>
      </w:pPr>
      <w:r w:rsidRPr="006D3ABA">
        <w:t xml:space="preserve">Hardware </w:t>
      </w:r>
      <w:r w:rsidR="00BE56BB" w:rsidRPr="006D3ABA">
        <w:t>abstraction:</w:t>
      </w:r>
      <w:r w:rsidR="00BE56BB" w:rsidRPr="006D3ABA">
        <w:rPr>
          <w:b/>
          <w:bCs/>
        </w:rPr>
        <w:t xml:space="preserve"> </w:t>
      </w:r>
      <w:r w:rsidR="00597FEE" w:rsidRPr="00D9615F">
        <w:t xml:space="preserve">Different powertrains (ICE, HEV, BEV) </w:t>
      </w:r>
      <w:r w:rsidR="006D3ABA">
        <w:t xml:space="preserve">have a need for </w:t>
      </w:r>
      <w:r w:rsidR="00597FEE" w:rsidRPr="00D9615F">
        <w:t xml:space="preserve">different sensors, actuators, and </w:t>
      </w:r>
      <w:r w:rsidR="006D3ABA">
        <w:t xml:space="preserve">so, the </w:t>
      </w:r>
      <w:r w:rsidR="00597FEE" w:rsidRPr="00D9615F">
        <w:t xml:space="preserve">requiring software </w:t>
      </w:r>
      <w:r w:rsidR="00723471">
        <w:t xml:space="preserve">are </w:t>
      </w:r>
      <w:r w:rsidR="00597FEE" w:rsidRPr="00D9615F">
        <w:t>to be hardware-agnostic</w:t>
      </w:r>
      <w:r w:rsidR="00723471">
        <w:t>.</w:t>
      </w:r>
    </w:p>
    <w:p w14:paraId="4965509D" w14:textId="64F7A057" w:rsidR="005517BA" w:rsidRDefault="003A1A63" w:rsidP="006D3ABA">
      <w:pPr>
        <w:pStyle w:val="ListParagraph"/>
        <w:numPr>
          <w:ilvl w:val="0"/>
          <w:numId w:val="11"/>
        </w:numPr>
      </w:pPr>
      <w:r>
        <w:t>Functional variability</w:t>
      </w:r>
      <w:r w:rsidR="006D3ABA">
        <w:t xml:space="preserve"> &amp; Configuration</w:t>
      </w:r>
      <w:r>
        <w:t xml:space="preserve">: </w:t>
      </w:r>
      <w:r w:rsidR="009C41DA" w:rsidRPr="00D9615F">
        <w:t xml:space="preserve">Each powertrain type has </w:t>
      </w:r>
      <w:r w:rsidR="007B13CE">
        <w:t>few functions which are core to that powertrain and few which are similar across powertrains, also the ability to configure those on vehicle pre-production and post-production as well</w:t>
      </w:r>
      <w:r w:rsidR="00C043E5">
        <w:t>.</w:t>
      </w:r>
    </w:p>
    <w:p w14:paraId="713A8EA9" w14:textId="32A7477E" w:rsidR="00F1455F" w:rsidRDefault="00F1455F" w:rsidP="006D3ABA">
      <w:pPr>
        <w:pStyle w:val="ListParagraph"/>
        <w:numPr>
          <w:ilvl w:val="0"/>
          <w:numId w:val="11"/>
        </w:numPr>
      </w:pPr>
      <w:r>
        <w:t xml:space="preserve">Software Deployment: </w:t>
      </w:r>
      <w:r w:rsidR="00161230">
        <w:t>To</w:t>
      </w:r>
      <w:r w:rsidR="00DB449A">
        <w:t xml:space="preserve"> support across board of features and ability to have quick turnaround for </w:t>
      </w:r>
      <w:r w:rsidR="00161230">
        <w:t>feature enhancement, s</w:t>
      </w:r>
      <w:r w:rsidR="00276865" w:rsidRPr="00D9615F">
        <w:t>upporting OTA updates and diagnostics across diverse hardware and software configurations.</w:t>
      </w:r>
    </w:p>
    <w:p w14:paraId="6843DFCD" w14:textId="32BD0E69" w:rsidR="00A07CE6" w:rsidRDefault="00A07CE6" w:rsidP="006D3ABA">
      <w:pPr>
        <w:pStyle w:val="ListParagraph"/>
        <w:numPr>
          <w:ilvl w:val="0"/>
          <w:numId w:val="11"/>
        </w:numPr>
      </w:pPr>
      <w:r>
        <w:t xml:space="preserve">Regulatory and compliance: </w:t>
      </w:r>
      <w:r w:rsidR="002D5E49" w:rsidRPr="00D9615F">
        <w:t>Emission standards, safety regulations, and performance expectations vary by region and powertrain</w:t>
      </w:r>
      <w:r w:rsidR="008F6099">
        <w:t xml:space="preserve">, and along with the complexity associated with </w:t>
      </w:r>
      <w:r w:rsidR="00F51F9C">
        <w:t>c</w:t>
      </w:r>
      <w:r w:rsidR="001343BB" w:rsidRPr="00D9615F">
        <w:t>ompliance with standards like </w:t>
      </w:r>
      <w:r w:rsidR="001343BB" w:rsidRPr="00F51F9C">
        <w:t>ISO 26262 and ISO/SAE 21434</w:t>
      </w:r>
      <w:r w:rsidR="00F51F9C">
        <w:t>.</w:t>
      </w:r>
    </w:p>
    <w:p w14:paraId="103D5307" w14:textId="0D303364" w:rsidR="007C6623" w:rsidRDefault="007C6623" w:rsidP="0038569D">
      <w:pPr>
        <w:pStyle w:val="Head1"/>
        <w:rPr>
          <w:b w:val="0"/>
          <w:bCs/>
          <w:sz w:val="18"/>
          <w:szCs w:val="24"/>
        </w:rPr>
      </w:pPr>
      <w:r w:rsidRPr="007C6623">
        <w:rPr>
          <w:b w:val="0"/>
          <w:bCs/>
          <w:sz w:val="18"/>
          <w:szCs w:val="24"/>
        </w:rPr>
        <w:t>Though the complexities can be summarized into a few categories,</w:t>
      </w:r>
      <w:r>
        <w:rPr>
          <w:b w:val="0"/>
          <w:bCs/>
          <w:sz w:val="18"/>
          <w:szCs w:val="24"/>
        </w:rPr>
        <w:t xml:space="preserve"> as listed above,</w:t>
      </w:r>
      <w:r w:rsidRPr="007C6623">
        <w:rPr>
          <w:b w:val="0"/>
          <w:bCs/>
          <w:sz w:val="18"/>
          <w:szCs w:val="24"/>
        </w:rPr>
        <w:t xml:space="preserve"> the paper focuses on drawing attention to ‘Functional Variability’ and ‘Software Deployment’. These two aspects are explored in terms of the challenges they present, along with a proposal on how they can be effectively mitigated</w:t>
      </w:r>
      <w:r>
        <w:rPr>
          <w:b w:val="0"/>
          <w:bCs/>
          <w:sz w:val="18"/>
          <w:szCs w:val="24"/>
        </w:rPr>
        <w:t>, in the following sections.</w:t>
      </w:r>
    </w:p>
    <w:p w14:paraId="03017BFE" w14:textId="3F508CFB" w:rsidR="0038569D" w:rsidRDefault="0038569D" w:rsidP="0038569D">
      <w:pPr>
        <w:pStyle w:val="Head1"/>
      </w:pPr>
      <w:r>
        <w:t>Challenges in managing test strategy in multi- Powertrains</w:t>
      </w:r>
    </w:p>
    <w:p w14:paraId="0A15B549" w14:textId="77777777" w:rsidR="00E464D7" w:rsidRDefault="00E464D7" w:rsidP="00E464D7">
      <w:pPr>
        <w:pStyle w:val="Head1"/>
        <w:rPr>
          <w:b w:val="0"/>
          <w:sz w:val="18"/>
          <w:szCs w:val="24"/>
        </w:rPr>
      </w:pPr>
      <w:r w:rsidRPr="00DE1882">
        <w:rPr>
          <w:b w:val="0"/>
          <w:sz w:val="18"/>
          <w:szCs w:val="24"/>
        </w:rPr>
        <w:t>The project test strategy guides all testing activities within a project and details objectives, resources, schedules, and responsibilities. This strategy must be tailored to the unique requirements of the project. Key decisions include the selection of test levels, test types, and test techniques for static and dynamic testing and other test practices (e.g., scripted testing, manual testing, back-to-back testing).</w:t>
      </w:r>
    </w:p>
    <w:p w14:paraId="7DD85495" w14:textId="77777777" w:rsidR="00E464D7" w:rsidRDefault="00E464D7" w:rsidP="00E464D7">
      <w:pPr>
        <w:pStyle w:val="Head1"/>
        <w:rPr>
          <w:b w:val="0"/>
          <w:sz w:val="18"/>
          <w:szCs w:val="24"/>
        </w:rPr>
      </w:pPr>
      <w:r w:rsidRPr="00DE1882">
        <w:rPr>
          <w:b w:val="0"/>
          <w:sz w:val="18"/>
          <w:szCs w:val="24"/>
        </w:rPr>
        <w:t>Choosing the best approach for a test strategy can be a complex process that can be influenced by organizational test strategy, project context, and other aspects. Selecting and combining test levels, test types and test techniques is therefore critical to an effective project testing strategy as it significantly influences the efficiency and effectiveness of testing.</w:t>
      </w:r>
    </w:p>
    <w:p w14:paraId="6F31D8A1" w14:textId="77777777" w:rsidR="00E464D7" w:rsidRDefault="00E464D7" w:rsidP="00E464D7">
      <w:pPr>
        <w:pStyle w:val="Head1"/>
        <w:rPr>
          <w:b w:val="0"/>
          <w:sz w:val="18"/>
          <w:szCs w:val="24"/>
        </w:rPr>
      </w:pPr>
      <w:r>
        <w:rPr>
          <w:b w:val="0"/>
          <w:sz w:val="18"/>
          <w:szCs w:val="24"/>
        </w:rPr>
        <w:t>Challenges based on the Product:</w:t>
      </w:r>
    </w:p>
    <w:p w14:paraId="6650861B" w14:textId="77777777" w:rsidR="00E464D7" w:rsidRDefault="00E464D7" w:rsidP="00E464D7">
      <w:pPr>
        <w:pStyle w:val="ListParagraph"/>
        <w:numPr>
          <w:ilvl w:val="0"/>
          <w:numId w:val="14"/>
        </w:numPr>
        <w:spacing w:after="160" w:line="259" w:lineRule="auto"/>
      </w:pPr>
      <w:r>
        <w:t>Derive the common test approach for Individual Customer, Software and system specifications with respect to power Trian</w:t>
      </w:r>
    </w:p>
    <w:p w14:paraId="3A35B01F" w14:textId="77777777" w:rsidR="00E464D7" w:rsidRDefault="00E464D7" w:rsidP="00E464D7">
      <w:pPr>
        <w:pStyle w:val="ListParagraph"/>
        <w:numPr>
          <w:ilvl w:val="0"/>
          <w:numId w:val="14"/>
        </w:numPr>
        <w:spacing w:after="160" w:line="259" w:lineRule="auto"/>
      </w:pPr>
      <w:r>
        <w:t xml:space="preserve">Maintaining Requirements traceability </w:t>
      </w:r>
    </w:p>
    <w:p w14:paraId="38B267D5" w14:textId="77777777" w:rsidR="00E464D7" w:rsidRDefault="00E464D7" w:rsidP="00E464D7">
      <w:pPr>
        <w:pStyle w:val="ListParagraph"/>
        <w:numPr>
          <w:ilvl w:val="0"/>
          <w:numId w:val="14"/>
        </w:numPr>
        <w:spacing w:after="160" w:line="259" w:lineRule="auto"/>
      </w:pPr>
      <w:r>
        <w:t>Revisiting the testcases based on the change requests</w:t>
      </w:r>
    </w:p>
    <w:p w14:paraId="62F95370" w14:textId="46F98DA1" w:rsidR="00E464D7" w:rsidRDefault="00E464D7" w:rsidP="00E464D7">
      <w:pPr>
        <w:pStyle w:val="ListParagraph"/>
        <w:numPr>
          <w:ilvl w:val="0"/>
          <w:numId w:val="14"/>
        </w:numPr>
        <w:spacing w:after="160" w:line="259" w:lineRule="auto"/>
      </w:pPr>
      <w:r>
        <w:lastRenderedPageBreak/>
        <w:t>Upgradation of generic framework based on the test approach for individual projects or complex requirements</w:t>
      </w:r>
    </w:p>
    <w:p w14:paraId="1202DE23" w14:textId="77777777" w:rsidR="00E464D7" w:rsidRDefault="00E464D7" w:rsidP="00E464D7">
      <w:pPr>
        <w:spacing w:after="160" w:line="259" w:lineRule="auto"/>
      </w:pPr>
      <w:r>
        <w:t>Challenges Based on the Project:</w:t>
      </w:r>
    </w:p>
    <w:p w14:paraId="13108E27" w14:textId="01DB4E2E" w:rsidR="00E464D7" w:rsidRDefault="00E739EB" w:rsidP="00E464D7">
      <w:pPr>
        <w:pStyle w:val="ListParagraph"/>
        <w:numPr>
          <w:ilvl w:val="0"/>
          <w:numId w:val="15"/>
        </w:numPr>
        <w:spacing w:after="160" w:line="259" w:lineRule="auto"/>
      </w:pPr>
      <w:r w:rsidRPr="00E1566B">
        <w:rPr>
          <w:noProof/>
        </w:rPr>
        <w:drawing>
          <wp:anchor distT="0" distB="0" distL="114300" distR="114300" simplePos="0" relativeHeight="251658240" behindDoc="0" locked="0" layoutInCell="1" allowOverlap="1" wp14:anchorId="60D296FB" wp14:editId="3D28F65C">
            <wp:simplePos x="0" y="0"/>
            <wp:positionH relativeFrom="column">
              <wp:posOffset>-95250</wp:posOffset>
            </wp:positionH>
            <wp:positionV relativeFrom="margin">
              <wp:posOffset>1035050</wp:posOffset>
            </wp:positionV>
            <wp:extent cx="3484245" cy="2889250"/>
            <wp:effectExtent l="0" t="0" r="1905" b="6350"/>
            <wp:wrapSquare wrapText="bothSides"/>
            <wp:docPr id="33785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5763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4245" cy="2889250"/>
                    </a:xfrm>
                    <a:prstGeom prst="rect">
                      <a:avLst/>
                    </a:prstGeom>
                  </pic:spPr>
                </pic:pic>
              </a:graphicData>
            </a:graphic>
            <wp14:sizeRelH relativeFrom="margin">
              <wp14:pctWidth>0</wp14:pctWidth>
            </wp14:sizeRelH>
            <wp14:sizeRelV relativeFrom="margin">
              <wp14:pctHeight>0</wp14:pctHeight>
            </wp14:sizeRelV>
          </wp:anchor>
        </w:drawing>
      </w:r>
      <w:r w:rsidR="00E464D7">
        <w:t>Common approach efforts should not impact individual project timelines</w:t>
      </w:r>
    </w:p>
    <w:p w14:paraId="6B02EF01" w14:textId="63D873B2" w:rsidR="009916B0" w:rsidRDefault="009916B0" w:rsidP="00E464D7">
      <w:pPr>
        <w:pStyle w:val="ListParagraph"/>
        <w:numPr>
          <w:ilvl w:val="0"/>
          <w:numId w:val="15"/>
        </w:numPr>
        <w:spacing w:after="160" w:line="259" w:lineRule="auto"/>
      </w:pPr>
    </w:p>
    <w:p w14:paraId="213FCEA1" w14:textId="77777777" w:rsidR="007A4A21" w:rsidRDefault="007A4A21" w:rsidP="00E464D7">
      <w:pPr>
        <w:pStyle w:val="ListParagraph"/>
        <w:numPr>
          <w:ilvl w:val="0"/>
          <w:numId w:val="15"/>
        </w:numPr>
        <w:spacing w:after="160" w:line="259" w:lineRule="auto"/>
      </w:pPr>
    </w:p>
    <w:p w14:paraId="7D2A32CD" w14:textId="4C317AC6" w:rsidR="00E464D7" w:rsidRDefault="00E464D7" w:rsidP="00E464D7">
      <w:pPr>
        <w:pStyle w:val="ListParagraph"/>
        <w:numPr>
          <w:ilvl w:val="0"/>
          <w:numId w:val="15"/>
        </w:numPr>
        <w:spacing w:after="160" w:line="259" w:lineRule="auto"/>
      </w:pPr>
      <w:r>
        <w:t>Strong Competent groups to be identified inside the project team members</w:t>
      </w:r>
    </w:p>
    <w:p w14:paraId="56EBCAFF" w14:textId="77777777" w:rsidR="00E464D7" w:rsidRDefault="00E464D7" w:rsidP="00E464D7">
      <w:pPr>
        <w:pStyle w:val="ListParagraph"/>
        <w:numPr>
          <w:ilvl w:val="0"/>
          <w:numId w:val="15"/>
        </w:numPr>
        <w:spacing w:after="160" w:line="259" w:lineRule="auto"/>
      </w:pPr>
      <w:r>
        <w:t xml:space="preserve">Additional Efforts to have alignment with internal stakeholders and regular discussions </w:t>
      </w:r>
    </w:p>
    <w:p w14:paraId="0352BD7B" w14:textId="5C8F4FE8" w:rsidR="0038569D" w:rsidRDefault="0038569D" w:rsidP="0038569D">
      <w:pPr>
        <w:pStyle w:val="Head1"/>
      </w:pPr>
      <w:r>
        <w:t>Proposed Optimal test strategy for multi- Powertrains</w:t>
      </w:r>
    </w:p>
    <w:p w14:paraId="3D8D6062" w14:textId="77777777" w:rsidR="00E464D7" w:rsidRDefault="00E464D7" w:rsidP="00E464D7">
      <w:r>
        <w:t>Aim to create the test strategy document which satisfies requirements of cockpit systems developed based on different types of powertrain vehicles, in this paper a well-defined test concepts and methodologies are mapped into traditional test strategy development stages and proposal of common test framework to achieve testability of multi powertrain architecture-based software implementations.</w:t>
      </w:r>
    </w:p>
    <w:p w14:paraId="3A822393" w14:textId="77777777" w:rsidR="001F70ED" w:rsidRDefault="001F70ED" w:rsidP="00E464D7"/>
    <w:p w14:paraId="430D0CA3" w14:textId="0DC47842" w:rsidR="001F70ED" w:rsidRDefault="0010235D" w:rsidP="00E464D7">
      <w:r>
        <w:t>Key Elements to define test strategy</w:t>
      </w:r>
    </w:p>
    <w:p w14:paraId="73B764B8" w14:textId="77777777" w:rsidR="00E464D7" w:rsidRDefault="00E464D7" w:rsidP="00E464D7">
      <w:pPr>
        <w:pStyle w:val="ListParagraph"/>
        <w:numPr>
          <w:ilvl w:val="0"/>
          <w:numId w:val="16"/>
        </w:numPr>
        <w:spacing w:after="160" w:line="259" w:lineRule="auto"/>
      </w:pPr>
      <w:r>
        <w:t>Master Test plan</w:t>
      </w:r>
    </w:p>
    <w:p w14:paraId="5D9FCDDE" w14:textId="77777777" w:rsidR="00E464D7" w:rsidRDefault="00E464D7" w:rsidP="00E464D7">
      <w:pPr>
        <w:pStyle w:val="ListParagraph"/>
        <w:numPr>
          <w:ilvl w:val="0"/>
          <w:numId w:val="16"/>
        </w:numPr>
        <w:spacing w:after="160" w:line="259" w:lineRule="auto"/>
      </w:pPr>
      <w:r>
        <w:t>Test strategy with Design</w:t>
      </w:r>
    </w:p>
    <w:p w14:paraId="56A9B48F" w14:textId="77777777" w:rsidR="00E464D7" w:rsidRDefault="00E464D7" w:rsidP="00E464D7">
      <w:pPr>
        <w:pStyle w:val="ListParagraph"/>
        <w:numPr>
          <w:ilvl w:val="0"/>
          <w:numId w:val="16"/>
        </w:numPr>
        <w:spacing w:after="160" w:line="259" w:lineRule="auto"/>
      </w:pPr>
      <w:r>
        <w:t>Software Architecture Differences</w:t>
      </w:r>
    </w:p>
    <w:p w14:paraId="4780B5E7" w14:textId="77777777" w:rsidR="00E464D7" w:rsidRDefault="00E464D7" w:rsidP="00E464D7">
      <w:pPr>
        <w:pStyle w:val="ListParagraph"/>
        <w:numPr>
          <w:ilvl w:val="0"/>
          <w:numId w:val="16"/>
        </w:numPr>
        <w:spacing w:after="160" w:line="259" w:lineRule="auto"/>
      </w:pPr>
      <w:r>
        <w:t>Test Approach</w:t>
      </w:r>
    </w:p>
    <w:p w14:paraId="4D383789" w14:textId="696E9813" w:rsidR="00DD5917" w:rsidRDefault="00DD5917" w:rsidP="00E464D7">
      <w:pPr>
        <w:pStyle w:val="ListParagraph"/>
        <w:numPr>
          <w:ilvl w:val="0"/>
          <w:numId w:val="16"/>
        </w:numPr>
        <w:spacing w:after="160" w:line="259" w:lineRule="auto"/>
      </w:pPr>
      <w:r>
        <w:t>Test levels</w:t>
      </w:r>
    </w:p>
    <w:p w14:paraId="1E7DDCD9" w14:textId="1971F442" w:rsidR="00DD5917" w:rsidRDefault="00DD5917" w:rsidP="00E464D7">
      <w:pPr>
        <w:pStyle w:val="ListParagraph"/>
        <w:numPr>
          <w:ilvl w:val="0"/>
          <w:numId w:val="16"/>
        </w:numPr>
        <w:spacing w:after="160" w:line="259" w:lineRule="auto"/>
      </w:pPr>
      <w:r>
        <w:t>Compliance Coverage</w:t>
      </w:r>
    </w:p>
    <w:p w14:paraId="661B723E" w14:textId="77777777" w:rsidR="00C46ED4" w:rsidRDefault="00C46ED4" w:rsidP="00C46ED4">
      <w:pPr>
        <w:pStyle w:val="ListParagraph"/>
        <w:spacing w:after="160" w:line="259" w:lineRule="auto"/>
      </w:pPr>
    </w:p>
    <w:p w14:paraId="5EBB0695" w14:textId="77777777" w:rsidR="00C46ED4" w:rsidRDefault="00C46ED4" w:rsidP="00C46ED4">
      <w:pPr>
        <w:pStyle w:val="ListParagraph"/>
        <w:spacing w:after="160" w:line="259" w:lineRule="auto"/>
      </w:pPr>
    </w:p>
    <w:p w14:paraId="1F3A7BC4" w14:textId="77777777" w:rsidR="00C46ED4" w:rsidRDefault="00C46ED4" w:rsidP="00C46ED4">
      <w:pPr>
        <w:pStyle w:val="ListParagraph"/>
        <w:spacing w:after="160" w:line="259" w:lineRule="auto"/>
      </w:pPr>
    </w:p>
    <w:p w14:paraId="31DD1EF7" w14:textId="77777777" w:rsidR="00C46ED4" w:rsidRDefault="00C46ED4" w:rsidP="00C46ED4">
      <w:pPr>
        <w:pStyle w:val="ListParagraph"/>
        <w:spacing w:after="160" w:line="259" w:lineRule="auto"/>
      </w:pPr>
    </w:p>
    <w:p w14:paraId="1DEC57DB" w14:textId="77777777" w:rsidR="00280CE4" w:rsidRDefault="00280CE4" w:rsidP="00C46ED4">
      <w:pPr>
        <w:pStyle w:val="ListParagraph"/>
        <w:spacing w:after="160" w:line="259" w:lineRule="auto"/>
      </w:pPr>
    </w:p>
    <w:p w14:paraId="2134BE87" w14:textId="7A00BEF8" w:rsidR="00280CE4" w:rsidRPr="00D53057" w:rsidRDefault="00D53057" w:rsidP="00C46ED4">
      <w:pPr>
        <w:pStyle w:val="ListParagraph"/>
        <w:spacing w:after="160" w:line="259" w:lineRule="auto"/>
        <w:rPr>
          <w:b/>
          <w:bCs/>
        </w:rPr>
      </w:pPr>
      <w:r w:rsidRPr="00D53057">
        <w:rPr>
          <w:b/>
          <w:bCs/>
        </w:rPr>
        <w:t>Master Test Plan:</w:t>
      </w:r>
    </w:p>
    <w:p w14:paraId="21FCF73E" w14:textId="77777777" w:rsidR="00280CE4" w:rsidRDefault="00280CE4" w:rsidP="00C46ED4">
      <w:pPr>
        <w:pStyle w:val="ListParagraph"/>
        <w:spacing w:after="160" w:line="259" w:lineRule="auto"/>
      </w:pPr>
    </w:p>
    <w:p w14:paraId="2A41D81E" w14:textId="58F7CD9C" w:rsidR="00E464D7" w:rsidRDefault="00E464D7" w:rsidP="00E464D7">
      <w:pPr>
        <w:pStyle w:val="ListParagraph"/>
        <w:numPr>
          <w:ilvl w:val="0"/>
          <w:numId w:val="17"/>
        </w:numPr>
        <w:spacing w:after="160" w:line="259" w:lineRule="auto"/>
      </w:pPr>
      <w:r>
        <w:t>Developing Master Test Plan:</w:t>
      </w:r>
    </w:p>
    <w:p w14:paraId="3B0CC799" w14:textId="5DAB39B7" w:rsidR="00E464D7" w:rsidRDefault="00E464D7" w:rsidP="00E464D7">
      <w:pPr>
        <w:pStyle w:val="ListParagraph"/>
        <w:numPr>
          <w:ilvl w:val="1"/>
          <w:numId w:val="17"/>
        </w:numPr>
        <w:spacing w:after="160" w:line="259" w:lineRule="auto"/>
      </w:pPr>
      <w:r>
        <w:t xml:space="preserve">Identify the Scope of the testing of Clusters and </w:t>
      </w:r>
      <w:proofErr w:type="gramStart"/>
      <w:r>
        <w:t>CDC’s</w:t>
      </w:r>
      <w:proofErr w:type="gramEnd"/>
      <w:r>
        <w:t xml:space="preserve"> with respect Multi Power terrain architecture</w:t>
      </w:r>
    </w:p>
    <w:p w14:paraId="7452041B" w14:textId="77777777" w:rsidR="00E464D7" w:rsidRDefault="00E464D7" w:rsidP="00E464D7">
      <w:pPr>
        <w:pStyle w:val="ListParagraph"/>
        <w:numPr>
          <w:ilvl w:val="1"/>
          <w:numId w:val="17"/>
        </w:numPr>
        <w:spacing w:after="160" w:line="259" w:lineRule="auto"/>
      </w:pPr>
      <w:r>
        <w:t>Differentiate the common and Domain Specific Features to be tested</w:t>
      </w:r>
    </w:p>
    <w:p w14:paraId="0974839C" w14:textId="77777777" w:rsidR="00E464D7" w:rsidRDefault="00E464D7" w:rsidP="00E464D7">
      <w:pPr>
        <w:pStyle w:val="ListParagraph"/>
        <w:numPr>
          <w:ilvl w:val="1"/>
          <w:numId w:val="17"/>
        </w:numPr>
        <w:spacing w:after="160" w:line="259" w:lineRule="auto"/>
      </w:pPr>
      <w:r>
        <w:t>Identify the common test environment across domains (ICE, BEV, Hybrid, Hydrogen, FCEV)</w:t>
      </w:r>
    </w:p>
    <w:p w14:paraId="55E9BEA1" w14:textId="77777777" w:rsidR="00E464D7" w:rsidRDefault="00E464D7" w:rsidP="00E464D7">
      <w:pPr>
        <w:pStyle w:val="ListParagraph"/>
        <w:numPr>
          <w:ilvl w:val="1"/>
          <w:numId w:val="17"/>
        </w:numPr>
        <w:spacing w:after="160" w:line="259" w:lineRule="auto"/>
      </w:pPr>
      <w:r>
        <w:t xml:space="preserve">Identify competent resources and Responsibilities </w:t>
      </w:r>
    </w:p>
    <w:p w14:paraId="034300DB" w14:textId="77777777" w:rsidR="00E464D7" w:rsidRDefault="00E464D7" w:rsidP="00E464D7">
      <w:pPr>
        <w:pStyle w:val="ListParagraph"/>
        <w:spacing w:after="160" w:line="259" w:lineRule="auto"/>
      </w:pPr>
    </w:p>
    <w:p w14:paraId="4346B810" w14:textId="1F86D8BB" w:rsidR="00E464D7" w:rsidRDefault="00E464D7" w:rsidP="00E464D7">
      <w:pPr>
        <w:pStyle w:val="ListParagraph"/>
        <w:numPr>
          <w:ilvl w:val="0"/>
          <w:numId w:val="17"/>
        </w:numPr>
        <w:spacing w:after="160" w:line="259" w:lineRule="auto"/>
      </w:pPr>
      <w:r>
        <w:t xml:space="preserve">Common Test strategy design for Multi Power Terrain Architecture                                                                             </w:t>
      </w:r>
    </w:p>
    <w:p w14:paraId="0B1025AB" w14:textId="3B516266" w:rsidR="00E464D7" w:rsidRDefault="00E464D7" w:rsidP="00E464D7">
      <w:pPr>
        <w:spacing w:after="160" w:line="259" w:lineRule="auto"/>
      </w:pPr>
      <w:r>
        <w:t xml:space="preserve">Multi </w:t>
      </w:r>
      <w:r w:rsidR="00790E8B">
        <w:t>Powertrain</w:t>
      </w:r>
      <w:r>
        <w:t xml:space="preserve"> Architectures:</w:t>
      </w:r>
    </w:p>
    <w:p w14:paraId="0581BB29" w14:textId="77777777" w:rsidR="00E464D7" w:rsidRDefault="00E464D7" w:rsidP="00E464D7">
      <w:pPr>
        <w:pStyle w:val="ListParagraph"/>
        <w:numPr>
          <w:ilvl w:val="0"/>
          <w:numId w:val="18"/>
        </w:numPr>
        <w:spacing w:after="160" w:line="259" w:lineRule="auto"/>
      </w:pPr>
      <w:r w:rsidRPr="004F1638">
        <w:t>Internal Combustion Engine</w:t>
      </w:r>
      <w:r>
        <w:t xml:space="preserve"> </w:t>
      </w:r>
      <w:r w:rsidRPr="004F1638">
        <w:t>(ICE)</w:t>
      </w:r>
    </w:p>
    <w:p w14:paraId="5CF5C38C" w14:textId="77777777" w:rsidR="00E464D7" w:rsidRPr="004F1638" w:rsidRDefault="00E464D7" w:rsidP="00E464D7">
      <w:pPr>
        <w:pStyle w:val="ListParagraph"/>
        <w:numPr>
          <w:ilvl w:val="1"/>
          <w:numId w:val="18"/>
        </w:numPr>
        <w:spacing w:after="160" w:line="259" w:lineRule="auto"/>
      </w:pPr>
      <w:r w:rsidRPr="004F1638">
        <w:t>Distributed ECU Arch</w:t>
      </w:r>
      <w:r>
        <w:t xml:space="preserve"> </w:t>
      </w:r>
      <w:r w:rsidRPr="004F1638">
        <w:t>Classic AUTOSAR</w:t>
      </w:r>
    </w:p>
    <w:p w14:paraId="5B5BBFC7" w14:textId="77777777" w:rsidR="00E464D7" w:rsidRDefault="00E464D7" w:rsidP="00E464D7">
      <w:pPr>
        <w:pStyle w:val="ListParagraph"/>
        <w:numPr>
          <w:ilvl w:val="0"/>
          <w:numId w:val="18"/>
        </w:numPr>
        <w:spacing w:after="160" w:line="259" w:lineRule="auto"/>
      </w:pPr>
      <w:r w:rsidRPr="004F1638">
        <w:t>Battery Electric</w:t>
      </w:r>
      <w:r>
        <w:t xml:space="preserve"> </w:t>
      </w:r>
      <w:r w:rsidRPr="004F1638">
        <w:t>Vehicle (BEV</w:t>
      </w:r>
      <w:r>
        <w:t>)</w:t>
      </w:r>
    </w:p>
    <w:p w14:paraId="69D9210A" w14:textId="77777777" w:rsidR="00E464D7" w:rsidRPr="004F1638" w:rsidRDefault="00E464D7" w:rsidP="00E464D7">
      <w:pPr>
        <w:pStyle w:val="ListParagraph"/>
        <w:numPr>
          <w:ilvl w:val="1"/>
          <w:numId w:val="18"/>
        </w:numPr>
        <w:spacing w:after="160" w:line="259" w:lineRule="auto"/>
      </w:pPr>
      <w:r w:rsidRPr="004F1638">
        <w:t>Zonal Arch</w:t>
      </w:r>
      <w:r>
        <w:t xml:space="preserve"> </w:t>
      </w:r>
      <w:r w:rsidRPr="004F1638">
        <w:t>Adaptive AUTOSAR</w:t>
      </w:r>
    </w:p>
    <w:p w14:paraId="49D55E1D" w14:textId="77777777" w:rsidR="00E464D7" w:rsidRDefault="00E464D7" w:rsidP="00E464D7">
      <w:pPr>
        <w:pStyle w:val="ListParagraph"/>
        <w:numPr>
          <w:ilvl w:val="0"/>
          <w:numId w:val="18"/>
        </w:numPr>
        <w:spacing w:after="160" w:line="259" w:lineRule="auto"/>
      </w:pPr>
      <w:r w:rsidRPr="004F1638">
        <w:t>Hydrogen ICE</w:t>
      </w:r>
    </w:p>
    <w:p w14:paraId="19886471" w14:textId="77777777" w:rsidR="00E464D7" w:rsidRPr="004F1638" w:rsidRDefault="00E464D7" w:rsidP="00E464D7">
      <w:pPr>
        <w:pStyle w:val="ListParagraph"/>
        <w:numPr>
          <w:ilvl w:val="1"/>
          <w:numId w:val="18"/>
        </w:numPr>
        <w:spacing w:after="160" w:line="259" w:lineRule="auto"/>
      </w:pPr>
      <w:r w:rsidRPr="004F1638">
        <w:t>Distributed ECU Arch</w:t>
      </w:r>
      <w:r>
        <w:t xml:space="preserve"> </w:t>
      </w:r>
      <w:r w:rsidRPr="004F1638">
        <w:t>Classic AUTOSAR</w:t>
      </w:r>
    </w:p>
    <w:p w14:paraId="2081F7BA" w14:textId="77777777" w:rsidR="00E464D7" w:rsidRDefault="00E464D7" w:rsidP="00E464D7">
      <w:pPr>
        <w:pStyle w:val="ListParagraph"/>
        <w:numPr>
          <w:ilvl w:val="0"/>
          <w:numId w:val="18"/>
        </w:numPr>
        <w:spacing w:after="160" w:line="259" w:lineRule="auto"/>
      </w:pPr>
      <w:r w:rsidRPr="004F1638">
        <w:t>Fuel Cell Electric Vehicle (FCEV)</w:t>
      </w:r>
    </w:p>
    <w:p w14:paraId="3B4E9483" w14:textId="6C6878A3" w:rsidR="00280CE4" w:rsidRDefault="00E464D7" w:rsidP="00280CE4">
      <w:pPr>
        <w:pStyle w:val="ListParagraph"/>
        <w:numPr>
          <w:ilvl w:val="1"/>
          <w:numId w:val="18"/>
        </w:numPr>
        <w:spacing w:after="160" w:line="259" w:lineRule="auto"/>
      </w:pPr>
      <w:r w:rsidRPr="00374799">
        <w:t>Centralized Service</w:t>
      </w:r>
      <w:r>
        <w:t xml:space="preserve"> </w:t>
      </w:r>
      <w:r w:rsidRPr="00374799">
        <w:t>Oriented architecture</w:t>
      </w:r>
    </w:p>
    <w:p w14:paraId="4500661F" w14:textId="77777777" w:rsidR="00E464D7" w:rsidRDefault="00E464D7" w:rsidP="00E464D7">
      <w:r w:rsidRPr="008907F4">
        <w:t>Common Test Strategy</w:t>
      </w:r>
      <w:r>
        <w:t>:</w:t>
      </w:r>
    </w:p>
    <w:p w14:paraId="3B5A877B" w14:textId="77777777" w:rsidR="00E464D7" w:rsidRDefault="00E464D7" w:rsidP="00E464D7">
      <w:pPr>
        <w:pStyle w:val="ListParagraph"/>
        <w:numPr>
          <w:ilvl w:val="0"/>
          <w:numId w:val="19"/>
        </w:numPr>
      </w:pPr>
      <w:r>
        <w:t>Test Section1:</w:t>
      </w:r>
    </w:p>
    <w:p w14:paraId="1B0C59D2" w14:textId="77777777" w:rsidR="00E464D7" w:rsidRDefault="00E464D7" w:rsidP="00E464D7">
      <w:pPr>
        <w:pStyle w:val="ListParagraph"/>
        <w:numPr>
          <w:ilvl w:val="1"/>
          <w:numId w:val="19"/>
        </w:numPr>
      </w:pPr>
      <w:r>
        <w:t xml:space="preserve">Group </w:t>
      </w:r>
      <w:r w:rsidRPr="00A5357A">
        <w:t>Common features of Cluster &amp; IVI</w:t>
      </w:r>
    </w:p>
    <w:p w14:paraId="43DE827D" w14:textId="77777777" w:rsidR="00E464D7" w:rsidRDefault="00E464D7" w:rsidP="00E464D7">
      <w:pPr>
        <w:pStyle w:val="ListParagraph"/>
        <w:numPr>
          <w:ilvl w:val="0"/>
          <w:numId w:val="19"/>
        </w:numPr>
      </w:pPr>
      <w:r>
        <w:t>Test Section2:</w:t>
      </w:r>
    </w:p>
    <w:p w14:paraId="4A40CDE6" w14:textId="77777777" w:rsidR="00E464D7" w:rsidRDefault="00E464D7" w:rsidP="00E464D7">
      <w:pPr>
        <w:pStyle w:val="ListParagraph"/>
        <w:numPr>
          <w:ilvl w:val="1"/>
          <w:numId w:val="19"/>
        </w:numPr>
      </w:pPr>
      <w:r>
        <w:t xml:space="preserve">Identification </w:t>
      </w:r>
      <w:r w:rsidRPr="00A5357A">
        <w:t>Domain Specific Features</w:t>
      </w:r>
    </w:p>
    <w:p w14:paraId="3327DE40" w14:textId="77777777" w:rsidR="00E464D7" w:rsidRDefault="00E464D7" w:rsidP="00E464D7">
      <w:pPr>
        <w:pStyle w:val="ListParagraph"/>
        <w:numPr>
          <w:ilvl w:val="0"/>
          <w:numId w:val="19"/>
        </w:numPr>
      </w:pPr>
      <w:r>
        <w:t>Test Section3:</w:t>
      </w:r>
    </w:p>
    <w:p w14:paraId="1B861418" w14:textId="77777777" w:rsidR="00E464D7" w:rsidRDefault="00E464D7" w:rsidP="00E464D7">
      <w:pPr>
        <w:pStyle w:val="ListParagraph"/>
        <w:numPr>
          <w:ilvl w:val="1"/>
          <w:numId w:val="19"/>
        </w:numPr>
      </w:pPr>
      <w:r w:rsidRPr="00A5357A">
        <w:t>Cross Functional Features Cluster &amp; IVI</w:t>
      </w:r>
    </w:p>
    <w:p w14:paraId="01BDA434" w14:textId="77777777" w:rsidR="00E464D7" w:rsidRDefault="00E464D7" w:rsidP="00E464D7">
      <w:pPr>
        <w:pStyle w:val="ListParagraph"/>
        <w:numPr>
          <w:ilvl w:val="0"/>
          <w:numId w:val="19"/>
        </w:numPr>
      </w:pPr>
      <w:r>
        <w:t>Test Section4:</w:t>
      </w:r>
    </w:p>
    <w:p w14:paraId="654639D7" w14:textId="0923491E" w:rsidR="00122A2A" w:rsidRDefault="00E464D7" w:rsidP="00122A2A">
      <w:pPr>
        <w:pStyle w:val="ListParagraph"/>
        <w:numPr>
          <w:ilvl w:val="1"/>
          <w:numId w:val="19"/>
        </w:numPr>
      </w:pPr>
      <w:r w:rsidRPr="00A5357A">
        <w:t>Common &amp; Domain Specific KPI's Measurement</w:t>
      </w:r>
    </w:p>
    <w:p w14:paraId="35D82A30" w14:textId="5E2EACA9" w:rsidR="00280CE4" w:rsidRDefault="00280CE4" w:rsidP="00280CE4">
      <w:pPr>
        <w:pStyle w:val="Head3"/>
      </w:pPr>
      <w:r>
        <w:lastRenderedPageBreak/>
        <w:t xml:space="preserve">Software Architecture Changes:                                                                             </w:t>
      </w:r>
    </w:p>
    <w:tbl>
      <w:tblPr>
        <w:tblStyle w:val="TableGridLight"/>
        <w:tblpPr w:leftFromText="180" w:rightFromText="180" w:vertAnchor="text" w:horzAnchor="margin" w:tblpX="-275" w:tblpY="116"/>
        <w:tblW w:w="5793" w:type="dxa"/>
        <w:tblLook w:val="04A0" w:firstRow="1" w:lastRow="0" w:firstColumn="1" w:lastColumn="0" w:noHBand="0" w:noVBand="1"/>
      </w:tblPr>
      <w:tblGrid>
        <w:gridCol w:w="1124"/>
        <w:gridCol w:w="1104"/>
        <w:gridCol w:w="1104"/>
        <w:gridCol w:w="1104"/>
        <w:gridCol w:w="1357"/>
      </w:tblGrid>
      <w:tr w:rsidR="00280CE4" w:rsidRPr="00213B65" w14:paraId="7CE07902" w14:textId="77777777" w:rsidTr="001E462B">
        <w:trPr>
          <w:trHeight w:val="471"/>
        </w:trPr>
        <w:tc>
          <w:tcPr>
            <w:tcW w:w="1124" w:type="dxa"/>
            <w:shd w:val="clear" w:color="auto" w:fill="C6D9F1" w:themeFill="text2" w:themeFillTint="33"/>
            <w:hideMark/>
          </w:tcPr>
          <w:p w14:paraId="40D7336D" w14:textId="77777777" w:rsidR="00280CE4" w:rsidRPr="00213B65" w:rsidRDefault="00280CE4" w:rsidP="00E53B31">
            <w:pPr>
              <w:jc w:val="center"/>
              <w:rPr>
                <w:b/>
                <w:bCs/>
              </w:rPr>
            </w:pPr>
            <w:r w:rsidRPr="00213B65">
              <w:rPr>
                <w:b/>
                <w:bCs/>
              </w:rPr>
              <w:t>Feature</w:t>
            </w:r>
          </w:p>
        </w:tc>
        <w:tc>
          <w:tcPr>
            <w:tcW w:w="1104" w:type="dxa"/>
            <w:shd w:val="clear" w:color="auto" w:fill="C6D9F1" w:themeFill="text2" w:themeFillTint="33"/>
            <w:hideMark/>
          </w:tcPr>
          <w:p w14:paraId="1ADCBB16" w14:textId="77777777" w:rsidR="00280CE4" w:rsidRPr="00213B65" w:rsidRDefault="00280CE4" w:rsidP="00E53B31">
            <w:pPr>
              <w:jc w:val="center"/>
              <w:rPr>
                <w:b/>
                <w:bCs/>
              </w:rPr>
            </w:pPr>
            <w:r w:rsidRPr="00213B65">
              <w:rPr>
                <w:b/>
                <w:bCs/>
              </w:rPr>
              <w:t>ICE</w:t>
            </w:r>
          </w:p>
        </w:tc>
        <w:tc>
          <w:tcPr>
            <w:tcW w:w="1104" w:type="dxa"/>
            <w:shd w:val="clear" w:color="auto" w:fill="C6D9F1" w:themeFill="text2" w:themeFillTint="33"/>
            <w:hideMark/>
          </w:tcPr>
          <w:p w14:paraId="2101F058" w14:textId="77777777" w:rsidR="00280CE4" w:rsidRPr="00213B65" w:rsidRDefault="00280CE4" w:rsidP="00E53B31">
            <w:pPr>
              <w:jc w:val="center"/>
              <w:rPr>
                <w:b/>
                <w:bCs/>
              </w:rPr>
            </w:pPr>
            <w:r w:rsidRPr="00213B65">
              <w:rPr>
                <w:b/>
                <w:bCs/>
              </w:rPr>
              <w:t>BEV</w:t>
            </w:r>
          </w:p>
        </w:tc>
        <w:tc>
          <w:tcPr>
            <w:tcW w:w="1104" w:type="dxa"/>
            <w:shd w:val="clear" w:color="auto" w:fill="C6D9F1" w:themeFill="text2" w:themeFillTint="33"/>
            <w:hideMark/>
          </w:tcPr>
          <w:p w14:paraId="626E2008" w14:textId="77777777" w:rsidR="00280CE4" w:rsidRPr="00213B65" w:rsidRDefault="00280CE4" w:rsidP="00E53B31">
            <w:pPr>
              <w:jc w:val="center"/>
              <w:rPr>
                <w:b/>
                <w:bCs/>
              </w:rPr>
            </w:pPr>
            <w:r w:rsidRPr="00213B65">
              <w:rPr>
                <w:b/>
                <w:bCs/>
              </w:rPr>
              <w:t>H2 ICE</w:t>
            </w:r>
          </w:p>
        </w:tc>
        <w:tc>
          <w:tcPr>
            <w:tcW w:w="1357" w:type="dxa"/>
            <w:shd w:val="clear" w:color="auto" w:fill="C6D9F1" w:themeFill="text2" w:themeFillTint="33"/>
            <w:hideMark/>
          </w:tcPr>
          <w:p w14:paraId="35CFB85C" w14:textId="77777777" w:rsidR="00280CE4" w:rsidRPr="00213B65" w:rsidRDefault="00280CE4" w:rsidP="00E53B31">
            <w:pPr>
              <w:jc w:val="center"/>
              <w:rPr>
                <w:b/>
                <w:bCs/>
              </w:rPr>
            </w:pPr>
            <w:r w:rsidRPr="00213B65">
              <w:rPr>
                <w:b/>
                <w:bCs/>
              </w:rPr>
              <w:t>FCEV</w:t>
            </w:r>
          </w:p>
        </w:tc>
      </w:tr>
      <w:tr w:rsidR="00280CE4" w:rsidRPr="00213B65" w14:paraId="1FD2DF53" w14:textId="77777777" w:rsidTr="00E53B31">
        <w:trPr>
          <w:trHeight w:val="682"/>
        </w:trPr>
        <w:tc>
          <w:tcPr>
            <w:tcW w:w="1124" w:type="dxa"/>
            <w:shd w:val="clear" w:color="auto" w:fill="F2F2F2" w:themeFill="background1" w:themeFillShade="F2"/>
            <w:hideMark/>
          </w:tcPr>
          <w:p w14:paraId="4A8F4EE4" w14:textId="77777777" w:rsidR="00280CE4" w:rsidRPr="00213B65" w:rsidRDefault="00280CE4" w:rsidP="001E462B">
            <w:pPr>
              <w:jc w:val="center"/>
            </w:pPr>
            <w:r w:rsidRPr="00213B65">
              <w:t>OTA Updates</w:t>
            </w:r>
          </w:p>
        </w:tc>
        <w:tc>
          <w:tcPr>
            <w:tcW w:w="1104" w:type="dxa"/>
            <w:shd w:val="clear" w:color="auto" w:fill="F2F2F2" w:themeFill="background1" w:themeFillShade="F2"/>
            <w:hideMark/>
          </w:tcPr>
          <w:p w14:paraId="76D262C2" w14:textId="77777777" w:rsidR="00280CE4" w:rsidRPr="00213B65" w:rsidRDefault="00280CE4" w:rsidP="001E462B">
            <w:pPr>
              <w:jc w:val="center"/>
            </w:pPr>
            <w:r w:rsidRPr="00213B65">
              <w:t>Limited</w:t>
            </w:r>
          </w:p>
        </w:tc>
        <w:tc>
          <w:tcPr>
            <w:tcW w:w="1104" w:type="dxa"/>
            <w:shd w:val="clear" w:color="auto" w:fill="F2F2F2" w:themeFill="background1" w:themeFillShade="F2"/>
            <w:hideMark/>
          </w:tcPr>
          <w:p w14:paraId="002395D4" w14:textId="77777777" w:rsidR="00280CE4" w:rsidRPr="00213B65" w:rsidRDefault="00280CE4" w:rsidP="001E462B">
            <w:pPr>
              <w:jc w:val="center"/>
            </w:pPr>
            <w:r w:rsidRPr="00213B65">
              <w:t>Extensive</w:t>
            </w:r>
          </w:p>
        </w:tc>
        <w:tc>
          <w:tcPr>
            <w:tcW w:w="1104" w:type="dxa"/>
            <w:shd w:val="clear" w:color="auto" w:fill="F2F2F2" w:themeFill="background1" w:themeFillShade="F2"/>
            <w:hideMark/>
          </w:tcPr>
          <w:p w14:paraId="7037A879" w14:textId="77777777" w:rsidR="00280CE4" w:rsidRPr="00213B65" w:rsidRDefault="00280CE4" w:rsidP="001E462B">
            <w:pPr>
              <w:jc w:val="center"/>
            </w:pPr>
            <w:r w:rsidRPr="00213B65">
              <w:t>Emerging</w:t>
            </w:r>
          </w:p>
        </w:tc>
        <w:tc>
          <w:tcPr>
            <w:tcW w:w="1357" w:type="dxa"/>
            <w:shd w:val="clear" w:color="auto" w:fill="F2F2F2" w:themeFill="background1" w:themeFillShade="F2"/>
            <w:hideMark/>
          </w:tcPr>
          <w:p w14:paraId="22472E95" w14:textId="77777777" w:rsidR="00280CE4" w:rsidRPr="00213B65" w:rsidRDefault="00280CE4" w:rsidP="001E462B">
            <w:pPr>
              <w:jc w:val="center"/>
            </w:pPr>
            <w:r w:rsidRPr="00213B65">
              <w:t>Extensive</w:t>
            </w:r>
          </w:p>
        </w:tc>
      </w:tr>
      <w:tr w:rsidR="00280CE4" w:rsidRPr="00213B65" w14:paraId="64C851D5" w14:textId="77777777" w:rsidTr="00E53B31">
        <w:trPr>
          <w:trHeight w:val="1122"/>
        </w:trPr>
        <w:tc>
          <w:tcPr>
            <w:tcW w:w="1124" w:type="dxa"/>
            <w:shd w:val="clear" w:color="auto" w:fill="F2F2F2" w:themeFill="background1" w:themeFillShade="F2"/>
            <w:hideMark/>
          </w:tcPr>
          <w:p w14:paraId="77CE3AC8" w14:textId="77777777" w:rsidR="00280CE4" w:rsidRPr="00213B65" w:rsidRDefault="00280CE4" w:rsidP="001E462B">
            <w:pPr>
              <w:jc w:val="center"/>
            </w:pPr>
            <w:r w:rsidRPr="00213B65">
              <w:t>Middleware</w:t>
            </w:r>
          </w:p>
        </w:tc>
        <w:tc>
          <w:tcPr>
            <w:tcW w:w="1104" w:type="dxa"/>
            <w:shd w:val="clear" w:color="auto" w:fill="F2F2F2" w:themeFill="background1" w:themeFillShade="F2"/>
            <w:hideMark/>
          </w:tcPr>
          <w:p w14:paraId="3DB1FD5F" w14:textId="77777777" w:rsidR="00280CE4" w:rsidRPr="00213B65" w:rsidRDefault="00280CE4" w:rsidP="001E462B">
            <w:pPr>
              <w:jc w:val="center"/>
            </w:pPr>
            <w:r w:rsidRPr="00213B65">
              <w:t>Classic AUTOSAR</w:t>
            </w:r>
          </w:p>
        </w:tc>
        <w:tc>
          <w:tcPr>
            <w:tcW w:w="1104" w:type="dxa"/>
            <w:shd w:val="clear" w:color="auto" w:fill="F2F2F2" w:themeFill="background1" w:themeFillShade="F2"/>
            <w:hideMark/>
          </w:tcPr>
          <w:p w14:paraId="705202F2" w14:textId="77777777" w:rsidR="00280CE4" w:rsidRPr="00213B65" w:rsidRDefault="00280CE4" w:rsidP="001E462B">
            <w:pPr>
              <w:jc w:val="center"/>
            </w:pPr>
            <w:r w:rsidRPr="00213B65">
              <w:t>Adaptive AUTOSAR / POSIX</w:t>
            </w:r>
          </w:p>
        </w:tc>
        <w:tc>
          <w:tcPr>
            <w:tcW w:w="1104" w:type="dxa"/>
            <w:shd w:val="clear" w:color="auto" w:fill="F2F2F2" w:themeFill="background1" w:themeFillShade="F2"/>
            <w:hideMark/>
          </w:tcPr>
          <w:p w14:paraId="1547EB2A" w14:textId="77777777" w:rsidR="00280CE4" w:rsidRPr="00213B65" w:rsidRDefault="00280CE4" w:rsidP="001E462B">
            <w:pPr>
              <w:jc w:val="center"/>
            </w:pPr>
            <w:r w:rsidRPr="00213B65">
              <w:t>Classic AUTOSAR</w:t>
            </w:r>
          </w:p>
        </w:tc>
        <w:tc>
          <w:tcPr>
            <w:tcW w:w="1357" w:type="dxa"/>
            <w:shd w:val="clear" w:color="auto" w:fill="F2F2F2" w:themeFill="background1" w:themeFillShade="F2"/>
            <w:hideMark/>
          </w:tcPr>
          <w:p w14:paraId="03155772" w14:textId="77777777" w:rsidR="00280CE4" w:rsidRPr="00213B65" w:rsidRDefault="00280CE4" w:rsidP="001E462B">
            <w:pPr>
              <w:jc w:val="center"/>
            </w:pPr>
            <w:r w:rsidRPr="00213B65">
              <w:t>Adaptive AUTOSAR / Linux</w:t>
            </w:r>
          </w:p>
        </w:tc>
      </w:tr>
      <w:tr w:rsidR="00280CE4" w:rsidRPr="00213B65" w14:paraId="01A7BAC7" w14:textId="77777777" w:rsidTr="00E53B31">
        <w:trPr>
          <w:trHeight w:val="682"/>
        </w:trPr>
        <w:tc>
          <w:tcPr>
            <w:tcW w:w="1124" w:type="dxa"/>
            <w:shd w:val="clear" w:color="auto" w:fill="F2F2F2" w:themeFill="background1" w:themeFillShade="F2"/>
            <w:hideMark/>
          </w:tcPr>
          <w:p w14:paraId="73F832AB" w14:textId="77777777" w:rsidR="00280CE4" w:rsidRPr="00213B65" w:rsidRDefault="00280CE4" w:rsidP="001E462B">
            <w:pPr>
              <w:jc w:val="center"/>
            </w:pPr>
            <w:r w:rsidRPr="00213B65">
              <w:t>Cluster Type</w:t>
            </w:r>
          </w:p>
        </w:tc>
        <w:tc>
          <w:tcPr>
            <w:tcW w:w="1104" w:type="dxa"/>
            <w:shd w:val="clear" w:color="auto" w:fill="F2F2F2" w:themeFill="background1" w:themeFillShade="F2"/>
            <w:hideMark/>
          </w:tcPr>
          <w:p w14:paraId="13BCB63F" w14:textId="77777777" w:rsidR="00280CE4" w:rsidRPr="00213B65" w:rsidRDefault="00280CE4" w:rsidP="001E462B">
            <w:pPr>
              <w:jc w:val="center"/>
            </w:pPr>
            <w:r w:rsidRPr="00213B65">
              <w:t>Analog-Digital</w:t>
            </w:r>
          </w:p>
        </w:tc>
        <w:tc>
          <w:tcPr>
            <w:tcW w:w="1104" w:type="dxa"/>
            <w:shd w:val="clear" w:color="auto" w:fill="F2F2F2" w:themeFill="background1" w:themeFillShade="F2"/>
            <w:hideMark/>
          </w:tcPr>
          <w:p w14:paraId="49A8468F" w14:textId="77777777" w:rsidR="00280CE4" w:rsidRPr="00213B65" w:rsidRDefault="00280CE4" w:rsidP="001E462B">
            <w:pPr>
              <w:jc w:val="center"/>
            </w:pPr>
            <w:r w:rsidRPr="00213B65">
              <w:t>Fully Digital</w:t>
            </w:r>
          </w:p>
        </w:tc>
        <w:tc>
          <w:tcPr>
            <w:tcW w:w="1104" w:type="dxa"/>
            <w:shd w:val="clear" w:color="auto" w:fill="F2F2F2" w:themeFill="background1" w:themeFillShade="F2"/>
            <w:hideMark/>
          </w:tcPr>
          <w:p w14:paraId="57A7B437" w14:textId="77777777" w:rsidR="00280CE4" w:rsidRPr="00213B65" w:rsidRDefault="00280CE4" w:rsidP="001E462B">
            <w:pPr>
              <w:jc w:val="center"/>
            </w:pPr>
            <w:r w:rsidRPr="00213B65">
              <w:t>Hybrid</w:t>
            </w:r>
          </w:p>
        </w:tc>
        <w:tc>
          <w:tcPr>
            <w:tcW w:w="1357" w:type="dxa"/>
            <w:shd w:val="clear" w:color="auto" w:fill="F2F2F2" w:themeFill="background1" w:themeFillShade="F2"/>
            <w:hideMark/>
          </w:tcPr>
          <w:p w14:paraId="57B97AC5" w14:textId="77777777" w:rsidR="00280CE4" w:rsidRPr="00213B65" w:rsidRDefault="00280CE4" w:rsidP="001E462B">
            <w:pPr>
              <w:jc w:val="center"/>
            </w:pPr>
            <w:r w:rsidRPr="00213B65">
              <w:t>Fully Digital</w:t>
            </w:r>
          </w:p>
        </w:tc>
      </w:tr>
      <w:tr w:rsidR="00280CE4" w:rsidRPr="00213B65" w14:paraId="73C3C5DE" w14:textId="77777777" w:rsidTr="00E53B31">
        <w:trPr>
          <w:trHeight w:val="691"/>
        </w:trPr>
        <w:tc>
          <w:tcPr>
            <w:tcW w:w="1124" w:type="dxa"/>
            <w:shd w:val="clear" w:color="auto" w:fill="F2F2F2" w:themeFill="background1" w:themeFillShade="F2"/>
            <w:hideMark/>
          </w:tcPr>
          <w:p w14:paraId="1AB5044A" w14:textId="77777777" w:rsidR="00280CE4" w:rsidRPr="00213B65" w:rsidRDefault="00280CE4" w:rsidP="001E462B">
            <w:pPr>
              <w:jc w:val="center"/>
            </w:pPr>
            <w:r w:rsidRPr="00213B65">
              <w:t>Data Bus</w:t>
            </w:r>
          </w:p>
        </w:tc>
        <w:tc>
          <w:tcPr>
            <w:tcW w:w="1104" w:type="dxa"/>
            <w:shd w:val="clear" w:color="auto" w:fill="F2F2F2" w:themeFill="background1" w:themeFillShade="F2"/>
            <w:hideMark/>
          </w:tcPr>
          <w:p w14:paraId="2D7253DE" w14:textId="77777777" w:rsidR="00280CE4" w:rsidRPr="00213B65" w:rsidRDefault="00280CE4" w:rsidP="001E462B">
            <w:pPr>
              <w:jc w:val="center"/>
            </w:pPr>
            <w:r w:rsidRPr="00213B65">
              <w:t>CAN</w:t>
            </w:r>
          </w:p>
        </w:tc>
        <w:tc>
          <w:tcPr>
            <w:tcW w:w="1104" w:type="dxa"/>
            <w:shd w:val="clear" w:color="auto" w:fill="F2F2F2" w:themeFill="background1" w:themeFillShade="F2"/>
            <w:hideMark/>
          </w:tcPr>
          <w:p w14:paraId="1608277B" w14:textId="77777777" w:rsidR="00280CE4" w:rsidRPr="00213B65" w:rsidRDefault="00280CE4" w:rsidP="001E462B">
            <w:pPr>
              <w:jc w:val="center"/>
            </w:pPr>
            <w:r w:rsidRPr="00213B65">
              <w:t>CAN + Ethernet</w:t>
            </w:r>
          </w:p>
        </w:tc>
        <w:tc>
          <w:tcPr>
            <w:tcW w:w="1104" w:type="dxa"/>
            <w:shd w:val="clear" w:color="auto" w:fill="F2F2F2" w:themeFill="background1" w:themeFillShade="F2"/>
            <w:hideMark/>
          </w:tcPr>
          <w:p w14:paraId="51DF61E0" w14:textId="77777777" w:rsidR="00280CE4" w:rsidRPr="00213B65" w:rsidRDefault="00280CE4" w:rsidP="001E462B">
            <w:pPr>
              <w:jc w:val="center"/>
            </w:pPr>
            <w:r w:rsidRPr="00213B65">
              <w:t>CAN</w:t>
            </w:r>
          </w:p>
        </w:tc>
        <w:tc>
          <w:tcPr>
            <w:tcW w:w="1357" w:type="dxa"/>
            <w:shd w:val="clear" w:color="auto" w:fill="F2F2F2" w:themeFill="background1" w:themeFillShade="F2"/>
            <w:hideMark/>
          </w:tcPr>
          <w:p w14:paraId="01BABBD0" w14:textId="77777777" w:rsidR="00280CE4" w:rsidRPr="00213B65" w:rsidRDefault="00280CE4" w:rsidP="001E462B">
            <w:pPr>
              <w:jc w:val="center"/>
            </w:pPr>
            <w:r w:rsidRPr="00213B65">
              <w:t>Ethernet</w:t>
            </w:r>
          </w:p>
        </w:tc>
      </w:tr>
      <w:tr w:rsidR="00280CE4" w:rsidRPr="00213B65" w14:paraId="1F9B9C8A" w14:textId="77777777" w:rsidTr="00E53B31">
        <w:trPr>
          <w:trHeight w:val="902"/>
        </w:trPr>
        <w:tc>
          <w:tcPr>
            <w:tcW w:w="1124" w:type="dxa"/>
            <w:shd w:val="clear" w:color="auto" w:fill="F2F2F2" w:themeFill="background1" w:themeFillShade="F2"/>
            <w:hideMark/>
          </w:tcPr>
          <w:p w14:paraId="388AD567" w14:textId="77777777" w:rsidR="00280CE4" w:rsidRPr="00213B65" w:rsidRDefault="00280CE4" w:rsidP="001E462B">
            <w:pPr>
              <w:jc w:val="center"/>
            </w:pPr>
            <w:r w:rsidRPr="00213B65">
              <w:t>Cloud Integration</w:t>
            </w:r>
          </w:p>
        </w:tc>
        <w:tc>
          <w:tcPr>
            <w:tcW w:w="1104" w:type="dxa"/>
            <w:shd w:val="clear" w:color="auto" w:fill="F2F2F2" w:themeFill="background1" w:themeFillShade="F2"/>
            <w:hideMark/>
          </w:tcPr>
          <w:p w14:paraId="4129B5A5" w14:textId="77777777" w:rsidR="00280CE4" w:rsidRPr="00213B65" w:rsidRDefault="00280CE4" w:rsidP="001E462B">
            <w:pPr>
              <w:jc w:val="center"/>
            </w:pPr>
            <w:r w:rsidRPr="00213B65">
              <w:t>Minimal</w:t>
            </w:r>
          </w:p>
        </w:tc>
        <w:tc>
          <w:tcPr>
            <w:tcW w:w="1104" w:type="dxa"/>
            <w:shd w:val="clear" w:color="auto" w:fill="F2F2F2" w:themeFill="background1" w:themeFillShade="F2"/>
            <w:hideMark/>
          </w:tcPr>
          <w:p w14:paraId="782A63FD" w14:textId="77777777" w:rsidR="00280CE4" w:rsidRPr="00213B65" w:rsidRDefault="00280CE4" w:rsidP="001E462B">
            <w:pPr>
              <w:jc w:val="center"/>
            </w:pPr>
            <w:r w:rsidRPr="00213B65">
              <w:t>High</w:t>
            </w:r>
          </w:p>
        </w:tc>
        <w:tc>
          <w:tcPr>
            <w:tcW w:w="1104" w:type="dxa"/>
            <w:shd w:val="clear" w:color="auto" w:fill="F2F2F2" w:themeFill="background1" w:themeFillShade="F2"/>
            <w:hideMark/>
          </w:tcPr>
          <w:p w14:paraId="0D4AD414" w14:textId="77777777" w:rsidR="00280CE4" w:rsidRPr="00213B65" w:rsidRDefault="00280CE4" w:rsidP="001E462B">
            <w:pPr>
              <w:jc w:val="center"/>
            </w:pPr>
            <w:r w:rsidRPr="00213B65">
              <w:t>Low</w:t>
            </w:r>
          </w:p>
        </w:tc>
        <w:tc>
          <w:tcPr>
            <w:tcW w:w="1357" w:type="dxa"/>
            <w:shd w:val="clear" w:color="auto" w:fill="F2F2F2" w:themeFill="background1" w:themeFillShade="F2"/>
            <w:hideMark/>
          </w:tcPr>
          <w:p w14:paraId="0AB6BDCA" w14:textId="77777777" w:rsidR="00280CE4" w:rsidRPr="00213B65" w:rsidRDefault="00280CE4" w:rsidP="001E462B">
            <w:pPr>
              <w:jc w:val="center"/>
            </w:pPr>
            <w:r w:rsidRPr="00213B65">
              <w:t>High</w:t>
            </w:r>
          </w:p>
        </w:tc>
      </w:tr>
    </w:tbl>
    <w:p w14:paraId="70D895AA" w14:textId="52D4FA1F" w:rsidR="0038569D" w:rsidRDefault="0038569D" w:rsidP="00684B6B"/>
    <w:p w14:paraId="017CDBC6" w14:textId="72BABF47" w:rsidR="001E462B" w:rsidRPr="00D53057" w:rsidRDefault="00D53057" w:rsidP="00684B6B">
      <w:pPr>
        <w:rPr>
          <w:b/>
          <w:bCs/>
        </w:rPr>
      </w:pPr>
      <w:r w:rsidRPr="00D53057">
        <w:rPr>
          <w:b/>
          <w:bCs/>
        </w:rPr>
        <w:t>Test Strategy Design</w:t>
      </w:r>
    </w:p>
    <w:p w14:paraId="691C7ABB" w14:textId="03CFA26B" w:rsidR="00CE27EF" w:rsidRDefault="00280CE4" w:rsidP="00280CE4">
      <w:pPr>
        <w:pStyle w:val="Head1"/>
      </w:pPr>
      <w:r w:rsidRPr="00FB7BB6">
        <w:t>Choosing a Test Approach</w:t>
      </w:r>
      <w:r>
        <w:t xml:space="preserve"> Based on Test Levels</w:t>
      </w:r>
      <w:r w:rsidRPr="00FB7BB6">
        <w:t xml:space="preserve"> </w:t>
      </w:r>
    </w:p>
    <w:p w14:paraId="7C865D1D" w14:textId="1F7A7A6A" w:rsidR="00CE27EF" w:rsidRDefault="00CE27EF" w:rsidP="00280CE4">
      <w:pPr>
        <w:pStyle w:val="Head1"/>
        <w:rPr>
          <w:b w:val="0"/>
          <w:bCs/>
          <w:sz w:val="18"/>
          <w:szCs w:val="18"/>
        </w:rPr>
      </w:pPr>
      <w:r w:rsidRPr="00CE27EF">
        <w:rPr>
          <w:b w:val="0"/>
          <w:bCs/>
          <w:sz w:val="18"/>
          <w:szCs w:val="18"/>
        </w:rPr>
        <w:t>An experience-based testing approach depends on the domain, knowledge, and past experiences of the testing team and their understanding of the system. The team employs a wide array of heuristics, domain-specific data, and testing techniques to anticipate any possible pitfalls, user interactions, or edge cases that might lead to failures.</w:t>
      </w:r>
    </w:p>
    <w:p w14:paraId="3538A1F2" w14:textId="4A366820" w:rsidR="00CE27EF" w:rsidRPr="00CE27EF" w:rsidRDefault="00CE27EF" w:rsidP="00280CE4">
      <w:pPr>
        <w:pStyle w:val="Head1"/>
        <w:rPr>
          <w:b w:val="0"/>
          <w:bCs/>
          <w:sz w:val="18"/>
          <w:szCs w:val="18"/>
        </w:rPr>
      </w:pPr>
      <w:r>
        <w:rPr>
          <w:b w:val="0"/>
          <w:bCs/>
          <w:sz w:val="18"/>
          <w:szCs w:val="18"/>
        </w:rPr>
        <w:t>The Test levels and Proposals towards multi powertrain architectures proposals mentioned below.</w:t>
      </w:r>
    </w:p>
    <w:p w14:paraId="6E2795F9" w14:textId="3B69A24E" w:rsidR="00280CE4" w:rsidRPr="00425753" w:rsidRDefault="00280CE4" w:rsidP="002B3DB1">
      <w:pPr>
        <w:rPr>
          <w:b/>
          <w:bCs/>
        </w:rPr>
      </w:pPr>
      <w:r w:rsidRPr="00425753">
        <w:rPr>
          <w:b/>
          <w:bCs/>
        </w:rPr>
        <w:t>Test Levels:</w:t>
      </w:r>
    </w:p>
    <w:p w14:paraId="2E645D8F" w14:textId="668094E1" w:rsidR="00280CE4" w:rsidRDefault="00A21740" w:rsidP="002B3DB1">
      <w:pPr>
        <w:pStyle w:val="Equation"/>
      </w:pPr>
      <w:r>
        <w:rPr>
          <w:noProof/>
        </w:rPr>
        <w:drawing>
          <wp:inline distT="0" distB="0" distL="0" distR="0" wp14:anchorId="06CC1D62" wp14:editId="1FD605A0">
            <wp:extent cx="3003550" cy="3003550"/>
            <wp:effectExtent l="0" t="0" r="6350" b="6350"/>
            <wp:docPr id="201077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3550" cy="3003550"/>
                    </a:xfrm>
                    <a:prstGeom prst="rect">
                      <a:avLst/>
                    </a:prstGeom>
                    <a:noFill/>
                    <a:ln>
                      <a:noFill/>
                    </a:ln>
                  </pic:spPr>
                </pic:pic>
              </a:graphicData>
            </a:graphic>
          </wp:inline>
        </w:drawing>
      </w:r>
    </w:p>
    <w:p w14:paraId="05C949AE" w14:textId="77777777" w:rsidR="001F70ED" w:rsidRDefault="001F70ED" w:rsidP="002B3DB1">
      <w:pPr>
        <w:pStyle w:val="Equation"/>
      </w:pPr>
    </w:p>
    <w:tbl>
      <w:tblPr>
        <w:tblpPr w:leftFromText="180" w:rightFromText="180" w:vertAnchor="text" w:horzAnchor="page" w:tblpX="5939" w:tblpY="311"/>
        <w:tblW w:w="6228" w:type="dxa"/>
        <w:shd w:val="clear" w:color="auto" w:fill="EEECE1" w:themeFill="background2"/>
        <w:tblLook w:val="04A0" w:firstRow="1" w:lastRow="0" w:firstColumn="1" w:lastColumn="0" w:noHBand="0" w:noVBand="1"/>
      </w:tblPr>
      <w:tblGrid>
        <w:gridCol w:w="1166"/>
        <w:gridCol w:w="1164"/>
        <w:gridCol w:w="1020"/>
        <w:gridCol w:w="1376"/>
        <w:gridCol w:w="1502"/>
      </w:tblGrid>
      <w:tr w:rsidR="006032B2" w:rsidRPr="006032B2" w14:paraId="73439B01" w14:textId="77777777" w:rsidTr="00E53B31">
        <w:trPr>
          <w:trHeight w:val="440"/>
        </w:trPr>
        <w:tc>
          <w:tcPr>
            <w:tcW w:w="1166"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1E9D6DE" w14:textId="77777777" w:rsidR="006032B2" w:rsidRPr="00DC584E" w:rsidRDefault="006032B2" w:rsidP="00E53B31">
            <w:pPr>
              <w:spacing w:after="0"/>
              <w:jc w:val="center"/>
              <w:rPr>
                <w:b/>
                <w:bCs/>
                <w:color w:val="000000"/>
                <w:szCs w:val="18"/>
              </w:rPr>
            </w:pPr>
            <w:r w:rsidRPr="00DC584E">
              <w:rPr>
                <w:b/>
                <w:bCs/>
                <w:color w:val="000000"/>
                <w:szCs w:val="18"/>
              </w:rPr>
              <w:lastRenderedPageBreak/>
              <w:t>Test Level</w:t>
            </w:r>
          </w:p>
        </w:tc>
        <w:tc>
          <w:tcPr>
            <w:tcW w:w="1164" w:type="dxa"/>
            <w:tcBorders>
              <w:top w:val="single" w:sz="4" w:space="0" w:color="auto"/>
              <w:left w:val="nil"/>
              <w:bottom w:val="single" w:sz="4" w:space="0" w:color="auto"/>
              <w:right w:val="single" w:sz="4" w:space="0" w:color="auto"/>
            </w:tcBorders>
            <w:shd w:val="clear" w:color="auto" w:fill="C6D9F1" w:themeFill="text2" w:themeFillTint="33"/>
            <w:vAlign w:val="center"/>
            <w:hideMark/>
          </w:tcPr>
          <w:p w14:paraId="42E4CE53" w14:textId="77777777" w:rsidR="006032B2" w:rsidRPr="00DC584E" w:rsidRDefault="006032B2" w:rsidP="00E53B31">
            <w:pPr>
              <w:spacing w:after="0"/>
              <w:jc w:val="center"/>
              <w:rPr>
                <w:b/>
                <w:bCs/>
                <w:color w:val="000000"/>
                <w:szCs w:val="18"/>
              </w:rPr>
            </w:pPr>
            <w:r w:rsidRPr="00DC584E">
              <w:rPr>
                <w:b/>
                <w:bCs/>
                <w:color w:val="000000"/>
                <w:szCs w:val="18"/>
              </w:rPr>
              <w:t>Focus Area</w:t>
            </w:r>
          </w:p>
        </w:tc>
        <w:tc>
          <w:tcPr>
            <w:tcW w:w="1020" w:type="dxa"/>
            <w:tcBorders>
              <w:top w:val="single" w:sz="4" w:space="0" w:color="auto"/>
              <w:left w:val="nil"/>
              <w:bottom w:val="single" w:sz="4" w:space="0" w:color="auto"/>
              <w:right w:val="single" w:sz="4" w:space="0" w:color="auto"/>
            </w:tcBorders>
            <w:shd w:val="clear" w:color="auto" w:fill="C6D9F1" w:themeFill="text2" w:themeFillTint="33"/>
            <w:vAlign w:val="center"/>
            <w:hideMark/>
          </w:tcPr>
          <w:p w14:paraId="5ECC3186" w14:textId="77777777" w:rsidR="006032B2" w:rsidRPr="00DC584E" w:rsidRDefault="006032B2" w:rsidP="00E53B31">
            <w:pPr>
              <w:spacing w:after="0"/>
              <w:jc w:val="center"/>
              <w:rPr>
                <w:b/>
                <w:bCs/>
                <w:color w:val="000000"/>
                <w:szCs w:val="18"/>
              </w:rPr>
            </w:pPr>
            <w:r w:rsidRPr="00DC584E">
              <w:rPr>
                <w:b/>
                <w:bCs/>
                <w:color w:val="000000"/>
                <w:szCs w:val="18"/>
              </w:rPr>
              <w:t>Tools Used</w:t>
            </w:r>
          </w:p>
        </w:tc>
        <w:tc>
          <w:tcPr>
            <w:tcW w:w="1376" w:type="dxa"/>
            <w:tcBorders>
              <w:top w:val="single" w:sz="4" w:space="0" w:color="auto"/>
              <w:left w:val="nil"/>
              <w:bottom w:val="single" w:sz="4" w:space="0" w:color="auto"/>
              <w:right w:val="single" w:sz="4" w:space="0" w:color="auto"/>
            </w:tcBorders>
            <w:shd w:val="clear" w:color="auto" w:fill="C6D9F1" w:themeFill="text2" w:themeFillTint="33"/>
            <w:vAlign w:val="center"/>
            <w:hideMark/>
          </w:tcPr>
          <w:p w14:paraId="5A94C6AF" w14:textId="77777777" w:rsidR="006032B2" w:rsidRPr="00DC584E" w:rsidRDefault="006032B2" w:rsidP="00E53B31">
            <w:pPr>
              <w:spacing w:after="0"/>
              <w:jc w:val="center"/>
              <w:rPr>
                <w:b/>
                <w:bCs/>
                <w:color w:val="000000"/>
                <w:szCs w:val="18"/>
              </w:rPr>
            </w:pPr>
            <w:r w:rsidRPr="00DC584E">
              <w:rPr>
                <w:b/>
                <w:bCs/>
                <w:color w:val="000000"/>
                <w:szCs w:val="18"/>
              </w:rPr>
              <w:t>Example</w:t>
            </w:r>
          </w:p>
        </w:tc>
        <w:tc>
          <w:tcPr>
            <w:tcW w:w="1502" w:type="dxa"/>
            <w:tcBorders>
              <w:top w:val="single" w:sz="4" w:space="0" w:color="auto"/>
              <w:left w:val="nil"/>
              <w:bottom w:val="single" w:sz="4" w:space="0" w:color="auto"/>
              <w:right w:val="single" w:sz="4" w:space="0" w:color="auto"/>
            </w:tcBorders>
            <w:shd w:val="clear" w:color="auto" w:fill="C6D9F1" w:themeFill="text2" w:themeFillTint="33"/>
          </w:tcPr>
          <w:p w14:paraId="1896FBB9" w14:textId="27371119" w:rsidR="006032B2" w:rsidRPr="00DC584E" w:rsidRDefault="006032B2" w:rsidP="00E53B31">
            <w:pPr>
              <w:spacing w:after="0"/>
              <w:jc w:val="center"/>
              <w:rPr>
                <w:b/>
                <w:bCs/>
                <w:color w:val="000000"/>
                <w:szCs w:val="18"/>
              </w:rPr>
            </w:pPr>
            <w:r w:rsidRPr="00DC584E">
              <w:rPr>
                <w:b/>
                <w:bCs/>
                <w:color w:val="000000"/>
                <w:szCs w:val="18"/>
              </w:rPr>
              <w:t xml:space="preserve">Multi </w:t>
            </w:r>
            <w:r w:rsidR="00E53B31" w:rsidRPr="00DC584E">
              <w:rPr>
                <w:b/>
                <w:bCs/>
                <w:color w:val="000000"/>
                <w:szCs w:val="18"/>
              </w:rPr>
              <w:t>Train</w:t>
            </w:r>
            <w:r w:rsidRPr="00DC584E">
              <w:rPr>
                <w:b/>
                <w:bCs/>
                <w:color w:val="000000"/>
                <w:szCs w:val="18"/>
              </w:rPr>
              <w:t xml:space="preserve"> </w:t>
            </w:r>
            <w:r w:rsidR="00890D63">
              <w:rPr>
                <w:b/>
                <w:bCs/>
                <w:color w:val="000000"/>
                <w:szCs w:val="18"/>
              </w:rPr>
              <w:t>Test</w:t>
            </w:r>
            <w:r w:rsidRPr="00DC584E">
              <w:rPr>
                <w:b/>
                <w:bCs/>
                <w:color w:val="000000"/>
                <w:szCs w:val="18"/>
              </w:rPr>
              <w:t xml:space="preserve"> proposal</w:t>
            </w:r>
          </w:p>
        </w:tc>
      </w:tr>
      <w:tr w:rsidR="006032B2" w:rsidRPr="006032B2" w14:paraId="64BC8250" w14:textId="77777777" w:rsidTr="001E462B">
        <w:trPr>
          <w:trHeight w:val="1336"/>
        </w:trPr>
        <w:tc>
          <w:tcPr>
            <w:tcW w:w="1166"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039E7B6A" w14:textId="77777777" w:rsidR="006032B2" w:rsidRPr="00DC584E" w:rsidRDefault="006032B2" w:rsidP="006032B2">
            <w:pPr>
              <w:spacing w:after="0"/>
              <w:rPr>
                <w:color w:val="000000"/>
                <w:szCs w:val="18"/>
              </w:rPr>
            </w:pPr>
            <w:r w:rsidRPr="00DC584E">
              <w:rPr>
                <w:color w:val="000000"/>
                <w:szCs w:val="18"/>
              </w:rPr>
              <w:t>Unit</w:t>
            </w:r>
          </w:p>
        </w:tc>
        <w:tc>
          <w:tcPr>
            <w:tcW w:w="1164" w:type="dxa"/>
            <w:tcBorders>
              <w:top w:val="nil"/>
              <w:left w:val="nil"/>
              <w:bottom w:val="single" w:sz="4" w:space="0" w:color="auto"/>
              <w:right w:val="single" w:sz="4" w:space="0" w:color="auto"/>
            </w:tcBorders>
            <w:shd w:val="clear" w:color="auto" w:fill="F2F2F2" w:themeFill="background1" w:themeFillShade="F2"/>
            <w:vAlign w:val="center"/>
            <w:hideMark/>
          </w:tcPr>
          <w:p w14:paraId="71F14355" w14:textId="77777777" w:rsidR="006032B2" w:rsidRPr="00DC584E" w:rsidRDefault="006032B2" w:rsidP="006032B2">
            <w:pPr>
              <w:spacing w:after="0"/>
              <w:rPr>
                <w:color w:val="000000"/>
                <w:szCs w:val="18"/>
              </w:rPr>
            </w:pPr>
            <w:r w:rsidRPr="00DC584E">
              <w:rPr>
                <w:color w:val="000000"/>
                <w:szCs w:val="18"/>
              </w:rPr>
              <w:t>Individual functions</w:t>
            </w:r>
          </w:p>
        </w:tc>
        <w:tc>
          <w:tcPr>
            <w:tcW w:w="1020" w:type="dxa"/>
            <w:tcBorders>
              <w:top w:val="nil"/>
              <w:left w:val="nil"/>
              <w:bottom w:val="single" w:sz="4" w:space="0" w:color="auto"/>
              <w:right w:val="single" w:sz="4" w:space="0" w:color="auto"/>
            </w:tcBorders>
            <w:shd w:val="clear" w:color="auto" w:fill="F2F2F2" w:themeFill="background1" w:themeFillShade="F2"/>
            <w:vAlign w:val="center"/>
            <w:hideMark/>
          </w:tcPr>
          <w:p w14:paraId="4FB10C10" w14:textId="77777777" w:rsidR="006032B2" w:rsidRPr="00DC584E" w:rsidRDefault="006032B2" w:rsidP="006032B2">
            <w:pPr>
              <w:spacing w:after="0"/>
              <w:rPr>
                <w:color w:val="000000"/>
                <w:szCs w:val="18"/>
              </w:rPr>
            </w:pPr>
            <w:proofErr w:type="spellStart"/>
            <w:r w:rsidRPr="00DC584E">
              <w:rPr>
                <w:color w:val="000000"/>
                <w:szCs w:val="18"/>
              </w:rPr>
              <w:t>gTest</w:t>
            </w:r>
            <w:proofErr w:type="spellEnd"/>
            <w:r w:rsidRPr="00DC584E">
              <w:rPr>
                <w:color w:val="000000"/>
                <w:szCs w:val="18"/>
              </w:rPr>
              <w:t xml:space="preserve">, </w:t>
            </w:r>
            <w:proofErr w:type="spellStart"/>
            <w:r w:rsidRPr="00DC584E">
              <w:rPr>
                <w:color w:val="000000"/>
                <w:szCs w:val="18"/>
              </w:rPr>
              <w:t>CppUTest</w:t>
            </w:r>
            <w:proofErr w:type="spellEnd"/>
            <w:r w:rsidRPr="00DC584E">
              <w:rPr>
                <w:color w:val="000000"/>
                <w:szCs w:val="18"/>
              </w:rPr>
              <w:t xml:space="preserve">, </w:t>
            </w:r>
            <w:proofErr w:type="spellStart"/>
            <w:r w:rsidRPr="00DC584E">
              <w:rPr>
                <w:color w:val="000000"/>
                <w:szCs w:val="18"/>
              </w:rPr>
              <w:t>pytest</w:t>
            </w:r>
            <w:proofErr w:type="spellEnd"/>
          </w:p>
        </w:tc>
        <w:tc>
          <w:tcPr>
            <w:tcW w:w="1376" w:type="dxa"/>
            <w:tcBorders>
              <w:top w:val="nil"/>
              <w:left w:val="nil"/>
              <w:bottom w:val="single" w:sz="4" w:space="0" w:color="auto"/>
              <w:right w:val="single" w:sz="4" w:space="0" w:color="auto"/>
            </w:tcBorders>
            <w:shd w:val="clear" w:color="auto" w:fill="F2F2F2" w:themeFill="background1" w:themeFillShade="F2"/>
            <w:vAlign w:val="center"/>
            <w:hideMark/>
          </w:tcPr>
          <w:p w14:paraId="5628A923" w14:textId="77777777" w:rsidR="006032B2" w:rsidRPr="00DC584E" w:rsidRDefault="006032B2" w:rsidP="006032B2">
            <w:pPr>
              <w:spacing w:after="0"/>
              <w:rPr>
                <w:color w:val="000000"/>
                <w:szCs w:val="18"/>
              </w:rPr>
            </w:pPr>
            <w:r w:rsidRPr="00DC584E">
              <w:rPr>
                <w:color w:val="000000"/>
                <w:szCs w:val="18"/>
              </w:rPr>
              <w:t>Speed logic</w:t>
            </w:r>
          </w:p>
        </w:tc>
        <w:tc>
          <w:tcPr>
            <w:tcW w:w="1502" w:type="dxa"/>
            <w:tcBorders>
              <w:top w:val="nil"/>
              <w:left w:val="nil"/>
              <w:bottom w:val="single" w:sz="4" w:space="0" w:color="auto"/>
              <w:right w:val="single" w:sz="4" w:space="0" w:color="auto"/>
            </w:tcBorders>
            <w:shd w:val="clear" w:color="auto" w:fill="F2F2F2" w:themeFill="background1" w:themeFillShade="F2"/>
          </w:tcPr>
          <w:p w14:paraId="70ED900F" w14:textId="77777777" w:rsidR="006032B2" w:rsidRPr="00DC584E" w:rsidRDefault="006032B2" w:rsidP="006032B2">
            <w:pPr>
              <w:spacing w:after="0"/>
              <w:rPr>
                <w:color w:val="000000"/>
                <w:szCs w:val="18"/>
              </w:rPr>
            </w:pPr>
            <w:r w:rsidRPr="00DC584E">
              <w:rPr>
                <w:color w:val="000000"/>
                <w:szCs w:val="18"/>
              </w:rPr>
              <w:t>Grouping of common logic function testcases and Domain specific logics function testcases</w:t>
            </w:r>
          </w:p>
        </w:tc>
      </w:tr>
      <w:tr w:rsidR="006032B2" w:rsidRPr="006032B2" w14:paraId="20B626B6" w14:textId="77777777" w:rsidTr="001E462B">
        <w:trPr>
          <w:trHeight w:val="870"/>
        </w:trPr>
        <w:tc>
          <w:tcPr>
            <w:tcW w:w="1166"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EE02270" w14:textId="77777777" w:rsidR="006032B2" w:rsidRPr="00DC584E" w:rsidRDefault="006032B2" w:rsidP="006032B2">
            <w:pPr>
              <w:spacing w:after="0"/>
              <w:rPr>
                <w:color w:val="000000"/>
                <w:szCs w:val="18"/>
              </w:rPr>
            </w:pPr>
            <w:r w:rsidRPr="00DC584E">
              <w:rPr>
                <w:color w:val="000000"/>
                <w:szCs w:val="18"/>
              </w:rPr>
              <w:t>Integration</w:t>
            </w:r>
          </w:p>
        </w:tc>
        <w:tc>
          <w:tcPr>
            <w:tcW w:w="1164" w:type="dxa"/>
            <w:tcBorders>
              <w:top w:val="nil"/>
              <w:left w:val="nil"/>
              <w:bottom w:val="single" w:sz="4" w:space="0" w:color="auto"/>
              <w:right w:val="single" w:sz="4" w:space="0" w:color="auto"/>
            </w:tcBorders>
            <w:shd w:val="clear" w:color="auto" w:fill="F2F2F2" w:themeFill="background1" w:themeFillShade="F2"/>
            <w:vAlign w:val="center"/>
            <w:hideMark/>
          </w:tcPr>
          <w:p w14:paraId="6795E153" w14:textId="77777777" w:rsidR="006032B2" w:rsidRPr="00DC584E" w:rsidRDefault="006032B2" w:rsidP="006032B2">
            <w:pPr>
              <w:spacing w:after="0"/>
              <w:rPr>
                <w:color w:val="000000"/>
                <w:szCs w:val="18"/>
              </w:rPr>
            </w:pPr>
            <w:r w:rsidRPr="00DC584E">
              <w:rPr>
                <w:color w:val="000000"/>
                <w:szCs w:val="18"/>
              </w:rPr>
              <w:t>Module interactions</w:t>
            </w:r>
          </w:p>
        </w:tc>
        <w:tc>
          <w:tcPr>
            <w:tcW w:w="1020" w:type="dxa"/>
            <w:tcBorders>
              <w:top w:val="nil"/>
              <w:left w:val="nil"/>
              <w:bottom w:val="single" w:sz="4" w:space="0" w:color="auto"/>
              <w:right w:val="single" w:sz="4" w:space="0" w:color="auto"/>
            </w:tcBorders>
            <w:shd w:val="clear" w:color="auto" w:fill="F2F2F2" w:themeFill="background1" w:themeFillShade="F2"/>
            <w:vAlign w:val="center"/>
            <w:hideMark/>
          </w:tcPr>
          <w:p w14:paraId="7BF227A8" w14:textId="77777777" w:rsidR="006032B2" w:rsidRPr="00DC584E" w:rsidRDefault="006032B2" w:rsidP="006032B2">
            <w:pPr>
              <w:spacing w:after="0"/>
              <w:rPr>
                <w:color w:val="000000"/>
                <w:szCs w:val="18"/>
              </w:rPr>
            </w:pPr>
            <w:proofErr w:type="spellStart"/>
            <w:r w:rsidRPr="00DC584E">
              <w:rPr>
                <w:color w:val="000000"/>
                <w:szCs w:val="18"/>
              </w:rPr>
              <w:t>CANoe</w:t>
            </w:r>
            <w:proofErr w:type="spellEnd"/>
            <w:r w:rsidRPr="00DC584E">
              <w:rPr>
                <w:color w:val="000000"/>
                <w:szCs w:val="18"/>
              </w:rPr>
              <w:t>, Debuggers</w:t>
            </w:r>
          </w:p>
        </w:tc>
        <w:tc>
          <w:tcPr>
            <w:tcW w:w="1376" w:type="dxa"/>
            <w:tcBorders>
              <w:top w:val="nil"/>
              <w:left w:val="nil"/>
              <w:bottom w:val="single" w:sz="4" w:space="0" w:color="auto"/>
              <w:right w:val="single" w:sz="4" w:space="0" w:color="auto"/>
            </w:tcBorders>
            <w:shd w:val="clear" w:color="auto" w:fill="F2F2F2" w:themeFill="background1" w:themeFillShade="F2"/>
            <w:vAlign w:val="center"/>
            <w:hideMark/>
          </w:tcPr>
          <w:p w14:paraId="13E85790" w14:textId="77777777" w:rsidR="006032B2" w:rsidRPr="00DC584E" w:rsidRDefault="006032B2" w:rsidP="006032B2">
            <w:pPr>
              <w:spacing w:after="0"/>
              <w:rPr>
                <w:color w:val="000000"/>
                <w:szCs w:val="18"/>
              </w:rPr>
            </w:pPr>
            <w:r w:rsidRPr="00DC584E">
              <w:rPr>
                <w:color w:val="000000"/>
                <w:szCs w:val="18"/>
              </w:rPr>
              <w:t>GPIO Register level verification, Fault injection tests for UDS,</w:t>
            </w:r>
          </w:p>
        </w:tc>
        <w:tc>
          <w:tcPr>
            <w:tcW w:w="1502" w:type="dxa"/>
            <w:tcBorders>
              <w:top w:val="nil"/>
              <w:left w:val="nil"/>
              <w:bottom w:val="single" w:sz="4" w:space="0" w:color="auto"/>
              <w:right w:val="single" w:sz="4" w:space="0" w:color="auto"/>
            </w:tcBorders>
            <w:shd w:val="clear" w:color="auto" w:fill="F2F2F2" w:themeFill="background1" w:themeFillShade="F2"/>
          </w:tcPr>
          <w:p w14:paraId="5373E8C8" w14:textId="77777777" w:rsidR="006032B2" w:rsidRPr="00DC584E" w:rsidRDefault="006032B2" w:rsidP="006032B2">
            <w:pPr>
              <w:spacing w:after="0"/>
              <w:rPr>
                <w:color w:val="000000"/>
                <w:szCs w:val="18"/>
              </w:rPr>
            </w:pPr>
            <w:r w:rsidRPr="00DC584E">
              <w:rPr>
                <w:color w:val="000000"/>
                <w:szCs w:val="18"/>
              </w:rPr>
              <w:t xml:space="preserve">Maintain Test suits for Different architectures and reuse the </w:t>
            </w:r>
          </w:p>
        </w:tc>
      </w:tr>
      <w:tr w:rsidR="006032B2" w:rsidRPr="006032B2" w14:paraId="2DD32116" w14:textId="77777777" w:rsidTr="001E462B">
        <w:trPr>
          <w:trHeight w:val="580"/>
        </w:trPr>
        <w:tc>
          <w:tcPr>
            <w:tcW w:w="1166" w:type="dxa"/>
            <w:tcBorders>
              <w:top w:val="nil"/>
              <w:left w:val="single" w:sz="4" w:space="0" w:color="auto"/>
              <w:bottom w:val="single" w:sz="4" w:space="0" w:color="auto"/>
              <w:right w:val="single" w:sz="4" w:space="0" w:color="auto"/>
            </w:tcBorders>
            <w:shd w:val="clear" w:color="auto" w:fill="F2F2F2" w:themeFill="background1" w:themeFillShade="F2"/>
            <w:vAlign w:val="center"/>
          </w:tcPr>
          <w:p w14:paraId="06F7D6BB" w14:textId="77777777" w:rsidR="006032B2" w:rsidRPr="00DC584E" w:rsidRDefault="006032B2" w:rsidP="006032B2">
            <w:pPr>
              <w:spacing w:after="0"/>
              <w:rPr>
                <w:color w:val="000000"/>
                <w:szCs w:val="18"/>
              </w:rPr>
            </w:pPr>
            <w:r w:rsidRPr="00DC584E">
              <w:rPr>
                <w:color w:val="000000"/>
                <w:szCs w:val="18"/>
              </w:rPr>
              <w:t>Software Qualification</w:t>
            </w:r>
          </w:p>
        </w:tc>
        <w:tc>
          <w:tcPr>
            <w:tcW w:w="1164" w:type="dxa"/>
            <w:tcBorders>
              <w:top w:val="nil"/>
              <w:left w:val="nil"/>
              <w:bottom w:val="single" w:sz="4" w:space="0" w:color="auto"/>
              <w:right w:val="single" w:sz="4" w:space="0" w:color="auto"/>
            </w:tcBorders>
            <w:shd w:val="clear" w:color="auto" w:fill="F2F2F2" w:themeFill="background1" w:themeFillShade="F2"/>
            <w:vAlign w:val="center"/>
          </w:tcPr>
          <w:p w14:paraId="6CF589C4" w14:textId="77777777" w:rsidR="006032B2" w:rsidRPr="00DC584E" w:rsidRDefault="006032B2" w:rsidP="006032B2">
            <w:pPr>
              <w:spacing w:after="0"/>
              <w:rPr>
                <w:color w:val="000000"/>
                <w:szCs w:val="18"/>
              </w:rPr>
            </w:pPr>
            <w:r w:rsidRPr="00DC584E">
              <w:rPr>
                <w:color w:val="000000"/>
                <w:szCs w:val="18"/>
              </w:rPr>
              <w:t>Simulated Software input and output to cluster</w:t>
            </w:r>
          </w:p>
        </w:tc>
        <w:tc>
          <w:tcPr>
            <w:tcW w:w="1020" w:type="dxa"/>
            <w:tcBorders>
              <w:top w:val="nil"/>
              <w:left w:val="nil"/>
              <w:bottom w:val="single" w:sz="4" w:space="0" w:color="auto"/>
              <w:right w:val="single" w:sz="4" w:space="0" w:color="auto"/>
            </w:tcBorders>
            <w:shd w:val="clear" w:color="auto" w:fill="F2F2F2" w:themeFill="background1" w:themeFillShade="F2"/>
            <w:vAlign w:val="center"/>
          </w:tcPr>
          <w:p w14:paraId="22B30922" w14:textId="77777777" w:rsidR="006032B2" w:rsidRPr="00DC584E" w:rsidRDefault="006032B2" w:rsidP="006032B2">
            <w:pPr>
              <w:spacing w:after="0"/>
              <w:rPr>
                <w:color w:val="000000"/>
                <w:szCs w:val="18"/>
              </w:rPr>
            </w:pPr>
            <w:proofErr w:type="spellStart"/>
            <w:r w:rsidRPr="00DC584E">
              <w:rPr>
                <w:color w:val="000000"/>
                <w:szCs w:val="18"/>
              </w:rPr>
              <w:t>CANoe</w:t>
            </w:r>
            <w:proofErr w:type="spellEnd"/>
            <w:r w:rsidRPr="00DC584E">
              <w:rPr>
                <w:color w:val="000000"/>
                <w:szCs w:val="18"/>
              </w:rPr>
              <w:t>, SIL benches</w:t>
            </w:r>
          </w:p>
        </w:tc>
        <w:tc>
          <w:tcPr>
            <w:tcW w:w="1376" w:type="dxa"/>
            <w:tcBorders>
              <w:top w:val="nil"/>
              <w:left w:val="nil"/>
              <w:bottom w:val="single" w:sz="4" w:space="0" w:color="auto"/>
              <w:right w:val="single" w:sz="4" w:space="0" w:color="auto"/>
            </w:tcBorders>
            <w:shd w:val="clear" w:color="auto" w:fill="F2F2F2" w:themeFill="background1" w:themeFillShade="F2"/>
            <w:vAlign w:val="center"/>
          </w:tcPr>
          <w:p w14:paraId="49722A9A" w14:textId="77777777" w:rsidR="006032B2" w:rsidRPr="00DC584E" w:rsidRDefault="006032B2" w:rsidP="006032B2">
            <w:pPr>
              <w:spacing w:after="0"/>
              <w:rPr>
                <w:color w:val="000000"/>
                <w:szCs w:val="18"/>
              </w:rPr>
            </w:pPr>
            <w:r w:rsidRPr="00DC584E">
              <w:rPr>
                <w:color w:val="000000"/>
                <w:szCs w:val="18"/>
              </w:rPr>
              <w:t>Diagnostics, Software update</w:t>
            </w:r>
          </w:p>
          <w:p w14:paraId="3BD93A33" w14:textId="77777777" w:rsidR="006032B2" w:rsidRPr="00DC584E" w:rsidRDefault="006032B2" w:rsidP="006032B2">
            <w:pPr>
              <w:spacing w:after="0"/>
              <w:rPr>
                <w:color w:val="000000"/>
                <w:szCs w:val="18"/>
              </w:rPr>
            </w:pPr>
            <w:r w:rsidRPr="00DC584E">
              <w:rPr>
                <w:color w:val="000000"/>
                <w:szCs w:val="18"/>
              </w:rPr>
              <w:t>Gear info, State of charge, HMI</w:t>
            </w:r>
          </w:p>
        </w:tc>
        <w:tc>
          <w:tcPr>
            <w:tcW w:w="1502" w:type="dxa"/>
            <w:tcBorders>
              <w:top w:val="nil"/>
              <w:left w:val="nil"/>
              <w:bottom w:val="single" w:sz="4" w:space="0" w:color="auto"/>
              <w:right w:val="single" w:sz="4" w:space="0" w:color="auto"/>
            </w:tcBorders>
            <w:shd w:val="clear" w:color="auto" w:fill="F2F2F2" w:themeFill="background1" w:themeFillShade="F2"/>
          </w:tcPr>
          <w:p w14:paraId="179A91B8" w14:textId="77777777" w:rsidR="006032B2" w:rsidRPr="00DC584E" w:rsidRDefault="006032B2" w:rsidP="006032B2">
            <w:pPr>
              <w:spacing w:after="0"/>
              <w:rPr>
                <w:color w:val="000000"/>
                <w:szCs w:val="18"/>
              </w:rPr>
            </w:pPr>
            <w:r w:rsidRPr="00DC584E">
              <w:rPr>
                <w:color w:val="000000"/>
                <w:szCs w:val="18"/>
              </w:rPr>
              <w:t xml:space="preserve">1.Segregate </w:t>
            </w:r>
            <w:proofErr w:type="spellStart"/>
            <w:r w:rsidRPr="00DC584E">
              <w:rPr>
                <w:color w:val="000000"/>
                <w:szCs w:val="18"/>
              </w:rPr>
              <w:t>AutoSAR</w:t>
            </w:r>
            <w:proofErr w:type="spellEnd"/>
            <w:r w:rsidRPr="00DC584E">
              <w:rPr>
                <w:color w:val="000000"/>
                <w:szCs w:val="18"/>
              </w:rPr>
              <w:t xml:space="preserve"> and HMI Features </w:t>
            </w:r>
          </w:p>
          <w:p w14:paraId="1FD4F57F" w14:textId="77777777" w:rsidR="006032B2" w:rsidRPr="00DC584E" w:rsidRDefault="006032B2" w:rsidP="006032B2">
            <w:pPr>
              <w:spacing w:after="0"/>
              <w:rPr>
                <w:color w:val="000000"/>
                <w:szCs w:val="18"/>
              </w:rPr>
            </w:pPr>
            <w:r w:rsidRPr="00DC584E">
              <w:rPr>
                <w:color w:val="000000"/>
                <w:szCs w:val="18"/>
              </w:rPr>
              <w:t xml:space="preserve">2. Customize the test scripts </w:t>
            </w:r>
          </w:p>
          <w:p w14:paraId="47DABEB6" w14:textId="77777777" w:rsidR="006032B2" w:rsidRPr="00DC584E" w:rsidRDefault="006032B2" w:rsidP="006032B2">
            <w:pPr>
              <w:spacing w:after="0"/>
              <w:rPr>
                <w:color w:val="000000"/>
                <w:szCs w:val="18"/>
              </w:rPr>
            </w:pPr>
            <w:r w:rsidRPr="00DC584E">
              <w:rPr>
                <w:color w:val="000000"/>
                <w:szCs w:val="18"/>
              </w:rPr>
              <w:t>With General functions based on the power trains</w:t>
            </w:r>
          </w:p>
        </w:tc>
      </w:tr>
      <w:tr w:rsidR="006032B2" w:rsidRPr="006032B2" w14:paraId="6D7E0BE3" w14:textId="77777777" w:rsidTr="001E462B">
        <w:trPr>
          <w:trHeight w:val="580"/>
        </w:trPr>
        <w:tc>
          <w:tcPr>
            <w:tcW w:w="1166"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7A92216" w14:textId="77777777" w:rsidR="006032B2" w:rsidRPr="00DC584E" w:rsidRDefault="006032B2" w:rsidP="006032B2">
            <w:pPr>
              <w:spacing w:after="0"/>
              <w:rPr>
                <w:color w:val="000000"/>
                <w:szCs w:val="18"/>
              </w:rPr>
            </w:pPr>
            <w:r w:rsidRPr="00DC584E">
              <w:rPr>
                <w:color w:val="000000"/>
                <w:szCs w:val="18"/>
              </w:rPr>
              <w:t>System</w:t>
            </w:r>
          </w:p>
        </w:tc>
        <w:tc>
          <w:tcPr>
            <w:tcW w:w="1164" w:type="dxa"/>
            <w:tcBorders>
              <w:top w:val="nil"/>
              <w:left w:val="nil"/>
              <w:bottom w:val="single" w:sz="4" w:space="0" w:color="auto"/>
              <w:right w:val="single" w:sz="4" w:space="0" w:color="auto"/>
            </w:tcBorders>
            <w:shd w:val="clear" w:color="auto" w:fill="F2F2F2" w:themeFill="background1" w:themeFillShade="F2"/>
            <w:vAlign w:val="center"/>
            <w:hideMark/>
          </w:tcPr>
          <w:p w14:paraId="4E8D5858" w14:textId="77777777" w:rsidR="006032B2" w:rsidRPr="00DC584E" w:rsidRDefault="006032B2" w:rsidP="006032B2">
            <w:pPr>
              <w:spacing w:after="0"/>
              <w:rPr>
                <w:color w:val="000000"/>
                <w:szCs w:val="18"/>
              </w:rPr>
            </w:pPr>
            <w:r w:rsidRPr="00DC584E">
              <w:rPr>
                <w:color w:val="000000"/>
                <w:szCs w:val="18"/>
              </w:rPr>
              <w:t>Full cluster behavior</w:t>
            </w:r>
          </w:p>
        </w:tc>
        <w:tc>
          <w:tcPr>
            <w:tcW w:w="1020" w:type="dxa"/>
            <w:tcBorders>
              <w:top w:val="nil"/>
              <w:left w:val="nil"/>
              <w:bottom w:val="single" w:sz="4" w:space="0" w:color="auto"/>
              <w:right w:val="single" w:sz="4" w:space="0" w:color="auto"/>
            </w:tcBorders>
            <w:shd w:val="clear" w:color="auto" w:fill="F2F2F2" w:themeFill="background1" w:themeFillShade="F2"/>
            <w:vAlign w:val="center"/>
            <w:hideMark/>
          </w:tcPr>
          <w:p w14:paraId="1F830435" w14:textId="77777777" w:rsidR="006032B2" w:rsidRPr="00DC584E" w:rsidRDefault="006032B2" w:rsidP="006032B2">
            <w:pPr>
              <w:spacing w:after="0"/>
              <w:rPr>
                <w:color w:val="000000"/>
                <w:szCs w:val="18"/>
              </w:rPr>
            </w:pPr>
            <w:r w:rsidRPr="00DC584E">
              <w:rPr>
                <w:color w:val="000000"/>
                <w:szCs w:val="18"/>
              </w:rPr>
              <w:t xml:space="preserve">HIL, test benches, </w:t>
            </w:r>
            <w:proofErr w:type="spellStart"/>
            <w:r w:rsidRPr="00DC584E">
              <w:rPr>
                <w:color w:val="000000"/>
                <w:szCs w:val="18"/>
              </w:rPr>
              <w:t>Labcar</w:t>
            </w:r>
            <w:proofErr w:type="spellEnd"/>
          </w:p>
        </w:tc>
        <w:tc>
          <w:tcPr>
            <w:tcW w:w="1376" w:type="dxa"/>
            <w:tcBorders>
              <w:top w:val="nil"/>
              <w:left w:val="nil"/>
              <w:bottom w:val="single" w:sz="4" w:space="0" w:color="auto"/>
              <w:right w:val="single" w:sz="4" w:space="0" w:color="auto"/>
            </w:tcBorders>
            <w:shd w:val="clear" w:color="auto" w:fill="F2F2F2" w:themeFill="background1" w:themeFillShade="F2"/>
            <w:vAlign w:val="center"/>
            <w:hideMark/>
          </w:tcPr>
          <w:p w14:paraId="00452FBD" w14:textId="77777777" w:rsidR="006032B2" w:rsidRPr="00DC584E" w:rsidRDefault="006032B2" w:rsidP="006032B2">
            <w:pPr>
              <w:spacing w:after="0"/>
              <w:rPr>
                <w:color w:val="000000"/>
                <w:szCs w:val="18"/>
              </w:rPr>
            </w:pPr>
            <w:proofErr w:type="gramStart"/>
            <w:r w:rsidRPr="00DC584E">
              <w:rPr>
                <w:color w:val="000000"/>
                <w:szCs w:val="18"/>
              </w:rPr>
              <w:t>HVAC ,</w:t>
            </w:r>
            <w:proofErr w:type="gramEnd"/>
            <w:r w:rsidRPr="00DC584E">
              <w:rPr>
                <w:color w:val="000000"/>
                <w:szCs w:val="18"/>
              </w:rPr>
              <w:t xml:space="preserve"> Engine Status check, Communication between ECU’s</w:t>
            </w:r>
          </w:p>
          <w:p w14:paraId="794507E6" w14:textId="77777777" w:rsidR="006032B2" w:rsidRPr="00DC584E" w:rsidRDefault="006032B2" w:rsidP="006032B2">
            <w:pPr>
              <w:spacing w:after="0"/>
              <w:rPr>
                <w:color w:val="000000"/>
                <w:szCs w:val="18"/>
              </w:rPr>
            </w:pPr>
          </w:p>
        </w:tc>
        <w:tc>
          <w:tcPr>
            <w:tcW w:w="1502" w:type="dxa"/>
            <w:tcBorders>
              <w:top w:val="nil"/>
              <w:left w:val="nil"/>
              <w:bottom w:val="single" w:sz="4" w:space="0" w:color="auto"/>
              <w:right w:val="single" w:sz="4" w:space="0" w:color="auto"/>
            </w:tcBorders>
            <w:shd w:val="clear" w:color="auto" w:fill="F2F2F2" w:themeFill="background1" w:themeFillShade="F2"/>
          </w:tcPr>
          <w:p w14:paraId="684D0322" w14:textId="77777777" w:rsidR="006032B2" w:rsidRPr="00DC584E" w:rsidRDefault="006032B2" w:rsidP="006032B2">
            <w:pPr>
              <w:spacing w:after="0"/>
              <w:rPr>
                <w:color w:val="000000"/>
                <w:szCs w:val="18"/>
              </w:rPr>
            </w:pPr>
            <w:r w:rsidRPr="00DC584E">
              <w:rPr>
                <w:color w:val="000000"/>
                <w:szCs w:val="18"/>
              </w:rPr>
              <w:t xml:space="preserve">High level Generic Test specifications to be deployed based on type of Vehicle level and </w:t>
            </w:r>
            <w:proofErr w:type="spellStart"/>
            <w:r w:rsidRPr="00DC584E">
              <w:rPr>
                <w:color w:val="000000"/>
                <w:szCs w:val="18"/>
              </w:rPr>
              <w:t>labcar</w:t>
            </w:r>
            <w:proofErr w:type="spellEnd"/>
          </w:p>
        </w:tc>
      </w:tr>
      <w:tr w:rsidR="006032B2" w:rsidRPr="006032B2" w14:paraId="4A9DE478" w14:textId="77777777" w:rsidTr="001E462B">
        <w:trPr>
          <w:trHeight w:val="870"/>
        </w:trPr>
        <w:tc>
          <w:tcPr>
            <w:tcW w:w="1166"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79AE9D2" w14:textId="77777777" w:rsidR="006032B2" w:rsidRPr="00DC584E" w:rsidRDefault="006032B2" w:rsidP="006032B2">
            <w:pPr>
              <w:spacing w:after="0"/>
              <w:rPr>
                <w:color w:val="000000"/>
                <w:szCs w:val="18"/>
              </w:rPr>
            </w:pPr>
            <w:r w:rsidRPr="00DC584E">
              <w:rPr>
                <w:color w:val="000000"/>
                <w:szCs w:val="18"/>
              </w:rPr>
              <w:t>Acceptance</w:t>
            </w:r>
          </w:p>
        </w:tc>
        <w:tc>
          <w:tcPr>
            <w:tcW w:w="1164" w:type="dxa"/>
            <w:tcBorders>
              <w:top w:val="nil"/>
              <w:left w:val="nil"/>
              <w:bottom w:val="single" w:sz="4" w:space="0" w:color="auto"/>
              <w:right w:val="single" w:sz="4" w:space="0" w:color="auto"/>
            </w:tcBorders>
            <w:shd w:val="clear" w:color="auto" w:fill="F2F2F2" w:themeFill="background1" w:themeFillShade="F2"/>
            <w:vAlign w:val="center"/>
            <w:hideMark/>
          </w:tcPr>
          <w:p w14:paraId="2D08D590" w14:textId="77777777" w:rsidR="006032B2" w:rsidRPr="00DC584E" w:rsidRDefault="006032B2" w:rsidP="006032B2">
            <w:pPr>
              <w:spacing w:after="0"/>
              <w:rPr>
                <w:color w:val="000000"/>
                <w:szCs w:val="18"/>
              </w:rPr>
            </w:pPr>
            <w:r w:rsidRPr="00DC584E">
              <w:rPr>
                <w:color w:val="000000"/>
                <w:szCs w:val="18"/>
              </w:rPr>
              <w:t>User &amp; business requirements</w:t>
            </w:r>
          </w:p>
        </w:tc>
        <w:tc>
          <w:tcPr>
            <w:tcW w:w="1020" w:type="dxa"/>
            <w:tcBorders>
              <w:top w:val="nil"/>
              <w:left w:val="nil"/>
              <w:bottom w:val="single" w:sz="4" w:space="0" w:color="auto"/>
              <w:right w:val="single" w:sz="4" w:space="0" w:color="auto"/>
            </w:tcBorders>
            <w:shd w:val="clear" w:color="auto" w:fill="F2F2F2" w:themeFill="background1" w:themeFillShade="F2"/>
            <w:vAlign w:val="center"/>
            <w:hideMark/>
          </w:tcPr>
          <w:p w14:paraId="46F5B899" w14:textId="77777777" w:rsidR="006032B2" w:rsidRPr="00DC584E" w:rsidRDefault="006032B2" w:rsidP="006032B2">
            <w:pPr>
              <w:spacing w:after="0"/>
              <w:rPr>
                <w:color w:val="000000"/>
                <w:szCs w:val="18"/>
              </w:rPr>
            </w:pPr>
            <w:r w:rsidRPr="00DC584E">
              <w:rPr>
                <w:color w:val="000000"/>
                <w:szCs w:val="18"/>
              </w:rPr>
              <w:t>OEM tools, manual scripts</w:t>
            </w:r>
          </w:p>
        </w:tc>
        <w:tc>
          <w:tcPr>
            <w:tcW w:w="1376" w:type="dxa"/>
            <w:tcBorders>
              <w:top w:val="nil"/>
              <w:left w:val="nil"/>
              <w:bottom w:val="single" w:sz="4" w:space="0" w:color="auto"/>
              <w:right w:val="single" w:sz="4" w:space="0" w:color="auto"/>
            </w:tcBorders>
            <w:shd w:val="clear" w:color="auto" w:fill="F2F2F2" w:themeFill="background1" w:themeFillShade="F2"/>
            <w:vAlign w:val="center"/>
            <w:hideMark/>
          </w:tcPr>
          <w:p w14:paraId="5BB7A3C4" w14:textId="77777777" w:rsidR="006032B2" w:rsidRPr="00DC584E" w:rsidRDefault="006032B2" w:rsidP="006032B2">
            <w:pPr>
              <w:spacing w:after="0"/>
              <w:rPr>
                <w:color w:val="000000"/>
                <w:szCs w:val="18"/>
              </w:rPr>
            </w:pPr>
            <w:r w:rsidRPr="00DC584E">
              <w:rPr>
                <w:color w:val="000000"/>
                <w:szCs w:val="18"/>
              </w:rPr>
              <w:t>UX validation</w:t>
            </w:r>
          </w:p>
        </w:tc>
        <w:tc>
          <w:tcPr>
            <w:tcW w:w="1502" w:type="dxa"/>
            <w:tcBorders>
              <w:top w:val="nil"/>
              <w:left w:val="nil"/>
              <w:bottom w:val="single" w:sz="4" w:space="0" w:color="auto"/>
              <w:right w:val="single" w:sz="4" w:space="0" w:color="auto"/>
            </w:tcBorders>
            <w:shd w:val="clear" w:color="auto" w:fill="F2F2F2" w:themeFill="background1" w:themeFillShade="F2"/>
          </w:tcPr>
          <w:p w14:paraId="2F127C68" w14:textId="77777777" w:rsidR="006032B2" w:rsidRPr="00DC584E" w:rsidRDefault="006032B2" w:rsidP="006032B2">
            <w:pPr>
              <w:spacing w:after="0"/>
              <w:rPr>
                <w:color w:val="000000"/>
                <w:szCs w:val="18"/>
              </w:rPr>
            </w:pPr>
            <w:r w:rsidRPr="00DC584E">
              <w:rPr>
                <w:color w:val="000000"/>
                <w:szCs w:val="18"/>
              </w:rPr>
              <w:t>1.FOTA, Software update over UDS and USB common use cases to be defined and tested</w:t>
            </w:r>
          </w:p>
          <w:p w14:paraId="733B7254" w14:textId="77777777" w:rsidR="006032B2" w:rsidRPr="00DC584E" w:rsidRDefault="006032B2" w:rsidP="006032B2">
            <w:pPr>
              <w:spacing w:after="0"/>
              <w:rPr>
                <w:color w:val="000000"/>
                <w:szCs w:val="18"/>
              </w:rPr>
            </w:pPr>
            <w:r w:rsidRPr="00DC584E">
              <w:rPr>
                <w:color w:val="000000"/>
                <w:szCs w:val="18"/>
              </w:rPr>
              <w:t>2. Feature and Variant specific checklists can be maintained to identify the use cases</w:t>
            </w:r>
          </w:p>
        </w:tc>
      </w:tr>
      <w:tr w:rsidR="006032B2" w:rsidRPr="006032B2" w14:paraId="24AC25CD" w14:textId="77777777" w:rsidTr="001E462B">
        <w:trPr>
          <w:trHeight w:val="870"/>
        </w:trPr>
        <w:tc>
          <w:tcPr>
            <w:tcW w:w="1166"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652B56C" w14:textId="77777777" w:rsidR="006032B2" w:rsidRPr="00DC584E" w:rsidRDefault="006032B2" w:rsidP="006032B2">
            <w:pPr>
              <w:spacing w:after="0"/>
              <w:rPr>
                <w:color w:val="000000"/>
                <w:szCs w:val="18"/>
              </w:rPr>
            </w:pPr>
            <w:r w:rsidRPr="00DC584E">
              <w:rPr>
                <w:color w:val="000000"/>
                <w:szCs w:val="18"/>
              </w:rPr>
              <w:t>Regression</w:t>
            </w:r>
          </w:p>
        </w:tc>
        <w:tc>
          <w:tcPr>
            <w:tcW w:w="1164" w:type="dxa"/>
            <w:tcBorders>
              <w:top w:val="nil"/>
              <w:left w:val="nil"/>
              <w:bottom w:val="single" w:sz="4" w:space="0" w:color="auto"/>
              <w:right w:val="single" w:sz="4" w:space="0" w:color="auto"/>
            </w:tcBorders>
            <w:shd w:val="clear" w:color="auto" w:fill="F2F2F2" w:themeFill="background1" w:themeFillShade="F2"/>
            <w:vAlign w:val="center"/>
            <w:hideMark/>
          </w:tcPr>
          <w:p w14:paraId="4E06C44E" w14:textId="77777777" w:rsidR="006032B2" w:rsidRPr="00DC584E" w:rsidRDefault="006032B2" w:rsidP="006032B2">
            <w:pPr>
              <w:spacing w:after="0"/>
              <w:rPr>
                <w:color w:val="000000"/>
                <w:szCs w:val="18"/>
              </w:rPr>
            </w:pPr>
            <w:r w:rsidRPr="00DC584E">
              <w:rPr>
                <w:color w:val="000000"/>
                <w:szCs w:val="18"/>
              </w:rPr>
              <w:t>Stability after changes</w:t>
            </w:r>
          </w:p>
        </w:tc>
        <w:tc>
          <w:tcPr>
            <w:tcW w:w="1020" w:type="dxa"/>
            <w:tcBorders>
              <w:top w:val="nil"/>
              <w:left w:val="nil"/>
              <w:bottom w:val="single" w:sz="4" w:space="0" w:color="auto"/>
              <w:right w:val="single" w:sz="4" w:space="0" w:color="auto"/>
            </w:tcBorders>
            <w:shd w:val="clear" w:color="auto" w:fill="F2F2F2" w:themeFill="background1" w:themeFillShade="F2"/>
            <w:vAlign w:val="center"/>
            <w:hideMark/>
          </w:tcPr>
          <w:p w14:paraId="74A5B688" w14:textId="77777777" w:rsidR="006032B2" w:rsidRPr="00DC584E" w:rsidRDefault="006032B2" w:rsidP="006032B2">
            <w:pPr>
              <w:spacing w:after="0"/>
              <w:rPr>
                <w:color w:val="000000"/>
                <w:szCs w:val="18"/>
              </w:rPr>
            </w:pPr>
            <w:r w:rsidRPr="00DC584E">
              <w:rPr>
                <w:color w:val="000000"/>
                <w:szCs w:val="18"/>
              </w:rPr>
              <w:t>CI/CD, automated suites</w:t>
            </w:r>
          </w:p>
        </w:tc>
        <w:tc>
          <w:tcPr>
            <w:tcW w:w="1376" w:type="dxa"/>
            <w:tcBorders>
              <w:top w:val="nil"/>
              <w:left w:val="nil"/>
              <w:bottom w:val="single" w:sz="4" w:space="0" w:color="auto"/>
              <w:right w:val="single" w:sz="4" w:space="0" w:color="auto"/>
            </w:tcBorders>
            <w:shd w:val="clear" w:color="auto" w:fill="F2F2F2" w:themeFill="background1" w:themeFillShade="F2"/>
            <w:vAlign w:val="center"/>
            <w:hideMark/>
          </w:tcPr>
          <w:p w14:paraId="14586337" w14:textId="77777777" w:rsidR="006032B2" w:rsidRPr="00DC584E" w:rsidRDefault="006032B2" w:rsidP="006032B2">
            <w:pPr>
              <w:spacing w:after="0"/>
              <w:rPr>
                <w:color w:val="000000"/>
                <w:szCs w:val="18"/>
              </w:rPr>
            </w:pPr>
            <w:r w:rsidRPr="00DC584E">
              <w:rPr>
                <w:color w:val="000000"/>
                <w:szCs w:val="18"/>
              </w:rPr>
              <w:t>Re-run tests</w:t>
            </w:r>
          </w:p>
        </w:tc>
        <w:tc>
          <w:tcPr>
            <w:tcW w:w="1502" w:type="dxa"/>
            <w:tcBorders>
              <w:top w:val="nil"/>
              <w:left w:val="nil"/>
              <w:bottom w:val="single" w:sz="4" w:space="0" w:color="auto"/>
              <w:right w:val="single" w:sz="4" w:space="0" w:color="auto"/>
            </w:tcBorders>
            <w:shd w:val="clear" w:color="auto" w:fill="F2F2F2" w:themeFill="background1" w:themeFillShade="F2"/>
          </w:tcPr>
          <w:p w14:paraId="1DE2E65C" w14:textId="77777777" w:rsidR="006032B2" w:rsidRPr="00DC584E" w:rsidRDefault="006032B2" w:rsidP="006032B2">
            <w:pPr>
              <w:spacing w:after="0"/>
              <w:rPr>
                <w:color w:val="000000"/>
                <w:szCs w:val="18"/>
              </w:rPr>
            </w:pPr>
            <w:r w:rsidRPr="00DC584E">
              <w:rPr>
                <w:color w:val="000000"/>
                <w:szCs w:val="18"/>
              </w:rPr>
              <w:t>Common automated framework with multi test sections can be proposed to reuse test scripts across multi power terrain architecture</w:t>
            </w:r>
          </w:p>
        </w:tc>
      </w:tr>
    </w:tbl>
    <w:p w14:paraId="0C64B0F8" w14:textId="2F4AE91A" w:rsidR="00C511C8" w:rsidRPr="001F70ED" w:rsidRDefault="00BE5EB3" w:rsidP="00C511C8">
      <w:pPr>
        <w:pStyle w:val="Head4"/>
        <w:rPr>
          <w:i w:val="0"/>
          <w:iCs/>
          <w:sz w:val="24"/>
          <w:szCs w:val="24"/>
        </w:rPr>
      </w:pPr>
      <w:r w:rsidRPr="001F70ED">
        <w:rPr>
          <w:i w:val="0"/>
          <w:iCs/>
          <w:sz w:val="24"/>
          <w:szCs w:val="24"/>
        </w:rPr>
        <w:t>Compliance Coverage</w:t>
      </w:r>
      <w:r w:rsidR="001E462B" w:rsidRPr="001F70ED">
        <w:rPr>
          <w:i w:val="0"/>
          <w:iCs/>
          <w:sz w:val="24"/>
          <w:szCs w:val="24"/>
        </w:rPr>
        <w:t xml:space="preserve">               </w:t>
      </w:r>
      <w:r w:rsidR="001E462B" w:rsidRPr="001F70ED">
        <w:rPr>
          <w:i w:val="0"/>
          <w:iCs/>
          <w:sz w:val="24"/>
          <w:szCs w:val="24"/>
        </w:rPr>
        <w:tab/>
      </w:r>
      <w:r w:rsidR="001E462B" w:rsidRPr="001F70ED">
        <w:rPr>
          <w:i w:val="0"/>
          <w:iCs/>
          <w:sz w:val="24"/>
          <w:szCs w:val="24"/>
        </w:rPr>
        <w:tab/>
        <w:t xml:space="preserve">                                                                   </w:t>
      </w:r>
    </w:p>
    <w:tbl>
      <w:tblPr>
        <w:tblW w:w="5401" w:type="dxa"/>
        <w:tblInd w:w="-430" w:type="dxa"/>
        <w:tblLook w:val="04A0" w:firstRow="1" w:lastRow="0" w:firstColumn="1" w:lastColumn="0" w:noHBand="0" w:noVBand="1"/>
      </w:tblPr>
      <w:tblGrid>
        <w:gridCol w:w="1767"/>
        <w:gridCol w:w="1133"/>
        <w:gridCol w:w="1121"/>
        <w:gridCol w:w="1380"/>
      </w:tblGrid>
      <w:tr w:rsidR="00BE5EB3" w:rsidRPr="00BE5EB3" w14:paraId="2343C141" w14:textId="555F2960" w:rsidTr="00E53B31">
        <w:trPr>
          <w:trHeight w:val="237"/>
        </w:trPr>
        <w:tc>
          <w:tcPr>
            <w:tcW w:w="1767"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6CC099F" w14:textId="77777777" w:rsidR="00BE5EB3" w:rsidRPr="001F70ED" w:rsidRDefault="00BE5EB3" w:rsidP="00BE5EB3">
            <w:pPr>
              <w:spacing w:after="0"/>
              <w:rPr>
                <w:b/>
                <w:bCs/>
                <w:color w:val="424242"/>
                <w:szCs w:val="18"/>
              </w:rPr>
            </w:pPr>
            <w:r w:rsidRPr="001F70ED">
              <w:rPr>
                <w:b/>
                <w:bCs/>
                <w:color w:val="424242"/>
                <w:szCs w:val="18"/>
              </w:rPr>
              <w:t>Compliance Standard</w:t>
            </w:r>
          </w:p>
        </w:tc>
        <w:tc>
          <w:tcPr>
            <w:tcW w:w="1133" w:type="dxa"/>
            <w:tcBorders>
              <w:top w:val="single" w:sz="4" w:space="0" w:color="auto"/>
              <w:left w:val="nil"/>
              <w:bottom w:val="single" w:sz="4" w:space="0" w:color="auto"/>
              <w:right w:val="single" w:sz="4" w:space="0" w:color="auto"/>
            </w:tcBorders>
            <w:shd w:val="clear" w:color="auto" w:fill="C6D9F1" w:themeFill="text2" w:themeFillTint="33"/>
            <w:hideMark/>
          </w:tcPr>
          <w:p w14:paraId="2C99DE26" w14:textId="77777777" w:rsidR="00BE5EB3" w:rsidRPr="001F70ED" w:rsidRDefault="00BE5EB3" w:rsidP="00BE5EB3">
            <w:pPr>
              <w:spacing w:after="0"/>
              <w:rPr>
                <w:b/>
                <w:bCs/>
                <w:color w:val="424242"/>
                <w:szCs w:val="18"/>
              </w:rPr>
            </w:pPr>
            <w:r w:rsidRPr="001F70ED">
              <w:rPr>
                <w:b/>
                <w:bCs/>
                <w:color w:val="424242"/>
                <w:szCs w:val="18"/>
              </w:rPr>
              <w:t>Test Level</w:t>
            </w:r>
          </w:p>
        </w:tc>
        <w:tc>
          <w:tcPr>
            <w:tcW w:w="1121" w:type="dxa"/>
            <w:tcBorders>
              <w:top w:val="single" w:sz="4" w:space="0" w:color="auto"/>
              <w:left w:val="nil"/>
              <w:bottom w:val="single" w:sz="4" w:space="0" w:color="auto"/>
              <w:right w:val="single" w:sz="4" w:space="0" w:color="auto"/>
            </w:tcBorders>
            <w:shd w:val="clear" w:color="auto" w:fill="C6D9F1" w:themeFill="text2" w:themeFillTint="33"/>
            <w:hideMark/>
          </w:tcPr>
          <w:p w14:paraId="25EC12ED" w14:textId="77777777" w:rsidR="00BE5EB3" w:rsidRPr="001F70ED" w:rsidRDefault="00BE5EB3" w:rsidP="00BE5EB3">
            <w:pPr>
              <w:spacing w:after="0"/>
              <w:rPr>
                <w:b/>
                <w:bCs/>
                <w:color w:val="424242"/>
                <w:szCs w:val="18"/>
              </w:rPr>
            </w:pPr>
            <w:r w:rsidRPr="001F70ED">
              <w:rPr>
                <w:b/>
                <w:bCs/>
                <w:color w:val="424242"/>
                <w:szCs w:val="18"/>
              </w:rPr>
              <w:t>Powertrain Coverage</w:t>
            </w:r>
          </w:p>
        </w:tc>
        <w:tc>
          <w:tcPr>
            <w:tcW w:w="1380" w:type="dxa"/>
            <w:tcBorders>
              <w:top w:val="single" w:sz="4" w:space="0" w:color="auto"/>
              <w:left w:val="nil"/>
              <w:bottom w:val="single" w:sz="4" w:space="0" w:color="auto"/>
              <w:right w:val="single" w:sz="4" w:space="0" w:color="auto"/>
            </w:tcBorders>
            <w:shd w:val="clear" w:color="auto" w:fill="C6D9F1" w:themeFill="text2" w:themeFillTint="33"/>
            <w:hideMark/>
          </w:tcPr>
          <w:p w14:paraId="6C9ECDA2" w14:textId="77777777" w:rsidR="00BE5EB3" w:rsidRPr="001F70ED" w:rsidRDefault="00BE5EB3" w:rsidP="00BE5EB3">
            <w:pPr>
              <w:spacing w:after="0"/>
              <w:rPr>
                <w:b/>
                <w:bCs/>
                <w:color w:val="424242"/>
                <w:szCs w:val="18"/>
              </w:rPr>
            </w:pPr>
            <w:r w:rsidRPr="001F70ED">
              <w:rPr>
                <w:b/>
                <w:bCs/>
                <w:color w:val="424242"/>
                <w:szCs w:val="18"/>
              </w:rPr>
              <w:t>Key Test Cases</w:t>
            </w:r>
          </w:p>
        </w:tc>
      </w:tr>
      <w:tr w:rsidR="00BE5EB3" w:rsidRPr="00BE5EB3" w14:paraId="4537C37D" w14:textId="5EB1FDFF" w:rsidTr="001E462B">
        <w:trPr>
          <w:trHeight w:val="237"/>
        </w:trPr>
        <w:tc>
          <w:tcPr>
            <w:tcW w:w="1767"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7959A8C3" w14:textId="77777777" w:rsidR="00BE5EB3" w:rsidRPr="00BE5EB3" w:rsidRDefault="00BE5EB3" w:rsidP="00BE5EB3">
            <w:pPr>
              <w:spacing w:after="0"/>
              <w:rPr>
                <w:b/>
                <w:bCs/>
                <w:color w:val="424242"/>
                <w:szCs w:val="18"/>
              </w:rPr>
            </w:pPr>
            <w:r w:rsidRPr="00BE5EB3">
              <w:rPr>
                <w:b/>
                <w:bCs/>
                <w:color w:val="424242"/>
                <w:szCs w:val="18"/>
              </w:rPr>
              <w:t>ISO 26262</w:t>
            </w:r>
            <w:r w:rsidRPr="00BE5EB3">
              <w:rPr>
                <w:color w:val="424242"/>
                <w:szCs w:val="18"/>
              </w:rPr>
              <w:t xml:space="preserve"> </w:t>
            </w:r>
            <w:r w:rsidRPr="00BE5EB3">
              <w:rPr>
                <w:i/>
                <w:iCs/>
                <w:color w:val="424242"/>
                <w:szCs w:val="18"/>
              </w:rPr>
              <w:t>(Functional Safety)</w:t>
            </w:r>
          </w:p>
        </w:tc>
        <w:tc>
          <w:tcPr>
            <w:tcW w:w="1133"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7FAC2BFC" w14:textId="77777777" w:rsidR="00BE5EB3" w:rsidRPr="00BE5EB3" w:rsidRDefault="00BE5EB3" w:rsidP="00BE5EB3">
            <w:pPr>
              <w:spacing w:after="0"/>
              <w:rPr>
                <w:color w:val="424242"/>
                <w:szCs w:val="18"/>
              </w:rPr>
            </w:pPr>
            <w:r w:rsidRPr="00BE5EB3">
              <w:rPr>
                <w:color w:val="424242"/>
                <w:szCs w:val="18"/>
              </w:rPr>
              <w:t>Unit → HIL</w:t>
            </w:r>
          </w:p>
        </w:tc>
        <w:tc>
          <w:tcPr>
            <w:tcW w:w="1121"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0B205929" w14:textId="77777777" w:rsidR="00BE5EB3" w:rsidRPr="00BE5EB3" w:rsidRDefault="00BE5EB3" w:rsidP="00BE5EB3">
            <w:pPr>
              <w:spacing w:after="0"/>
              <w:rPr>
                <w:color w:val="424242"/>
                <w:szCs w:val="18"/>
              </w:rPr>
            </w:pPr>
            <w:r w:rsidRPr="00BE5EB3">
              <w:rPr>
                <w:color w:val="424242"/>
                <w:szCs w:val="18"/>
              </w:rPr>
              <w:t>ALL</w:t>
            </w: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7309420C" w14:textId="77777777" w:rsidR="00BE5EB3" w:rsidRPr="00BE5EB3" w:rsidRDefault="00BE5EB3" w:rsidP="00BE5EB3">
            <w:pPr>
              <w:spacing w:after="0"/>
              <w:rPr>
                <w:color w:val="424242"/>
                <w:szCs w:val="18"/>
              </w:rPr>
            </w:pPr>
            <w:r w:rsidRPr="00BE5EB3">
              <w:rPr>
                <w:color w:val="424242"/>
                <w:szCs w:val="18"/>
              </w:rPr>
              <w:t>- ASIL-B: Critical warnings</w:t>
            </w:r>
          </w:p>
        </w:tc>
      </w:tr>
      <w:tr w:rsidR="00BE5EB3" w:rsidRPr="00BE5EB3" w14:paraId="62917FE4" w14:textId="1799F7B7" w:rsidTr="001E462B">
        <w:trPr>
          <w:trHeight w:val="237"/>
        </w:trPr>
        <w:tc>
          <w:tcPr>
            <w:tcW w:w="1767"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07537971" w14:textId="77777777" w:rsidR="00BE5EB3" w:rsidRPr="00BE5EB3" w:rsidRDefault="00BE5EB3" w:rsidP="00BE5EB3">
            <w:pPr>
              <w:spacing w:after="0"/>
              <w:rPr>
                <w:b/>
                <w:bCs/>
                <w:color w:val="424242"/>
                <w:szCs w:val="18"/>
              </w:rPr>
            </w:pPr>
          </w:p>
        </w:tc>
        <w:tc>
          <w:tcPr>
            <w:tcW w:w="1133"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8668E2A" w14:textId="77777777" w:rsidR="00BE5EB3" w:rsidRPr="00BE5EB3" w:rsidRDefault="00BE5EB3" w:rsidP="00BE5EB3">
            <w:pPr>
              <w:spacing w:after="0"/>
              <w:rPr>
                <w:color w:val="424242"/>
                <w:szCs w:val="18"/>
              </w:rPr>
            </w:pPr>
          </w:p>
        </w:tc>
        <w:tc>
          <w:tcPr>
            <w:tcW w:w="1121"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016897E2" w14:textId="77777777" w:rsidR="00BE5EB3" w:rsidRPr="00BE5EB3" w:rsidRDefault="00BE5EB3" w:rsidP="00BE5EB3">
            <w:pPr>
              <w:spacing w:after="0"/>
              <w:rPr>
                <w:color w:val="424242"/>
                <w:szCs w:val="18"/>
              </w:rPr>
            </w:pP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24977C8A" w14:textId="77777777" w:rsidR="00BE5EB3" w:rsidRPr="00BE5EB3" w:rsidRDefault="00BE5EB3" w:rsidP="00BE5EB3">
            <w:pPr>
              <w:spacing w:after="0"/>
              <w:rPr>
                <w:color w:val="424242"/>
                <w:szCs w:val="18"/>
              </w:rPr>
            </w:pPr>
            <w:r w:rsidRPr="00BE5EB3">
              <w:rPr>
                <w:color w:val="424242"/>
                <w:szCs w:val="18"/>
              </w:rPr>
              <w:t>- Priority hierarchy</w:t>
            </w:r>
          </w:p>
        </w:tc>
      </w:tr>
      <w:tr w:rsidR="00BE5EB3" w:rsidRPr="00BE5EB3" w14:paraId="4339DAEC" w14:textId="6D628F38" w:rsidTr="001E462B">
        <w:trPr>
          <w:trHeight w:val="237"/>
        </w:trPr>
        <w:tc>
          <w:tcPr>
            <w:tcW w:w="1767"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02E4374B" w14:textId="77777777" w:rsidR="00BE5EB3" w:rsidRPr="00BE5EB3" w:rsidRDefault="00BE5EB3" w:rsidP="00BE5EB3">
            <w:pPr>
              <w:spacing w:after="0"/>
              <w:rPr>
                <w:b/>
                <w:bCs/>
                <w:color w:val="424242"/>
                <w:szCs w:val="18"/>
              </w:rPr>
            </w:pPr>
            <w:r w:rsidRPr="00BE5EB3">
              <w:rPr>
                <w:b/>
                <w:bCs/>
                <w:color w:val="424242"/>
                <w:szCs w:val="18"/>
              </w:rPr>
              <w:t>FMVSS 101</w:t>
            </w:r>
            <w:r w:rsidRPr="00BE5EB3">
              <w:rPr>
                <w:color w:val="424242"/>
                <w:szCs w:val="18"/>
              </w:rPr>
              <w:t xml:space="preserve"> </w:t>
            </w:r>
            <w:r w:rsidRPr="00BE5EB3">
              <w:rPr>
                <w:i/>
                <w:iCs/>
                <w:color w:val="424242"/>
                <w:szCs w:val="18"/>
              </w:rPr>
              <w:t>(Controls/Displays)</w:t>
            </w:r>
          </w:p>
        </w:tc>
        <w:tc>
          <w:tcPr>
            <w:tcW w:w="1133"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0829F1CB" w14:textId="77777777" w:rsidR="00BE5EB3" w:rsidRPr="00BE5EB3" w:rsidRDefault="00BE5EB3" w:rsidP="00BE5EB3">
            <w:pPr>
              <w:spacing w:after="0"/>
              <w:rPr>
                <w:color w:val="424242"/>
                <w:szCs w:val="18"/>
              </w:rPr>
            </w:pPr>
            <w:r w:rsidRPr="00BE5EB3">
              <w:rPr>
                <w:color w:val="424242"/>
                <w:szCs w:val="18"/>
              </w:rPr>
              <w:t>HIL → Field</w:t>
            </w:r>
          </w:p>
        </w:tc>
        <w:tc>
          <w:tcPr>
            <w:tcW w:w="1121"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4C2DBF68" w14:textId="77777777" w:rsidR="00BE5EB3" w:rsidRPr="00BE5EB3" w:rsidRDefault="00BE5EB3" w:rsidP="00BE5EB3">
            <w:pPr>
              <w:spacing w:after="0"/>
              <w:rPr>
                <w:color w:val="424242"/>
                <w:szCs w:val="18"/>
              </w:rPr>
            </w:pPr>
            <w:r w:rsidRPr="00BE5EB3">
              <w:rPr>
                <w:color w:val="424242"/>
                <w:szCs w:val="18"/>
              </w:rPr>
              <w:t>ALL</w:t>
            </w: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1214CE45" w14:textId="77777777" w:rsidR="00BE5EB3" w:rsidRPr="00BE5EB3" w:rsidRDefault="00BE5EB3" w:rsidP="00BE5EB3">
            <w:pPr>
              <w:spacing w:after="0"/>
              <w:rPr>
                <w:color w:val="424242"/>
                <w:szCs w:val="18"/>
              </w:rPr>
            </w:pPr>
            <w:r w:rsidRPr="00BE5EB3">
              <w:rPr>
                <w:color w:val="424242"/>
                <w:szCs w:val="18"/>
              </w:rPr>
              <w:t>- Speedometer tolerance ±3%</w:t>
            </w:r>
          </w:p>
        </w:tc>
      </w:tr>
      <w:tr w:rsidR="00BE5EB3" w:rsidRPr="00BE5EB3" w14:paraId="4E5B4FB4" w14:textId="75192E96" w:rsidTr="001E462B">
        <w:trPr>
          <w:trHeight w:val="237"/>
        </w:trPr>
        <w:tc>
          <w:tcPr>
            <w:tcW w:w="1767"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D906FDF" w14:textId="77777777" w:rsidR="00BE5EB3" w:rsidRPr="00BE5EB3" w:rsidRDefault="00BE5EB3" w:rsidP="00BE5EB3">
            <w:pPr>
              <w:spacing w:after="0"/>
              <w:rPr>
                <w:b/>
                <w:bCs/>
                <w:color w:val="424242"/>
                <w:szCs w:val="18"/>
              </w:rPr>
            </w:pPr>
          </w:p>
        </w:tc>
        <w:tc>
          <w:tcPr>
            <w:tcW w:w="1133"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49207336" w14:textId="77777777" w:rsidR="00BE5EB3" w:rsidRPr="00BE5EB3" w:rsidRDefault="00BE5EB3" w:rsidP="00BE5EB3">
            <w:pPr>
              <w:spacing w:after="0"/>
              <w:rPr>
                <w:color w:val="424242"/>
                <w:szCs w:val="18"/>
              </w:rPr>
            </w:pPr>
          </w:p>
        </w:tc>
        <w:tc>
          <w:tcPr>
            <w:tcW w:w="1121"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7CF0B71B" w14:textId="77777777" w:rsidR="00BE5EB3" w:rsidRPr="00BE5EB3" w:rsidRDefault="00BE5EB3" w:rsidP="00BE5EB3">
            <w:pPr>
              <w:spacing w:after="0"/>
              <w:rPr>
                <w:color w:val="424242"/>
                <w:szCs w:val="18"/>
              </w:rPr>
            </w:pP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39AD7481" w14:textId="77777777" w:rsidR="00BE5EB3" w:rsidRPr="00BE5EB3" w:rsidRDefault="00BE5EB3" w:rsidP="00BE5EB3">
            <w:pPr>
              <w:spacing w:after="0"/>
              <w:rPr>
                <w:color w:val="424242"/>
                <w:szCs w:val="18"/>
              </w:rPr>
            </w:pPr>
            <w:r w:rsidRPr="00BE5EB3">
              <w:rPr>
                <w:color w:val="424242"/>
                <w:szCs w:val="18"/>
              </w:rPr>
              <w:t>- Units compliance (mph)</w:t>
            </w:r>
          </w:p>
        </w:tc>
      </w:tr>
      <w:tr w:rsidR="00BE5EB3" w:rsidRPr="00BE5EB3" w14:paraId="13014164" w14:textId="14B9B039" w:rsidTr="001E462B">
        <w:trPr>
          <w:trHeight w:val="237"/>
        </w:trPr>
        <w:tc>
          <w:tcPr>
            <w:tcW w:w="1767"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200D9A3D" w14:textId="77777777" w:rsidR="00BE5EB3" w:rsidRPr="00BE5EB3" w:rsidRDefault="00BE5EB3" w:rsidP="00BE5EB3">
            <w:pPr>
              <w:spacing w:after="0"/>
              <w:rPr>
                <w:b/>
                <w:bCs/>
                <w:color w:val="424242"/>
                <w:szCs w:val="18"/>
              </w:rPr>
            </w:pPr>
            <w:r w:rsidRPr="00BE5EB3">
              <w:rPr>
                <w:b/>
                <w:bCs/>
                <w:color w:val="424242"/>
                <w:szCs w:val="18"/>
              </w:rPr>
              <w:t>UN R79</w:t>
            </w:r>
            <w:r w:rsidRPr="00BE5EB3">
              <w:rPr>
                <w:color w:val="424242"/>
                <w:szCs w:val="18"/>
              </w:rPr>
              <w:t xml:space="preserve"> </w:t>
            </w:r>
            <w:r w:rsidRPr="00BE5EB3">
              <w:rPr>
                <w:i/>
                <w:iCs/>
                <w:color w:val="424242"/>
                <w:szCs w:val="18"/>
              </w:rPr>
              <w:t>(Assist Systems)</w:t>
            </w:r>
          </w:p>
        </w:tc>
        <w:tc>
          <w:tcPr>
            <w:tcW w:w="1133"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44E2D493" w14:textId="77777777" w:rsidR="00BE5EB3" w:rsidRPr="00BE5EB3" w:rsidRDefault="00BE5EB3" w:rsidP="00BE5EB3">
            <w:pPr>
              <w:spacing w:after="0"/>
              <w:rPr>
                <w:color w:val="424242"/>
                <w:szCs w:val="18"/>
              </w:rPr>
            </w:pPr>
            <w:r w:rsidRPr="00BE5EB3">
              <w:rPr>
                <w:color w:val="424242"/>
                <w:szCs w:val="18"/>
              </w:rPr>
              <w:t>Component → Field</w:t>
            </w:r>
          </w:p>
        </w:tc>
        <w:tc>
          <w:tcPr>
            <w:tcW w:w="1121"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4D01F101" w14:textId="77777777" w:rsidR="00BE5EB3" w:rsidRPr="00BE5EB3" w:rsidRDefault="00BE5EB3" w:rsidP="00BE5EB3">
            <w:pPr>
              <w:spacing w:after="0"/>
              <w:rPr>
                <w:color w:val="424242"/>
                <w:szCs w:val="18"/>
              </w:rPr>
            </w:pPr>
            <w:r w:rsidRPr="00BE5EB3">
              <w:rPr>
                <w:color w:val="424242"/>
                <w:szCs w:val="18"/>
              </w:rPr>
              <w:t>ALL</w:t>
            </w: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5E8798E4" w14:textId="77777777" w:rsidR="00BE5EB3" w:rsidRPr="00BE5EB3" w:rsidRDefault="00BE5EB3" w:rsidP="00BE5EB3">
            <w:pPr>
              <w:spacing w:after="0"/>
              <w:rPr>
                <w:color w:val="424242"/>
                <w:szCs w:val="18"/>
              </w:rPr>
            </w:pPr>
            <w:r w:rsidRPr="00BE5EB3">
              <w:rPr>
                <w:color w:val="424242"/>
                <w:szCs w:val="18"/>
              </w:rPr>
              <w:t>- Steering input feedback</w:t>
            </w:r>
          </w:p>
        </w:tc>
      </w:tr>
      <w:tr w:rsidR="00BE5EB3" w:rsidRPr="00BE5EB3" w14:paraId="56732A6B" w14:textId="499A4621" w:rsidTr="001E462B">
        <w:trPr>
          <w:trHeight w:val="237"/>
        </w:trPr>
        <w:tc>
          <w:tcPr>
            <w:tcW w:w="1767"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23655A6" w14:textId="77777777" w:rsidR="00BE5EB3" w:rsidRPr="00BE5EB3" w:rsidRDefault="00BE5EB3" w:rsidP="00BE5EB3">
            <w:pPr>
              <w:spacing w:after="0"/>
              <w:rPr>
                <w:b/>
                <w:bCs/>
                <w:color w:val="424242"/>
                <w:szCs w:val="18"/>
              </w:rPr>
            </w:pPr>
          </w:p>
        </w:tc>
        <w:tc>
          <w:tcPr>
            <w:tcW w:w="1133"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9807D3F" w14:textId="77777777" w:rsidR="00BE5EB3" w:rsidRPr="00BE5EB3" w:rsidRDefault="00BE5EB3" w:rsidP="00BE5EB3">
            <w:pPr>
              <w:spacing w:after="0"/>
              <w:rPr>
                <w:color w:val="424242"/>
                <w:szCs w:val="18"/>
              </w:rPr>
            </w:pPr>
          </w:p>
        </w:tc>
        <w:tc>
          <w:tcPr>
            <w:tcW w:w="1121"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0151BFB8" w14:textId="77777777" w:rsidR="00BE5EB3" w:rsidRPr="00BE5EB3" w:rsidRDefault="00BE5EB3" w:rsidP="00BE5EB3">
            <w:pPr>
              <w:spacing w:after="0"/>
              <w:rPr>
                <w:color w:val="424242"/>
                <w:szCs w:val="18"/>
              </w:rPr>
            </w:pP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3834A38D" w14:textId="77777777" w:rsidR="00BE5EB3" w:rsidRPr="00BE5EB3" w:rsidRDefault="00BE5EB3" w:rsidP="00BE5EB3">
            <w:pPr>
              <w:spacing w:after="0"/>
              <w:rPr>
                <w:color w:val="424242"/>
                <w:szCs w:val="18"/>
              </w:rPr>
            </w:pPr>
            <w:r w:rsidRPr="00BE5EB3">
              <w:rPr>
                <w:color w:val="424242"/>
                <w:szCs w:val="18"/>
              </w:rPr>
              <w:t>- Lane-keep alert timing</w:t>
            </w:r>
          </w:p>
        </w:tc>
      </w:tr>
      <w:tr w:rsidR="00BE5EB3" w:rsidRPr="00BE5EB3" w14:paraId="3309FCB0" w14:textId="7E29F078" w:rsidTr="001E462B">
        <w:trPr>
          <w:trHeight w:val="237"/>
        </w:trPr>
        <w:tc>
          <w:tcPr>
            <w:tcW w:w="1767"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1B2F3A24" w14:textId="77777777" w:rsidR="00BE5EB3" w:rsidRPr="00BE5EB3" w:rsidRDefault="00BE5EB3" w:rsidP="00BE5EB3">
            <w:pPr>
              <w:spacing w:after="0"/>
              <w:rPr>
                <w:b/>
                <w:bCs/>
                <w:color w:val="424242"/>
                <w:szCs w:val="18"/>
              </w:rPr>
            </w:pPr>
            <w:r w:rsidRPr="00BE5EB3">
              <w:rPr>
                <w:b/>
                <w:bCs/>
                <w:color w:val="424242"/>
                <w:szCs w:val="18"/>
              </w:rPr>
              <w:t>GDPR/CCPA</w:t>
            </w:r>
            <w:r w:rsidRPr="00BE5EB3">
              <w:rPr>
                <w:color w:val="424242"/>
                <w:szCs w:val="18"/>
              </w:rPr>
              <w:t xml:space="preserve"> </w:t>
            </w:r>
            <w:r w:rsidRPr="00BE5EB3">
              <w:rPr>
                <w:i/>
                <w:iCs/>
                <w:color w:val="424242"/>
                <w:szCs w:val="18"/>
              </w:rPr>
              <w:t>(Data Privacy)</w:t>
            </w:r>
          </w:p>
        </w:tc>
        <w:tc>
          <w:tcPr>
            <w:tcW w:w="1133"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7DD646CC" w14:textId="77777777" w:rsidR="00BE5EB3" w:rsidRPr="00BE5EB3" w:rsidRDefault="00BE5EB3" w:rsidP="00BE5EB3">
            <w:pPr>
              <w:spacing w:after="0"/>
              <w:rPr>
                <w:color w:val="424242"/>
                <w:szCs w:val="18"/>
              </w:rPr>
            </w:pPr>
            <w:r w:rsidRPr="00BE5EB3">
              <w:rPr>
                <w:color w:val="424242"/>
                <w:szCs w:val="18"/>
              </w:rPr>
              <w:t>Unit → System</w:t>
            </w:r>
          </w:p>
        </w:tc>
        <w:tc>
          <w:tcPr>
            <w:tcW w:w="1121"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20670A81" w14:textId="77777777" w:rsidR="00BE5EB3" w:rsidRPr="00BE5EB3" w:rsidRDefault="00BE5EB3" w:rsidP="00BE5EB3">
            <w:pPr>
              <w:spacing w:after="0"/>
              <w:rPr>
                <w:color w:val="424242"/>
                <w:szCs w:val="18"/>
              </w:rPr>
            </w:pPr>
            <w:r w:rsidRPr="00BE5EB3">
              <w:rPr>
                <w:color w:val="424242"/>
                <w:szCs w:val="18"/>
              </w:rPr>
              <w:t>ALL</w:t>
            </w: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2C0ABD39" w14:textId="77777777" w:rsidR="00BE5EB3" w:rsidRPr="00BE5EB3" w:rsidRDefault="00BE5EB3" w:rsidP="00BE5EB3">
            <w:pPr>
              <w:spacing w:after="0"/>
              <w:rPr>
                <w:color w:val="424242"/>
                <w:szCs w:val="18"/>
              </w:rPr>
            </w:pPr>
            <w:r w:rsidRPr="00BE5EB3">
              <w:rPr>
                <w:color w:val="424242"/>
                <w:szCs w:val="18"/>
              </w:rPr>
              <w:t>- Infotainment data anonymization</w:t>
            </w:r>
          </w:p>
        </w:tc>
      </w:tr>
      <w:tr w:rsidR="00BE5EB3" w:rsidRPr="00BE5EB3" w14:paraId="1EE481AB" w14:textId="2395653E" w:rsidTr="001E462B">
        <w:trPr>
          <w:trHeight w:val="237"/>
        </w:trPr>
        <w:tc>
          <w:tcPr>
            <w:tcW w:w="1767"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12FC2A2" w14:textId="77777777" w:rsidR="00BE5EB3" w:rsidRPr="00BE5EB3" w:rsidRDefault="00BE5EB3" w:rsidP="00BE5EB3">
            <w:pPr>
              <w:spacing w:after="0"/>
              <w:rPr>
                <w:b/>
                <w:bCs/>
                <w:color w:val="424242"/>
                <w:szCs w:val="18"/>
              </w:rPr>
            </w:pPr>
          </w:p>
        </w:tc>
        <w:tc>
          <w:tcPr>
            <w:tcW w:w="1133"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404A7A66" w14:textId="77777777" w:rsidR="00BE5EB3" w:rsidRPr="00BE5EB3" w:rsidRDefault="00BE5EB3" w:rsidP="00BE5EB3">
            <w:pPr>
              <w:spacing w:after="0"/>
              <w:rPr>
                <w:color w:val="424242"/>
                <w:szCs w:val="18"/>
              </w:rPr>
            </w:pPr>
          </w:p>
        </w:tc>
        <w:tc>
          <w:tcPr>
            <w:tcW w:w="1121"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044661B7" w14:textId="77777777" w:rsidR="00BE5EB3" w:rsidRPr="00BE5EB3" w:rsidRDefault="00BE5EB3" w:rsidP="00BE5EB3">
            <w:pPr>
              <w:spacing w:after="0"/>
              <w:rPr>
                <w:color w:val="424242"/>
                <w:szCs w:val="18"/>
              </w:rPr>
            </w:pP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1B1F67F9" w14:textId="77777777" w:rsidR="00BE5EB3" w:rsidRPr="00BE5EB3" w:rsidRDefault="00BE5EB3" w:rsidP="00BE5EB3">
            <w:pPr>
              <w:spacing w:after="0"/>
              <w:rPr>
                <w:color w:val="424242"/>
                <w:szCs w:val="18"/>
              </w:rPr>
            </w:pPr>
            <w:r w:rsidRPr="00BE5EB3">
              <w:rPr>
                <w:color w:val="424242"/>
                <w:szCs w:val="18"/>
              </w:rPr>
              <w:t>- Log validation</w:t>
            </w:r>
          </w:p>
        </w:tc>
      </w:tr>
      <w:tr w:rsidR="00BE5EB3" w:rsidRPr="00BE5EB3" w14:paraId="019D82E1" w14:textId="4CC682BB" w:rsidTr="001E462B">
        <w:trPr>
          <w:trHeight w:val="237"/>
        </w:trPr>
        <w:tc>
          <w:tcPr>
            <w:tcW w:w="1767"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3F4F382A" w14:textId="77777777" w:rsidR="00BE5EB3" w:rsidRPr="00BE5EB3" w:rsidRDefault="00BE5EB3" w:rsidP="00BE5EB3">
            <w:pPr>
              <w:spacing w:after="0"/>
              <w:rPr>
                <w:b/>
                <w:bCs/>
                <w:color w:val="424242"/>
                <w:szCs w:val="18"/>
              </w:rPr>
            </w:pPr>
            <w:r w:rsidRPr="00BE5EB3">
              <w:rPr>
                <w:b/>
                <w:bCs/>
                <w:color w:val="424242"/>
                <w:szCs w:val="18"/>
              </w:rPr>
              <w:t>SAE J2402</w:t>
            </w:r>
            <w:r w:rsidRPr="00BE5EB3">
              <w:rPr>
                <w:color w:val="424242"/>
                <w:szCs w:val="18"/>
              </w:rPr>
              <w:t xml:space="preserve"> </w:t>
            </w:r>
            <w:r w:rsidRPr="00BE5EB3">
              <w:rPr>
                <w:i/>
                <w:iCs/>
                <w:color w:val="424242"/>
                <w:szCs w:val="18"/>
              </w:rPr>
              <w:t>(Hydrogen Safety)</w:t>
            </w:r>
          </w:p>
        </w:tc>
        <w:tc>
          <w:tcPr>
            <w:tcW w:w="1133"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5D2A8231" w14:textId="77777777" w:rsidR="00BE5EB3" w:rsidRPr="00BE5EB3" w:rsidRDefault="00BE5EB3" w:rsidP="00BE5EB3">
            <w:pPr>
              <w:spacing w:after="0"/>
              <w:rPr>
                <w:color w:val="424242"/>
                <w:szCs w:val="18"/>
              </w:rPr>
            </w:pPr>
            <w:r w:rsidRPr="00BE5EB3">
              <w:rPr>
                <w:color w:val="424242"/>
                <w:szCs w:val="18"/>
              </w:rPr>
              <w:t>HIL → Field</w:t>
            </w:r>
          </w:p>
        </w:tc>
        <w:tc>
          <w:tcPr>
            <w:tcW w:w="1121"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42D170F6" w14:textId="77777777" w:rsidR="00BE5EB3" w:rsidRPr="00BE5EB3" w:rsidRDefault="00BE5EB3" w:rsidP="00BE5EB3">
            <w:pPr>
              <w:spacing w:after="0"/>
              <w:rPr>
                <w:color w:val="424242"/>
                <w:szCs w:val="18"/>
              </w:rPr>
            </w:pPr>
            <w:r w:rsidRPr="00BE5EB3">
              <w:rPr>
                <w:color w:val="424242"/>
                <w:szCs w:val="18"/>
              </w:rPr>
              <w:t>H₂-ICE / FCEV</w:t>
            </w: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77E75B11" w14:textId="77777777" w:rsidR="00BE5EB3" w:rsidRPr="00BE5EB3" w:rsidRDefault="00BE5EB3" w:rsidP="00BE5EB3">
            <w:pPr>
              <w:spacing w:after="0"/>
              <w:rPr>
                <w:color w:val="424242"/>
                <w:szCs w:val="18"/>
              </w:rPr>
            </w:pPr>
            <w:r w:rsidRPr="00BE5EB3">
              <w:rPr>
                <w:color w:val="424242"/>
                <w:szCs w:val="18"/>
              </w:rPr>
              <w:t>- H₂ leak detection &lt; 3s</w:t>
            </w:r>
          </w:p>
        </w:tc>
      </w:tr>
      <w:tr w:rsidR="00BE5EB3" w:rsidRPr="00BE5EB3" w14:paraId="7BEB616B" w14:textId="601E59A4" w:rsidTr="001E462B">
        <w:trPr>
          <w:trHeight w:val="237"/>
        </w:trPr>
        <w:tc>
          <w:tcPr>
            <w:tcW w:w="1767"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2B2B434" w14:textId="77777777" w:rsidR="00BE5EB3" w:rsidRPr="00BE5EB3" w:rsidRDefault="00BE5EB3" w:rsidP="00BE5EB3">
            <w:pPr>
              <w:spacing w:after="0"/>
              <w:rPr>
                <w:b/>
                <w:bCs/>
                <w:color w:val="424242"/>
                <w:szCs w:val="18"/>
              </w:rPr>
            </w:pPr>
          </w:p>
        </w:tc>
        <w:tc>
          <w:tcPr>
            <w:tcW w:w="1133"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CB7E6C9" w14:textId="77777777" w:rsidR="00BE5EB3" w:rsidRPr="00BE5EB3" w:rsidRDefault="00BE5EB3" w:rsidP="00BE5EB3">
            <w:pPr>
              <w:spacing w:after="0"/>
              <w:rPr>
                <w:color w:val="424242"/>
                <w:szCs w:val="18"/>
              </w:rPr>
            </w:pPr>
          </w:p>
        </w:tc>
        <w:tc>
          <w:tcPr>
            <w:tcW w:w="1121"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61DA5B1" w14:textId="77777777" w:rsidR="00BE5EB3" w:rsidRPr="00BE5EB3" w:rsidRDefault="00BE5EB3" w:rsidP="00BE5EB3">
            <w:pPr>
              <w:spacing w:after="0"/>
              <w:rPr>
                <w:color w:val="424242"/>
                <w:szCs w:val="18"/>
              </w:rPr>
            </w:pP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1A6A527E" w14:textId="77777777" w:rsidR="00BE5EB3" w:rsidRPr="00BE5EB3" w:rsidRDefault="00BE5EB3" w:rsidP="00BE5EB3">
            <w:pPr>
              <w:spacing w:after="0"/>
              <w:rPr>
                <w:color w:val="424242"/>
                <w:szCs w:val="18"/>
              </w:rPr>
            </w:pPr>
            <w:r w:rsidRPr="00BE5EB3">
              <w:rPr>
                <w:color w:val="424242"/>
                <w:szCs w:val="18"/>
              </w:rPr>
              <w:t>- Tank pressure warnings</w:t>
            </w:r>
          </w:p>
        </w:tc>
      </w:tr>
      <w:tr w:rsidR="00BE5EB3" w:rsidRPr="00BE5EB3" w14:paraId="249807BF" w14:textId="4DE7C379" w:rsidTr="001E462B">
        <w:trPr>
          <w:trHeight w:val="237"/>
        </w:trPr>
        <w:tc>
          <w:tcPr>
            <w:tcW w:w="1767"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1005482D" w14:textId="77777777" w:rsidR="00BE5EB3" w:rsidRPr="00BE5EB3" w:rsidRDefault="00BE5EB3" w:rsidP="00BE5EB3">
            <w:pPr>
              <w:spacing w:after="0"/>
              <w:rPr>
                <w:b/>
                <w:bCs/>
                <w:color w:val="424242"/>
                <w:szCs w:val="18"/>
              </w:rPr>
            </w:pPr>
            <w:r w:rsidRPr="00BE5EB3">
              <w:rPr>
                <w:b/>
                <w:bCs/>
                <w:color w:val="424242"/>
                <w:szCs w:val="18"/>
              </w:rPr>
              <w:t>IEC 62196</w:t>
            </w:r>
            <w:r w:rsidRPr="00BE5EB3">
              <w:rPr>
                <w:color w:val="424242"/>
                <w:szCs w:val="18"/>
              </w:rPr>
              <w:t xml:space="preserve"> </w:t>
            </w:r>
            <w:r w:rsidRPr="00BE5EB3">
              <w:rPr>
                <w:i/>
                <w:iCs/>
                <w:color w:val="424242"/>
                <w:szCs w:val="18"/>
              </w:rPr>
              <w:t>(EV Charging)</w:t>
            </w:r>
          </w:p>
        </w:tc>
        <w:tc>
          <w:tcPr>
            <w:tcW w:w="1133"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35AE9507" w14:textId="77777777" w:rsidR="00BE5EB3" w:rsidRPr="00BE5EB3" w:rsidRDefault="00BE5EB3" w:rsidP="00BE5EB3">
            <w:pPr>
              <w:spacing w:after="0"/>
              <w:rPr>
                <w:color w:val="424242"/>
                <w:szCs w:val="18"/>
              </w:rPr>
            </w:pPr>
            <w:r w:rsidRPr="00BE5EB3">
              <w:rPr>
                <w:color w:val="424242"/>
                <w:szCs w:val="18"/>
              </w:rPr>
              <w:t>Component → Field</w:t>
            </w:r>
          </w:p>
        </w:tc>
        <w:tc>
          <w:tcPr>
            <w:tcW w:w="1121"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05980D9B" w14:textId="77777777" w:rsidR="00BE5EB3" w:rsidRPr="00BE5EB3" w:rsidRDefault="00BE5EB3" w:rsidP="00BE5EB3">
            <w:pPr>
              <w:spacing w:after="0"/>
              <w:rPr>
                <w:color w:val="424242"/>
                <w:szCs w:val="18"/>
              </w:rPr>
            </w:pPr>
            <w:r w:rsidRPr="00BE5EB3">
              <w:rPr>
                <w:color w:val="424242"/>
                <w:szCs w:val="18"/>
              </w:rPr>
              <w:t>BEV / FCEV</w:t>
            </w: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354EA18A" w14:textId="77777777" w:rsidR="00BE5EB3" w:rsidRPr="00BE5EB3" w:rsidRDefault="00BE5EB3" w:rsidP="00BE5EB3">
            <w:pPr>
              <w:spacing w:after="0"/>
              <w:rPr>
                <w:color w:val="424242"/>
                <w:szCs w:val="18"/>
              </w:rPr>
            </w:pPr>
            <w:r w:rsidRPr="00BE5EB3">
              <w:rPr>
                <w:color w:val="424242"/>
                <w:szCs w:val="18"/>
              </w:rPr>
              <w:t>- Charging status accuracy</w:t>
            </w:r>
          </w:p>
        </w:tc>
      </w:tr>
      <w:tr w:rsidR="00BE5EB3" w:rsidRPr="00BE5EB3" w14:paraId="4F51EAD8" w14:textId="5083FA74" w:rsidTr="001E462B">
        <w:trPr>
          <w:trHeight w:val="237"/>
        </w:trPr>
        <w:tc>
          <w:tcPr>
            <w:tcW w:w="1767"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776DF157" w14:textId="77777777" w:rsidR="00BE5EB3" w:rsidRPr="00BE5EB3" w:rsidRDefault="00BE5EB3" w:rsidP="00BE5EB3">
            <w:pPr>
              <w:spacing w:after="0"/>
              <w:rPr>
                <w:b/>
                <w:bCs/>
                <w:color w:val="424242"/>
                <w:szCs w:val="18"/>
              </w:rPr>
            </w:pPr>
          </w:p>
        </w:tc>
        <w:tc>
          <w:tcPr>
            <w:tcW w:w="1133"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4FD09755" w14:textId="77777777" w:rsidR="00BE5EB3" w:rsidRPr="00BE5EB3" w:rsidRDefault="00BE5EB3" w:rsidP="00BE5EB3">
            <w:pPr>
              <w:spacing w:after="0"/>
              <w:rPr>
                <w:color w:val="424242"/>
                <w:szCs w:val="18"/>
              </w:rPr>
            </w:pPr>
          </w:p>
        </w:tc>
        <w:tc>
          <w:tcPr>
            <w:tcW w:w="1121"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04A741E" w14:textId="77777777" w:rsidR="00BE5EB3" w:rsidRPr="00BE5EB3" w:rsidRDefault="00BE5EB3" w:rsidP="00BE5EB3">
            <w:pPr>
              <w:spacing w:after="0"/>
              <w:rPr>
                <w:color w:val="424242"/>
                <w:szCs w:val="18"/>
              </w:rPr>
            </w:pP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13556D61" w14:textId="77777777" w:rsidR="00BE5EB3" w:rsidRPr="00BE5EB3" w:rsidRDefault="00BE5EB3" w:rsidP="00BE5EB3">
            <w:pPr>
              <w:spacing w:after="0"/>
              <w:rPr>
                <w:color w:val="424242"/>
                <w:szCs w:val="18"/>
              </w:rPr>
            </w:pPr>
            <w:r w:rsidRPr="00BE5EB3">
              <w:rPr>
                <w:color w:val="424242"/>
                <w:szCs w:val="18"/>
              </w:rPr>
              <w:t>- Connector fault display</w:t>
            </w:r>
          </w:p>
        </w:tc>
      </w:tr>
    </w:tbl>
    <w:p w14:paraId="7D569FA4" w14:textId="77777777" w:rsidR="001E462B" w:rsidRDefault="001E462B" w:rsidP="002B3DB1"/>
    <w:p w14:paraId="6908556C" w14:textId="19A67E41" w:rsidR="00B43A03" w:rsidRPr="001F70ED" w:rsidRDefault="0010235D" w:rsidP="002B3DB1">
      <w:pPr>
        <w:rPr>
          <w:b/>
          <w:bCs/>
        </w:rPr>
      </w:pPr>
      <w:r>
        <w:rPr>
          <w:noProof/>
        </w:rPr>
        <mc:AlternateContent>
          <mc:Choice Requires="wps">
            <w:drawing>
              <wp:anchor distT="0" distB="0" distL="114300" distR="114300" simplePos="0" relativeHeight="251658241" behindDoc="0" locked="0" layoutInCell="1" allowOverlap="1" wp14:anchorId="15C662A1" wp14:editId="7062CEDA">
                <wp:simplePos x="0" y="0"/>
                <wp:positionH relativeFrom="column">
                  <wp:posOffset>-254000</wp:posOffset>
                </wp:positionH>
                <wp:positionV relativeFrom="paragraph">
                  <wp:posOffset>332105</wp:posOffset>
                </wp:positionV>
                <wp:extent cx="3105150" cy="1930400"/>
                <wp:effectExtent l="12700" t="8255" r="6350" b="13970"/>
                <wp:wrapNone/>
                <wp:docPr id="15759085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0" cy="1930400"/>
                        </a:xfrm>
                        <a:prstGeom prst="rect">
                          <a:avLst/>
                        </a:prstGeom>
                        <a:solidFill>
                          <a:srgbClr val="FFFFFF"/>
                        </a:solidFill>
                        <a:ln w="9525">
                          <a:solidFill>
                            <a:srgbClr val="000000"/>
                          </a:solidFill>
                          <a:miter lim="800000"/>
                          <a:headEnd/>
                          <a:tailEnd/>
                        </a:ln>
                      </wps:spPr>
                      <wps:txbx>
                        <w:txbxContent>
                          <w:p w14:paraId="232FD97F" w14:textId="77777777" w:rsidR="00FB6D04" w:rsidRPr="00FB6D04" w:rsidRDefault="00FB6D04" w:rsidP="00FB6D04">
                            <w:r w:rsidRPr="00FB6D04">
                              <w:t>   "</w:t>
                            </w:r>
                            <w:proofErr w:type="spellStart"/>
                            <w:proofErr w:type="gramStart"/>
                            <w:r w:rsidRPr="00FB6D04">
                              <w:t>powertrain</w:t>
                            </w:r>
                            <w:proofErr w:type="gramEnd"/>
                            <w:r w:rsidRPr="00FB6D04">
                              <w:t>_profiles</w:t>
                            </w:r>
                            <w:proofErr w:type="spellEnd"/>
                            <w:r w:rsidRPr="00FB6D04">
                              <w:t>": {</w:t>
                            </w:r>
                          </w:p>
                          <w:p w14:paraId="7DB7A2E4" w14:textId="77777777" w:rsidR="00FB6D04" w:rsidRPr="00FB6D04" w:rsidRDefault="00FB6D04" w:rsidP="00FB6D04">
                            <w:r w:rsidRPr="00FB6D04">
                              <w:t>       "BEV": {</w:t>
                            </w:r>
                          </w:p>
                          <w:p w14:paraId="08F10928" w14:textId="77777777" w:rsidR="00FB6D04" w:rsidRPr="00FB6D04" w:rsidRDefault="00FB6D04" w:rsidP="00FB6D04">
                            <w:r w:rsidRPr="00FB6D04">
                              <w:t>         "features": ["</w:t>
                            </w:r>
                            <w:proofErr w:type="spellStart"/>
                            <w:r w:rsidRPr="00FB6D04">
                              <w:t>regen_display</w:t>
                            </w:r>
                            <w:proofErr w:type="spellEnd"/>
                            <w:r w:rsidRPr="00FB6D04">
                              <w:t>", "</w:t>
                            </w:r>
                            <w:proofErr w:type="spellStart"/>
                            <w:r w:rsidRPr="00FB6D04">
                              <w:t>charging_status</w:t>
                            </w:r>
                            <w:proofErr w:type="spellEnd"/>
                            <w:r w:rsidRPr="00FB6D04">
                              <w:t>"],</w:t>
                            </w:r>
                          </w:p>
                          <w:p w14:paraId="21F8EE9E" w14:textId="77777777" w:rsidR="00FB6D04" w:rsidRPr="00FB6D04" w:rsidRDefault="00FB6D04" w:rsidP="00FB6D04">
                            <w:r w:rsidRPr="00FB6D04">
                              <w:t>         "compliance": ["IEC 62196", "ISO 6469"]</w:t>
                            </w:r>
                          </w:p>
                          <w:p w14:paraId="65E6E7E2" w14:textId="77777777" w:rsidR="00FB6D04" w:rsidRPr="00FB6D04" w:rsidRDefault="00FB6D04" w:rsidP="00FB6D04">
                            <w:r w:rsidRPr="00FB6D04">
                              <w:t>       }</w:t>
                            </w:r>
                          </w:p>
                          <w:p w14:paraId="665AA3B0" w14:textId="77777777" w:rsidR="00FB6D04" w:rsidRPr="00FB6D04" w:rsidRDefault="00FB6D04" w:rsidP="00FB6D04">
                            <w:r w:rsidRPr="00FB6D04">
                              <w:t>     }</w:t>
                            </w:r>
                          </w:p>
                          <w:p w14:paraId="6017A1BF" w14:textId="77777777" w:rsidR="00FB6D04" w:rsidRDefault="00FB6D0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C662A1" id="Rectangle 2" o:spid="_x0000_s1026" style="position:absolute;margin-left:-20pt;margin-top:26.15pt;width:244.5pt;height:15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">
                <v:textbox>
                  <w:txbxContent>
                    <w:p w14:paraId="232FD97F" w14:textId="77777777" w:rsidR="00FB6D04" w:rsidRPr="00FB6D04" w:rsidRDefault="00FB6D04" w:rsidP="00FB6D04">
                      <w:r w:rsidRPr="00FB6D04">
                        <w:t>   "</w:t>
                      </w:r>
                      <w:proofErr w:type="spellStart"/>
                      <w:proofErr w:type="gramStart"/>
                      <w:r w:rsidRPr="00FB6D04">
                        <w:t>powertrain</w:t>
                      </w:r>
                      <w:proofErr w:type="gramEnd"/>
                      <w:r w:rsidRPr="00FB6D04">
                        <w:t>_profiles</w:t>
                      </w:r>
                      <w:proofErr w:type="spellEnd"/>
                      <w:r w:rsidRPr="00FB6D04">
                        <w:t>": {</w:t>
                      </w:r>
                    </w:p>
                    <w:p w14:paraId="7DB7A2E4" w14:textId="77777777" w:rsidR="00FB6D04" w:rsidRPr="00FB6D04" w:rsidRDefault="00FB6D04" w:rsidP="00FB6D04">
                      <w:r w:rsidRPr="00FB6D04">
                        <w:t>       "BEV": {</w:t>
                      </w:r>
                    </w:p>
                    <w:p w14:paraId="08F10928" w14:textId="77777777" w:rsidR="00FB6D04" w:rsidRPr="00FB6D04" w:rsidRDefault="00FB6D04" w:rsidP="00FB6D04">
                      <w:r w:rsidRPr="00FB6D04">
                        <w:t>         "features": ["</w:t>
                      </w:r>
                      <w:proofErr w:type="spellStart"/>
                      <w:r w:rsidRPr="00FB6D04">
                        <w:t>regen_display</w:t>
                      </w:r>
                      <w:proofErr w:type="spellEnd"/>
                      <w:r w:rsidRPr="00FB6D04">
                        <w:t>", "</w:t>
                      </w:r>
                      <w:proofErr w:type="spellStart"/>
                      <w:r w:rsidRPr="00FB6D04">
                        <w:t>charging_status</w:t>
                      </w:r>
                      <w:proofErr w:type="spellEnd"/>
                      <w:r w:rsidRPr="00FB6D04">
                        <w:t>"],</w:t>
                      </w:r>
                    </w:p>
                    <w:p w14:paraId="21F8EE9E" w14:textId="77777777" w:rsidR="00FB6D04" w:rsidRPr="00FB6D04" w:rsidRDefault="00FB6D04" w:rsidP="00FB6D04">
                      <w:r w:rsidRPr="00FB6D04">
                        <w:t>         "compliance": ["IEC 62196", "ISO 6469"]</w:t>
                      </w:r>
                    </w:p>
                    <w:p w14:paraId="65E6E7E2" w14:textId="77777777" w:rsidR="00FB6D04" w:rsidRPr="00FB6D04" w:rsidRDefault="00FB6D04" w:rsidP="00FB6D04">
                      <w:r w:rsidRPr="00FB6D04">
                        <w:t>       }</w:t>
                      </w:r>
                    </w:p>
                    <w:p w14:paraId="665AA3B0" w14:textId="77777777" w:rsidR="00FB6D04" w:rsidRPr="00FB6D04" w:rsidRDefault="00FB6D04" w:rsidP="00FB6D04">
                      <w:r w:rsidRPr="00FB6D04">
                        <w:t>     }</w:t>
                      </w:r>
                    </w:p>
                    <w:p w14:paraId="6017A1BF" w14:textId="77777777" w:rsidR="00FB6D04" w:rsidRDefault="00FB6D04"/>
                  </w:txbxContent>
                </v:textbox>
              </v:rect>
            </w:pict>
          </mc:Fallback>
        </mc:AlternateContent>
      </w:r>
      <w:r w:rsidR="00B43A03" w:rsidRPr="001F70ED">
        <w:rPr>
          <w:b/>
          <w:bCs/>
        </w:rPr>
        <w:t>Configuration Example:</w:t>
      </w:r>
    </w:p>
    <w:p w14:paraId="303E5E73" w14:textId="77777777" w:rsidR="001F70ED" w:rsidRDefault="001F70ED" w:rsidP="002B3DB1"/>
    <w:p w14:paraId="76E97BED" w14:textId="1C77D543" w:rsidR="00B43A03" w:rsidRPr="00B43A03" w:rsidRDefault="00B43A03" w:rsidP="00B43A03">
      <w:r w:rsidRPr="00B43A03">
        <w:t xml:space="preserve">  </w:t>
      </w:r>
    </w:p>
    <w:p w14:paraId="7C29E441" w14:textId="77777777" w:rsidR="00B43A03" w:rsidRDefault="00B43A03" w:rsidP="002B3DB1"/>
    <w:p w14:paraId="4FD2CED4" w14:textId="77777777" w:rsidR="00B43A03" w:rsidRDefault="00B43A03" w:rsidP="002B3DB1"/>
    <w:p w14:paraId="1C0EB49C" w14:textId="77777777" w:rsidR="00B43A03" w:rsidRDefault="00B43A03" w:rsidP="002B3DB1"/>
    <w:p w14:paraId="0391B914" w14:textId="77777777" w:rsidR="00B43A03" w:rsidRDefault="00B43A03" w:rsidP="002B3DB1"/>
    <w:p w14:paraId="30A99A48" w14:textId="77777777" w:rsidR="00B43A03" w:rsidRDefault="00B43A03" w:rsidP="002B3DB1"/>
    <w:p w14:paraId="21F7B7E8" w14:textId="77777777" w:rsidR="00524E7E" w:rsidRDefault="00524E7E" w:rsidP="002B3DB1"/>
    <w:p w14:paraId="79DBB10E" w14:textId="77777777" w:rsidR="003E4761" w:rsidRPr="003E4761" w:rsidRDefault="003E4761" w:rsidP="003E4761">
      <w:pPr>
        <w:rPr>
          <w:color w:val="548DD4" w:themeColor="text2" w:themeTint="99"/>
        </w:rPr>
      </w:pPr>
      <w:r w:rsidRPr="003E4761">
        <w:rPr>
          <w:color w:val="548DD4" w:themeColor="text2" w:themeTint="99"/>
        </w:rPr>
        <w:t>feature toggles, variant management tools, and model-based development with parameterization</w:t>
      </w:r>
    </w:p>
    <w:p w14:paraId="7C24526E" w14:textId="77777777" w:rsidR="003E4761" w:rsidRPr="003E4761" w:rsidRDefault="003E4761" w:rsidP="003E4761">
      <w:pPr>
        <w:rPr>
          <w:color w:val="548DD4" w:themeColor="text2" w:themeTint="99"/>
        </w:rPr>
      </w:pPr>
      <w:r w:rsidRPr="003E4761">
        <w:rPr>
          <w:color w:val="548DD4" w:themeColor="text2" w:themeTint="99"/>
        </w:rPr>
        <w:t>•</w:t>
      </w:r>
      <w:r w:rsidRPr="003E4761">
        <w:rPr>
          <w:color w:val="548DD4" w:themeColor="text2" w:themeTint="99"/>
        </w:rPr>
        <w:tab/>
        <w:t>Solution: Use robust bootloaders, rollback mechanisms, and UDS (Unified Diagnostic Services).</w:t>
      </w:r>
    </w:p>
    <w:p w14:paraId="70CA79FC" w14:textId="187B38FB" w:rsidR="003E4761" w:rsidRPr="003E4761" w:rsidRDefault="003E4761" w:rsidP="003E4761">
      <w:pPr>
        <w:rPr>
          <w:color w:val="548DD4" w:themeColor="text2" w:themeTint="99"/>
        </w:rPr>
      </w:pPr>
      <w:r w:rsidRPr="003E4761">
        <w:rPr>
          <w:color w:val="548DD4" w:themeColor="text2" w:themeTint="99"/>
        </w:rPr>
        <w:t>•</w:t>
      </w:r>
      <w:r w:rsidRPr="003E4761">
        <w:rPr>
          <w:color w:val="548DD4" w:themeColor="text2" w:themeTint="99"/>
        </w:rPr>
        <w:tab/>
        <w:t>Solution: Maintain region-specific configuration profiles and compliance testing suites.</w:t>
      </w:r>
    </w:p>
    <w:p w14:paraId="01C67960" w14:textId="57B0F08F" w:rsidR="00FB6D04" w:rsidRDefault="00FB6D04" w:rsidP="00FB6D04">
      <w:pPr>
        <w:pStyle w:val="Head1"/>
      </w:pPr>
      <w:r>
        <w:t>Summary/Conclusions</w:t>
      </w:r>
    </w:p>
    <w:p w14:paraId="50FD4732" w14:textId="77777777" w:rsidR="00DA6150" w:rsidRDefault="00DA6150" w:rsidP="002B3DB1"/>
    <w:p w14:paraId="12776A29" w14:textId="4A1A5F1A" w:rsidR="00FD7A1C" w:rsidRPr="00FD7A1C" w:rsidRDefault="00FD7A1C" w:rsidP="002B3DB1">
      <w:pPr>
        <w:rPr>
          <w:b/>
          <w:bCs/>
          <w:sz w:val="24"/>
        </w:rPr>
      </w:pPr>
      <w:r w:rsidRPr="00FD7A1C">
        <w:rPr>
          <w:b/>
          <w:bCs/>
          <w:sz w:val="24"/>
        </w:rPr>
        <w:t>Summary / Conclusion:</w:t>
      </w:r>
    </w:p>
    <w:p w14:paraId="1197825D" w14:textId="518ADA58" w:rsidR="00B43A03" w:rsidRDefault="00FB6D04" w:rsidP="002B3DB1">
      <w:r>
        <w:t xml:space="preserve">Deriving common test strategy is the challenging task with the consideration of evolving technologies in the automotive domain with respect to Architecture, Protocols, Specification’s, Vehicle Variants </w:t>
      </w:r>
      <w:proofErr w:type="spellStart"/>
      <w:proofErr w:type="gramStart"/>
      <w:r>
        <w:t>etc</w:t>
      </w:r>
      <w:proofErr w:type="spellEnd"/>
      <w:r>
        <w:t xml:space="preserve"> ,Its</w:t>
      </w:r>
      <w:proofErr w:type="gramEnd"/>
      <w:r>
        <w:t xml:space="preserve"> achievable with the right test approach , design and </w:t>
      </w:r>
      <w:r w:rsidR="006A79DE">
        <w:t>mitigation of risks can be key elements to deliver a quality product on time.</w:t>
      </w:r>
      <w:r w:rsidR="00B14307">
        <w:t xml:space="preserve">  A more methodical </w:t>
      </w:r>
      <w:r w:rsidR="002253B5">
        <w:t xml:space="preserve">&amp; standards compliant approach towards </w:t>
      </w:r>
      <w:r w:rsidR="0082698A">
        <w:lastRenderedPageBreak/>
        <w:t>strategizing the overall approach is documented to aid projects to achi</w:t>
      </w:r>
      <w:r w:rsidR="00EC4589">
        <w:t>eve the ability to scale it for multi-</w:t>
      </w:r>
      <w:r w:rsidR="00543568">
        <w:t>powertrain</w:t>
      </w:r>
      <w:r w:rsidR="00EC4589">
        <w:t xml:space="preserve"> vehicle architectures. </w:t>
      </w:r>
    </w:p>
    <w:p w14:paraId="49B5C617" w14:textId="1BC2A65D" w:rsidR="00B86834" w:rsidRDefault="00B86834" w:rsidP="00B86834">
      <w:r>
        <w:t>The complex nature of multi-powertrain vehicle architectures</w:t>
      </w:r>
      <w:r>
        <w:t xml:space="preserve"> introduces lots of ambiguity as part of the whole software development and especially in the aspect of testing. In this paper, we navigated through the various aspects of it, right from defining the feature similarity</w:t>
      </w:r>
      <w:r w:rsidR="00351176">
        <w:t xml:space="preserve"> or variations,</w:t>
      </w:r>
      <w:r>
        <w:t xml:space="preserve"> across powertrains, </w:t>
      </w:r>
      <w:r w:rsidR="00351176">
        <w:t>the types of tests to be conducted during various vehicle build phases</w:t>
      </w:r>
      <w:r>
        <w:t>, the test infrastructure</w:t>
      </w:r>
      <w:r w:rsidR="00351176">
        <w:t xml:space="preserve"> to be </w:t>
      </w:r>
      <w:r w:rsidR="00096C5A">
        <w:t xml:space="preserve">harnessed or provisioned during each of </w:t>
      </w:r>
      <w:proofErr w:type="gramStart"/>
      <w:r w:rsidR="00096C5A">
        <w:t>those vehicle</w:t>
      </w:r>
      <w:proofErr w:type="gramEnd"/>
      <w:r w:rsidR="00096C5A">
        <w:t xml:space="preserve"> build phase</w:t>
      </w:r>
      <w:r>
        <w:t xml:space="preserve">, and </w:t>
      </w:r>
      <w:r w:rsidR="00A03774">
        <w:t xml:space="preserve">lastly </w:t>
      </w:r>
      <w:r w:rsidR="00A0265B">
        <w:t xml:space="preserve">and most importantly </w:t>
      </w:r>
      <w:r>
        <w:t xml:space="preserve">the overall software deployment pipeline assisted with feature flags and Over-the air updates. </w:t>
      </w:r>
    </w:p>
    <w:p w14:paraId="229A944A" w14:textId="27C9C65D" w:rsidR="00B86834" w:rsidRDefault="00B86834" w:rsidP="00B86834">
      <w:r>
        <w:t xml:space="preserve">In summary, approaching a test strategy for multi-powertrain vehicle architecture is though challenging, is still </w:t>
      </w:r>
      <w:proofErr w:type="spellStart"/>
      <w:r>
        <w:t>achievalbe</w:t>
      </w:r>
      <w:proofErr w:type="spellEnd"/>
      <w:r>
        <w:t xml:space="preserve"> with a methodical approach towards </w:t>
      </w:r>
      <w:proofErr w:type="spellStart"/>
      <w:r>
        <w:t>organising</w:t>
      </w:r>
      <w:proofErr w:type="spellEnd"/>
      <w:r>
        <w:t xml:space="preserve"> the crucial aspects in a way, where we could start to connect the dots across each aspect, and their effects on others. By narrowing down the factors which effect the test management to the crucial attributes on ‘Functional Variability’ and ‘Software Deployment’, the paper exemplifies the importance on upfront classification during design stage. As well,</w:t>
      </w:r>
    </w:p>
    <w:p w14:paraId="40E9D3D0" w14:textId="2EE4D769" w:rsidR="00B01FCD" w:rsidRDefault="00B01FCD" w:rsidP="00A418D3">
      <w:pPr>
        <w:pStyle w:val="Head1"/>
      </w:pPr>
      <w:r>
        <w:t>References</w:t>
      </w:r>
    </w:p>
    <w:p w14:paraId="5A290451" w14:textId="77777777" w:rsidR="00CB1B46" w:rsidRPr="00BC6D7C" w:rsidRDefault="00CB1B46" w:rsidP="00CB1B46">
      <w:pPr>
        <w:rPr>
          <w:szCs w:val="18"/>
        </w:rPr>
      </w:pPr>
      <w:r w:rsidRPr="00BC6D7C">
        <w:rPr>
          <w:szCs w:val="18"/>
          <w:lang w:val="en-IN"/>
        </w:rPr>
        <w:t xml:space="preserve">[1] </w:t>
      </w:r>
      <w:r w:rsidRPr="00BC6D7C">
        <w:rPr>
          <w:rFonts w:eastAsiaTheme="minorEastAsia"/>
          <w:szCs w:val="18"/>
        </w:rPr>
        <w:t xml:space="preserve">Powertrain Systems: What is a Powertrain &amp; How Does it </w:t>
      </w:r>
      <w:proofErr w:type="gramStart"/>
      <w:r w:rsidRPr="00BC6D7C">
        <w:rPr>
          <w:rFonts w:eastAsiaTheme="minorEastAsia"/>
          <w:szCs w:val="18"/>
        </w:rPr>
        <w:t>Work?</w:t>
      </w:r>
      <w:r w:rsidRPr="00BC6D7C">
        <w:rPr>
          <w:szCs w:val="18"/>
        </w:rPr>
        <w:t>,</w:t>
      </w:r>
      <w:proofErr w:type="gramEnd"/>
      <w:r w:rsidRPr="00BC6D7C">
        <w:rPr>
          <w:szCs w:val="18"/>
        </w:rPr>
        <w:t xml:space="preserve"> UTI, 12</w:t>
      </w:r>
      <w:r w:rsidRPr="00BC6D7C">
        <w:rPr>
          <w:szCs w:val="18"/>
          <w:vertAlign w:val="superscript"/>
        </w:rPr>
        <w:t>th</w:t>
      </w:r>
      <w:r w:rsidRPr="00BC6D7C">
        <w:rPr>
          <w:szCs w:val="18"/>
        </w:rPr>
        <w:t xml:space="preserve"> Aug’2021</w:t>
      </w:r>
    </w:p>
    <w:p w14:paraId="72977F80" w14:textId="77777777" w:rsidR="00CB1B46" w:rsidRPr="00BC6D7C" w:rsidRDefault="00CB1B46" w:rsidP="00CB1B46">
      <w:pPr>
        <w:rPr>
          <w:szCs w:val="18"/>
        </w:rPr>
      </w:pPr>
      <w:r w:rsidRPr="00BC6D7C">
        <w:rPr>
          <w:szCs w:val="18"/>
        </w:rPr>
        <w:t xml:space="preserve">[2] </w:t>
      </w:r>
      <w:r w:rsidRPr="00BC6D7C">
        <w:rPr>
          <w:rFonts w:eastAsiaTheme="minorEastAsia"/>
          <w:szCs w:val="18"/>
        </w:rPr>
        <w:t>What is Powertrain in Automotive?</w:t>
      </w:r>
      <w:r w:rsidRPr="00BC6D7C">
        <w:rPr>
          <w:szCs w:val="18"/>
        </w:rPr>
        <w:t xml:space="preserve"> Opal RT, 10</w:t>
      </w:r>
      <w:r w:rsidRPr="00BC6D7C">
        <w:rPr>
          <w:szCs w:val="18"/>
          <w:vertAlign w:val="superscript"/>
        </w:rPr>
        <w:t>th</w:t>
      </w:r>
      <w:r w:rsidRPr="00BC6D7C">
        <w:rPr>
          <w:szCs w:val="18"/>
        </w:rPr>
        <w:t xml:space="preserve"> April’2025</w:t>
      </w:r>
    </w:p>
    <w:p w14:paraId="390336CE" w14:textId="77777777" w:rsidR="00CB1B46" w:rsidRPr="00BC6D7C" w:rsidRDefault="00CB1B46" w:rsidP="00CB1B46">
      <w:pPr>
        <w:rPr>
          <w:szCs w:val="18"/>
        </w:rPr>
      </w:pPr>
      <w:r w:rsidRPr="00BC6D7C">
        <w:rPr>
          <w:szCs w:val="18"/>
        </w:rPr>
        <w:t xml:space="preserve">[3] </w:t>
      </w:r>
      <w:proofErr w:type="spellStart"/>
      <w:r w:rsidRPr="00BC6D7C">
        <w:rPr>
          <w:szCs w:val="18"/>
        </w:rPr>
        <w:t>Vinkesh</w:t>
      </w:r>
      <w:proofErr w:type="spellEnd"/>
      <w:r w:rsidRPr="00BC6D7C">
        <w:rPr>
          <w:szCs w:val="18"/>
        </w:rPr>
        <w:t xml:space="preserve"> Gulati, Exploring the Automotive Powertrain Evolution, Opportunities, and the Role of ASDC in Skill Development, ASDC, November 2024</w:t>
      </w:r>
    </w:p>
    <w:p w14:paraId="4B5A467D" w14:textId="77777777" w:rsidR="00CB1B46" w:rsidRPr="00BC6D7C" w:rsidRDefault="00CB1B46" w:rsidP="00CB1B46">
      <w:pPr>
        <w:spacing w:after="160"/>
        <w:rPr>
          <w:rFonts w:eastAsiaTheme="minorEastAsia"/>
          <w:b/>
          <w:bCs/>
          <w:szCs w:val="18"/>
        </w:rPr>
      </w:pPr>
      <w:r w:rsidRPr="00BC6D7C">
        <w:rPr>
          <w:szCs w:val="18"/>
        </w:rPr>
        <w:t xml:space="preserve">[4] </w:t>
      </w:r>
      <w:r w:rsidRPr="00BC6D7C">
        <w:rPr>
          <w:rFonts w:eastAsiaTheme="minorEastAsia"/>
          <w:szCs w:val="18"/>
        </w:rPr>
        <w:t xml:space="preserve">Comparing Types of </w:t>
      </w:r>
      <w:proofErr w:type="gramStart"/>
      <w:r w:rsidRPr="00BC6D7C">
        <w:rPr>
          <w:rFonts w:eastAsiaTheme="minorEastAsia"/>
          <w:szCs w:val="18"/>
        </w:rPr>
        <w:t>Powertrain</w:t>
      </w:r>
      <w:proofErr w:type="gramEnd"/>
      <w:r w:rsidRPr="00BC6D7C">
        <w:rPr>
          <w:rFonts w:eastAsiaTheme="minorEastAsia"/>
          <w:szCs w:val="18"/>
        </w:rPr>
        <w:t>: Efficiency, Performance, and Sustainability</w:t>
      </w:r>
      <w:r w:rsidRPr="00BC6D7C">
        <w:rPr>
          <w:szCs w:val="18"/>
        </w:rPr>
        <w:t xml:space="preserve">, </w:t>
      </w:r>
      <w:proofErr w:type="spellStart"/>
      <w:r w:rsidRPr="00BC6D7C">
        <w:rPr>
          <w:szCs w:val="18"/>
        </w:rPr>
        <w:t>Scalvy</w:t>
      </w:r>
      <w:proofErr w:type="spellEnd"/>
      <w:r w:rsidRPr="00BC6D7C">
        <w:rPr>
          <w:szCs w:val="18"/>
        </w:rPr>
        <w:t>, May 16, 2024,</w:t>
      </w:r>
      <w:r w:rsidRPr="00BC6D7C">
        <w:rPr>
          <w:b/>
          <w:bCs/>
          <w:szCs w:val="18"/>
        </w:rPr>
        <w:t xml:space="preserve"> </w:t>
      </w:r>
    </w:p>
    <w:p w14:paraId="614F1874" w14:textId="77777777" w:rsidR="00CB1B46" w:rsidRPr="00BC6D7C" w:rsidRDefault="00CB1B46" w:rsidP="00CB1B46">
      <w:pPr>
        <w:rPr>
          <w:szCs w:val="18"/>
        </w:rPr>
      </w:pPr>
      <w:r w:rsidRPr="00BC6D7C">
        <w:rPr>
          <w:szCs w:val="18"/>
        </w:rPr>
        <w:t xml:space="preserve">[5] </w:t>
      </w:r>
      <w:r w:rsidRPr="00E32318">
        <w:rPr>
          <w:szCs w:val="18"/>
        </w:rPr>
        <w:t xml:space="preserve">Powertrains &amp; fuel types </w:t>
      </w:r>
      <w:r w:rsidRPr="00BC6D7C">
        <w:rPr>
          <w:szCs w:val="18"/>
        </w:rPr>
        <w:t>explained, CarMax</w:t>
      </w:r>
    </w:p>
    <w:p w14:paraId="3269FB53" w14:textId="77777777" w:rsidR="00CB1B46" w:rsidRPr="00E32318" w:rsidRDefault="00CB1B46" w:rsidP="00CB1B46">
      <w:pPr>
        <w:rPr>
          <w:szCs w:val="18"/>
        </w:rPr>
      </w:pPr>
      <w:r w:rsidRPr="00BC6D7C">
        <w:rPr>
          <w:szCs w:val="18"/>
        </w:rPr>
        <w:t xml:space="preserve">[6] Sebastian </w:t>
      </w:r>
      <w:proofErr w:type="spellStart"/>
      <w:r w:rsidRPr="00BC6D7C">
        <w:rPr>
          <w:szCs w:val="18"/>
        </w:rPr>
        <w:t>Grzesiak</w:t>
      </w:r>
      <w:proofErr w:type="spellEnd"/>
      <w:r w:rsidRPr="00BC6D7C">
        <w:rPr>
          <w:szCs w:val="18"/>
        </w:rPr>
        <w:t xml:space="preserve">, Adam </w:t>
      </w:r>
      <w:proofErr w:type="spellStart"/>
      <w:r w:rsidRPr="00BC6D7C">
        <w:rPr>
          <w:szCs w:val="18"/>
        </w:rPr>
        <w:t>Sulich</w:t>
      </w:r>
      <w:proofErr w:type="spellEnd"/>
      <w:r w:rsidRPr="00BC6D7C">
        <w:rPr>
          <w:szCs w:val="18"/>
        </w:rPr>
        <w:t xml:space="preserve">, </w:t>
      </w:r>
      <w:r w:rsidRPr="00E32318">
        <w:rPr>
          <w:szCs w:val="18"/>
        </w:rPr>
        <w:t>Car Engines Comparative Analysis: Sustainable Approach</w:t>
      </w:r>
      <w:r w:rsidRPr="00BC6D7C">
        <w:rPr>
          <w:szCs w:val="18"/>
        </w:rPr>
        <w:t xml:space="preserve">, MDPI, </w:t>
      </w:r>
      <w:r w:rsidRPr="00BC6D7C">
        <w:rPr>
          <w:i/>
          <w:iCs/>
          <w:szCs w:val="18"/>
        </w:rPr>
        <w:t>Energies</w:t>
      </w:r>
      <w:r w:rsidRPr="00BC6D7C">
        <w:rPr>
          <w:szCs w:val="18"/>
        </w:rPr>
        <w:t> 2022, </w:t>
      </w:r>
      <w:r w:rsidRPr="00BC6D7C">
        <w:rPr>
          <w:i/>
          <w:iCs/>
          <w:szCs w:val="18"/>
        </w:rPr>
        <w:t>15</w:t>
      </w:r>
      <w:r w:rsidRPr="00BC6D7C">
        <w:rPr>
          <w:szCs w:val="18"/>
        </w:rPr>
        <w:t xml:space="preserve">(14), 5170 </w:t>
      </w:r>
    </w:p>
    <w:p w14:paraId="26DB692F" w14:textId="77777777" w:rsidR="00CB1B46" w:rsidRPr="00E32318" w:rsidRDefault="00CB1B46" w:rsidP="00CB1B46">
      <w:pPr>
        <w:spacing w:after="160" w:line="259" w:lineRule="auto"/>
        <w:rPr>
          <w:szCs w:val="18"/>
        </w:rPr>
      </w:pPr>
      <w:r w:rsidRPr="00BC6D7C">
        <w:rPr>
          <w:szCs w:val="18"/>
        </w:rPr>
        <w:t>[</w:t>
      </w:r>
      <w:r>
        <w:rPr>
          <w:szCs w:val="18"/>
        </w:rPr>
        <w:t>7</w:t>
      </w:r>
      <w:r w:rsidRPr="00BC6D7C">
        <w:rPr>
          <w:szCs w:val="18"/>
        </w:rPr>
        <w:t xml:space="preserve">] Shri </w:t>
      </w:r>
      <w:proofErr w:type="spellStart"/>
      <w:r w:rsidRPr="00BC6D7C">
        <w:rPr>
          <w:szCs w:val="18"/>
        </w:rPr>
        <w:t>Sudhendu</w:t>
      </w:r>
      <w:proofErr w:type="spellEnd"/>
      <w:r w:rsidRPr="00BC6D7C">
        <w:rPr>
          <w:szCs w:val="18"/>
        </w:rPr>
        <w:t xml:space="preserve"> J. Sinha (Adviser), Joseph Teja, Gautam Sharma, </w:t>
      </w:r>
      <w:proofErr w:type="spellStart"/>
      <w:r w:rsidRPr="00BC6D7C">
        <w:rPr>
          <w:szCs w:val="18"/>
        </w:rPr>
        <w:t>Souvik</w:t>
      </w:r>
      <w:proofErr w:type="spellEnd"/>
      <w:r w:rsidRPr="00BC6D7C">
        <w:rPr>
          <w:szCs w:val="18"/>
        </w:rPr>
        <w:t xml:space="preserve"> </w:t>
      </w:r>
      <w:proofErr w:type="spellStart"/>
      <w:r w:rsidRPr="00BC6D7C">
        <w:rPr>
          <w:szCs w:val="18"/>
        </w:rPr>
        <w:t>Bhattacharjya</w:t>
      </w:r>
      <w:proofErr w:type="spellEnd"/>
      <w:r w:rsidRPr="00BC6D7C">
        <w:rPr>
          <w:szCs w:val="18"/>
        </w:rPr>
        <w:t xml:space="preserve">, </w:t>
      </w:r>
      <w:proofErr w:type="spellStart"/>
      <w:r w:rsidRPr="00BC6D7C">
        <w:rPr>
          <w:szCs w:val="18"/>
        </w:rPr>
        <w:t>Trinayana</w:t>
      </w:r>
      <w:proofErr w:type="spellEnd"/>
      <w:r w:rsidRPr="00BC6D7C">
        <w:rPr>
          <w:szCs w:val="18"/>
        </w:rPr>
        <w:t xml:space="preserve"> Kaushik, Arpita Pandey, and </w:t>
      </w:r>
      <w:proofErr w:type="spellStart"/>
      <w:r w:rsidRPr="00BC6D7C">
        <w:rPr>
          <w:szCs w:val="18"/>
        </w:rPr>
        <w:t>Mandavi</w:t>
      </w:r>
      <w:proofErr w:type="spellEnd"/>
      <w:r w:rsidRPr="00BC6D7C">
        <w:rPr>
          <w:szCs w:val="18"/>
        </w:rPr>
        <w:t xml:space="preserve"> Singh, Toni </w:t>
      </w:r>
      <w:proofErr w:type="spellStart"/>
      <w:r w:rsidRPr="00BC6D7C">
        <w:rPr>
          <w:szCs w:val="18"/>
        </w:rPr>
        <w:t>Zhimomi</w:t>
      </w:r>
      <w:proofErr w:type="spellEnd"/>
      <w:r w:rsidRPr="00BC6D7C">
        <w:rPr>
          <w:szCs w:val="18"/>
        </w:rPr>
        <w:t>, Comparative Analysis of Electric Vehicles and Internal Combustion Engine Vehicles from Resource Efficiency Perspective, TERI, 15</w:t>
      </w:r>
      <w:r w:rsidRPr="00BC6D7C">
        <w:rPr>
          <w:szCs w:val="18"/>
          <w:vertAlign w:val="superscript"/>
        </w:rPr>
        <w:t>th</w:t>
      </w:r>
      <w:r w:rsidRPr="00BC6D7C">
        <w:rPr>
          <w:szCs w:val="18"/>
        </w:rPr>
        <w:t xml:space="preserve"> </w:t>
      </w:r>
      <w:proofErr w:type="gramStart"/>
      <w:r w:rsidRPr="00BC6D7C">
        <w:rPr>
          <w:szCs w:val="18"/>
        </w:rPr>
        <w:t>Jul,</w:t>
      </w:r>
      <w:proofErr w:type="gramEnd"/>
      <w:r w:rsidRPr="00BC6D7C">
        <w:rPr>
          <w:szCs w:val="18"/>
        </w:rPr>
        <w:t xml:space="preserve"> 2023</w:t>
      </w:r>
    </w:p>
    <w:p w14:paraId="4A5EF53C" w14:textId="77777777" w:rsidR="00CB1B46" w:rsidRPr="00F9534F" w:rsidRDefault="00CB1B46" w:rsidP="00CB1B46">
      <w:pPr>
        <w:spacing w:after="160" w:line="259" w:lineRule="auto"/>
        <w:rPr>
          <w:szCs w:val="18"/>
        </w:rPr>
      </w:pPr>
      <w:r w:rsidRPr="00BC6D7C">
        <w:rPr>
          <w:szCs w:val="18"/>
        </w:rPr>
        <w:t>[</w:t>
      </w:r>
      <w:r>
        <w:rPr>
          <w:szCs w:val="18"/>
        </w:rPr>
        <w:t>8</w:t>
      </w:r>
      <w:r w:rsidRPr="00BC6D7C">
        <w:rPr>
          <w:szCs w:val="18"/>
        </w:rPr>
        <w:t xml:space="preserve">] </w:t>
      </w:r>
      <w:proofErr w:type="spellStart"/>
      <w:r w:rsidRPr="00F9534F">
        <w:rPr>
          <w:szCs w:val="18"/>
        </w:rPr>
        <w:t>Ameya</w:t>
      </w:r>
      <w:proofErr w:type="spellEnd"/>
      <w:r w:rsidRPr="00F9534F">
        <w:rPr>
          <w:szCs w:val="18"/>
        </w:rPr>
        <w:t xml:space="preserve"> </w:t>
      </w:r>
      <w:proofErr w:type="gramStart"/>
      <w:r w:rsidRPr="00F9534F">
        <w:rPr>
          <w:szCs w:val="18"/>
        </w:rPr>
        <w:t>Joshi</w:t>
      </w:r>
      <w:r w:rsidRPr="00BC6D7C">
        <w:rPr>
          <w:szCs w:val="18"/>
        </w:rPr>
        <w:t xml:space="preserve"> ,</w:t>
      </w:r>
      <w:proofErr w:type="gramEnd"/>
      <w:r w:rsidRPr="00BC6D7C">
        <w:rPr>
          <w:szCs w:val="18"/>
        </w:rPr>
        <w:t xml:space="preserve"> </w:t>
      </w:r>
      <w:r w:rsidRPr="00BC6D7C">
        <w:rPr>
          <w:rFonts w:eastAsiaTheme="minorEastAsia"/>
          <w:szCs w:val="18"/>
        </w:rPr>
        <w:t>Review of Vehicle Engine Efficiency and Emissions</w:t>
      </w:r>
      <w:r w:rsidRPr="00BC6D7C">
        <w:rPr>
          <w:szCs w:val="18"/>
        </w:rPr>
        <w:t xml:space="preserve">, </w:t>
      </w:r>
      <w:r w:rsidRPr="00F9534F">
        <w:rPr>
          <w:szCs w:val="18"/>
        </w:rPr>
        <w:t>SAE International</w:t>
      </w:r>
    </w:p>
    <w:p w14:paraId="37F2CB60" w14:textId="77777777" w:rsidR="00CB1B46" w:rsidRPr="00F9534F" w:rsidRDefault="00CB1B46" w:rsidP="00CB1B46">
      <w:pPr>
        <w:spacing w:after="160" w:line="259" w:lineRule="auto"/>
        <w:rPr>
          <w:szCs w:val="18"/>
        </w:rPr>
      </w:pPr>
      <w:r w:rsidRPr="00BC6D7C">
        <w:rPr>
          <w:szCs w:val="18"/>
        </w:rPr>
        <w:t>[</w:t>
      </w:r>
      <w:r>
        <w:rPr>
          <w:szCs w:val="18"/>
        </w:rPr>
        <w:t>9</w:t>
      </w:r>
      <w:r w:rsidRPr="00BC6D7C">
        <w:rPr>
          <w:szCs w:val="18"/>
        </w:rPr>
        <w:t>]</w:t>
      </w:r>
      <w:r w:rsidRPr="00BC6D7C">
        <w:rPr>
          <w:color w:val="424242"/>
          <w:szCs w:val="18"/>
          <w:lang w:eastAsia="ja-JP"/>
        </w:rPr>
        <w:t xml:space="preserve"> </w:t>
      </w:r>
      <w:r w:rsidRPr="00F9534F">
        <w:rPr>
          <w:szCs w:val="18"/>
        </w:rPr>
        <w:t xml:space="preserve">Stuart </w:t>
      </w:r>
      <w:proofErr w:type="spellStart"/>
      <w:r w:rsidRPr="00F9534F">
        <w:rPr>
          <w:szCs w:val="18"/>
        </w:rPr>
        <w:t>Chubbock</w:t>
      </w:r>
      <w:proofErr w:type="spellEnd"/>
      <w:r w:rsidRPr="00F9534F">
        <w:rPr>
          <w:szCs w:val="18"/>
        </w:rPr>
        <w:t xml:space="preserve"> &amp; Ralph Clague</w:t>
      </w:r>
      <w:r w:rsidRPr="00BC6D7C">
        <w:rPr>
          <w:szCs w:val="18"/>
        </w:rPr>
        <w:t xml:space="preserve">, </w:t>
      </w:r>
      <w:r w:rsidRPr="00BC6D7C">
        <w:rPr>
          <w:rFonts w:eastAsiaTheme="minorEastAsia"/>
          <w:szCs w:val="18"/>
        </w:rPr>
        <w:t>Comparative Analysis of Internal Combustion Engine and Fuel Cell Range Extender</w:t>
      </w:r>
      <w:r w:rsidRPr="00BC6D7C">
        <w:rPr>
          <w:szCs w:val="18"/>
        </w:rPr>
        <w:t xml:space="preserve">, </w:t>
      </w:r>
      <w:r w:rsidRPr="00F9534F">
        <w:rPr>
          <w:szCs w:val="18"/>
        </w:rPr>
        <w:t>SAE International Journal of Alternative Powertrains</w:t>
      </w:r>
      <w:r w:rsidRPr="00BC6D7C">
        <w:rPr>
          <w:szCs w:val="18"/>
        </w:rPr>
        <w:t>,</w:t>
      </w:r>
    </w:p>
    <w:p w14:paraId="7870EDC6" w14:textId="77777777" w:rsidR="00CB1B46" w:rsidRPr="00BC6D7C" w:rsidRDefault="00CB1B46" w:rsidP="00CB1B46">
      <w:pPr>
        <w:rPr>
          <w:szCs w:val="18"/>
        </w:rPr>
      </w:pPr>
      <w:r w:rsidRPr="00BC6D7C">
        <w:rPr>
          <w:szCs w:val="18"/>
        </w:rPr>
        <w:t>[</w:t>
      </w:r>
      <w:r>
        <w:rPr>
          <w:szCs w:val="18"/>
        </w:rPr>
        <w:t>10</w:t>
      </w:r>
      <w:r w:rsidRPr="00BC6D7C">
        <w:rPr>
          <w:szCs w:val="18"/>
        </w:rPr>
        <w:t xml:space="preserve">] MTW, </w:t>
      </w:r>
      <w:r w:rsidRPr="00762FCE">
        <w:rPr>
          <w:szCs w:val="18"/>
        </w:rPr>
        <w:t xml:space="preserve">Innovations </w:t>
      </w:r>
      <w:proofErr w:type="gramStart"/>
      <w:r w:rsidRPr="00762FCE">
        <w:rPr>
          <w:szCs w:val="18"/>
        </w:rPr>
        <w:t>In</w:t>
      </w:r>
      <w:proofErr w:type="gramEnd"/>
      <w:r w:rsidRPr="00762FCE">
        <w:rPr>
          <w:szCs w:val="18"/>
        </w:rPr>
        <w:t xml:space="preserve"> Powertrain For The Mobility Sector</w:t>
      </w:r>
      <w:r w:rsidRPr="00BC6D7C">
        <w:rPr>
          <w:szCs w:val="18"/>
        </w:rPr>
        <w:t>, December 26, 2024</w:t>
      </w:r>
    </w:p>
    <w:p w14:paraId="1F5EC536" w14:textId="77777777" w:rsidR="00CB1B46" w:rsidRPr="00BC6D7C" w:rsidRDefault="00CB1B46" w:rsidP="00CB1B46">
      <w:pPr>
        <w:rPr>
          <w:szCs w:val="18"/>
        </w:rPr>
      </w:pPr>
      <w:r w:rsidRPr="00BC6D7C">
        <w:rPr>
          <w:szCs w:val="18"/>
        </w:rPr>
        <w:t>[1</w:t>
      </w:r>
      <w:r>
        <w:rPr>
          <w:szCs w:val="18"/>
        </w:rPr>
        <w:t>1</w:t>
      </w:r>
      <w:r w:rsidRPr="00BC6D7C">
        <w:rPr>
          <w:szCs w:val="18"/>
        </w:rPr>
        <w:t xml:space="preserve">] </w:t>
      </w:r>
      <w:r w:rsidRPr="00762FCE">
        <w:rPr>
          <w:szCs w:val="18"/>
        </w:rPr>
        <w:t xml:space="preserve">Prof. Dr. </w:t>
      </w:r>
      <w:proofErr w:type="spellStart"/>
      <w:r w:rsidRPr="00762FCE">
        <w:rPr>
          <w:szCs w:val="18"/>
        </w:rPr>
        <w:t>Yaojung</w:t>
      </w:r>
      <w:proofErr w:type="spellEnd"/>
      <w:r w:rsidRPr="00762FCE">
        <w:rPr>
          <w:szCs w:val="18"/>
        </w:rPr>
        <w:t xml:space="preserve"> </w:t>
      </w:r>
      <w:proofErr w:type="spellStart"/>
      <w:proofErr w:type="gramStart"/>
      <w:r w:rsidRPr="00762FCE">
        <w:rPr>
          <w:szCs w:val="18"/>
        </w:rPr>
        <w:t>Shiao</w:t>
      </w:r>
      <w:proofErr w:type="spellEnd"/>
      <w:r w:rsidRPr="00BC6D7C">
        <w:rPr>
          <w:szCs w:val="18"/>
        </w:rPr>
        <w:t xml:space="preserve"> ,</w:t>
      </w:r>
      <w:proofErr w:type="gramEnd"/>
      <w:r w:rsidRPr="00BC6D7C">
        <w:rPr>
          <w:szCs w:val="18"/>
        </w:rPr>
        <w:t xml:space="preserve"> </w:t>
      </w:r>
      <w:r w:rsidRPr="00762FCE">
        <w:rPr>
          <w:szCs w:val="18"/>
        </w:rPr>
        <w:t xml:space="preserve">Dr. Mahendra Babu </w:t>
      </w:r>
      <w:proofErr w:type="spellStart"/>
      <w:r w:rsidRPr="00762FCE">
        <w:rPr>
          <w:szCs w:val="18"/>
        </w:rPr>
        <w:t>Kantipudi</w:t>
      </w:r>
      <w:proofErr w:type="spellEnd"/>
      <w:r w:rsidRPr="00BC6D7C">
        <w:rPr>
          <w:szCs w:val="18"/>
        </w:rPr>
        <w:t xml:space="preserve"> ,</w:t>
      </w:r>
      <w:r w:rsidRPr="00762FCE">
        <w:rPr>
          <w:szCs w:val="18"/>
        </w:rPr>
        <w:t>Advances in Hybrid Electric Powertrain and Vehicle</w:t>
      </w:r>
      <w:r w:rsidRPr="00BC6D7C">
        <w:rPr>
          <w:szCs w:val="18"/>
        </w:rPr>
        <w:t>, </w:t>
      </w:r>
      <w:r w:rsidRPr="00BC6D7C">
        <w:rPr>
          <w:i/>
          <w:iCs/>
          <w:szCs w:val="18"/>
        </w:rPr>
        <w:t>Energies</w:t>
      </w:r>
      <w:r w:rsidRPr="00BC6D7C">
        <w:rPr>
          <w:szCs w:val="18"/>
        </w:rPr>
        <w:t> (ISSN 1996-1073)</w:t>
      </w:r>
    </w:p>
    <w:p w14:paraId="11C05AE6" w14:textId="77777777" w:rsidR="00CB1B46" w:rsidRPr="00BC6D7C" w:rsidRDefault="00CB1B46" w:rsidP="00CB1B46">
      <w:pPr>
        <w:rPr>
          <w:szCs w:val="18"/>
        </w:rPr>
      </w:pPr>
      <w:r w:rsidRPr="00BC6D7C">
        <w:rPr>
          <w:szCs w:val="18"/>
        </w:rPr>
        <w:t>[1</w:t>
      </w:r>
      <w:r>
        <w:rPr>
          <w:szCs w:val="18"/>
        </w:rPr>
        <w:t>2</w:t>
      </w:r>
      <w:r w:rsidRPr="00BC6D7C">
        <w:rPr>
          <w:szCs w:val="18"/>
        </w:rPr>
        <w:t xml:space="preserve">] S. Ali </w:t>
      </w:r>
      <w:proofErr w:type="spellStart"/>
      <w:r w:rsidRPr="00BC6D7C">
        <w:rPr>
          <w:szCs w:val="18"/>
        </w:rPr>
        <w:t>Qasem</w:t>
      </w:r>
      <w:proofErr w:type="spellEnd"/>
      <w:r w:rsidRPr="00BC6D7C">
        <w:rPr>
          <w:szCs w:val="18"/>
        </w:rPr>
        <w:t xml:space="preserve"> Mohammed, S. Saleh </w:t>
      </w:r>
      <w:proofErr w:type="spellStart"/>
      <w:r w:rsidRPr="00BC6D7C">
        <w:rPr>
          <w:szCs w:val="18"/>
        </w:rPr>
        <w:t>Hakami</w:t>
      </w:r>
      <w:proofErr w:type="spellEnd"/>
      <w:r w:rsidRPr="00BC6D7C">
        <w:rPr>
          <w:szCs w:val="18"/>
        </w:rPr>
        <w:t xml:space="preserve">, M. </w:t>
      </w:r>
      <w:proofErr w:type="spellStart"/>
      <w:r w:rsidRPr="00BC6D7C">
        <w:rPr>
          <w:szCs w:val="18"/>
        </w:rPr>
        <w:t>Kassas</w:t>
      </w:r>
      <w:proofErr w:type="spellEnd"/>
      <w:r w:rsidRPr="00BC6D7C">
        <w:rPr>
          <w:szCs w:val="18"/>
        </w:rPr>
        <w:t xml:space="preserve"> and M. M. </w:t>
      </w:r>
      <w:proofErr w:type="spellStart"/>
      <w:r w:rsidRPr="00BC6D7C">
        <w:rPr>
          <w:szCs w:val="18"/>
        </w:rPr>
        <w:t>Almuhaini</w:t>
      </w:r>
      <w:proofErr w:type="spellEnd"/>
      <w:r w:rsidRPr="00BC6D7C">
        <w:rPr>
          <w:szCs w:val="18"/>
        </w:rPr>
        <w:t>, "Critical Review on Powertrain Technologies for Electric Vehicles: Classification, Broadly Adopted Topologies, and Future Challenges," in </w:t>
      </w:r>
      <w:r w:rsidRPr="00BC6D7C">
        <w:rPr>
          <w:i/>
          <w:iCs/>
          <w:szCs w:val="18"/>
        </w:rPr>
        <w:t>IEEE Access</w:t>
      </w:r>
      <w:r w:rsidRPr="00BC6D7C">
        <w:rPr>
          <w:szCs w:val="18"/>
        </w:rPr>
        <w:t xml:space="preserve">, vol. 13, pp. 71755-71772, 2025, </w:t>
      </w:r>
      <w:proofErr w:type="spellStart"/>
      <w:r w:rsidRPr="00BC6D7C">
        <w:rPr>
          <w:szCs w:val="18"/>
        </w:rPr>
        <w:t>doi</w:t>
      </w:r>
      <w:proofErr w:type="spellEnd"/>
      <w:r w:rsidRPr="00BC6D7C">
        <w:rPr>
          <w:szCs w:val="18"/>
        </w:rPr>
        <w:t>: 10.1109/ACCESS.2025.3561577</w:t>
      </w:r>
    </w:p>
    <w:p w14:paraId="1B6BD876" w14:textId="77777777" w:rsidR="00CB1B46" w:rsidRPr="00BC6D7C" w:rsidRDefault="00CB1B46" w:rsidP="00CB1B46">
      <w:pPr>
        <w:rPr>
          <w:szCs w:val="18"/>
        </w:rPr>
      </w:pPr>
      <w:r w:rsidRPr="00BC6D7C">
        <w:rPr>
          <w:szCs w:val="18"/>
        </w:rPr>
        <w:t>[1</w:t>
      </w:r>
      <w:r>
        <w:rPr>
          <w:szCs w:val="18"/>
        </w:rPr>
        <w:t>3</w:t>
      </w:r>
      <w:r w:rsidRPr="00BC6D7C">
        <w:rPr>
          <w:szCs w:val="18"/>
        </w:rPr>
        <w:t>] Graham Conway, </w:t>
      </w:r>
      <w:proofErr w:type="spellStart"/>
      <w:r w:rsidRPr="00BC6D7C">
        <w:rPr>
          <w:szCs w:val="18"/>
        </w:rPr>
        <w:t>Ameya</w:t>
      </w:r>
      <w:proofErr w:type="spellEnd"/>
      <w:r w:rsidRPr="00BC6D7C">
        <w:rPr>
          <w:szCs w:val="18"/>
        </w:rPr>
        <w:t> Joshi, Felix Leach, Antonio García, Peter Kelly </w:t>
      </w:r>
      <w:proofErr w:type="spellStart"/>
      <w:r w:rsidRPr="00BC6D7C">
        <w:rPr>
          <w:szCs w:val="18"/>
        </w:rPr>
        <w:t>Senecal</w:t>
      </w:r>
      <w:proofErr w:type="spellEnd"/>
      <w:r w:rsidRPr="00BC6D7C">
        <w:rPr>
          <w:szCs w:val="18"/>
        </w:rPr>
        <w:t xml:space="preserve">. </w:t>
      </w:r>
      <w:r w:rsidRPr="00762FCE">
        <w:rPr>
          <w:szCs w:val="18"/>
        </w:rPr>
        <w:t>A review of current and future powertrain technologies and trends in 2020</w:t>
      </w:r>
      <w:r w:rsidRPr="00BC6D7C">
        <w:rPr>
          <w:szCs w:val="18"/>
        </w:rPr>
        <w:t xml:space="preserve">, </w:t>
      </w:r>
      <w:r w:rsidRPr="00A63599">
        <w:rPr>
          <w:szCs w:val="18"/>
        </w:rPr>
        <w:t>Transportation Engineering</w:t>
      </w:r>
      <w:r w:rsidRPr="00BC6D7C">
        <w:rPr>
          <w:szCs w:val="18"/>
        </w:rPr>
        <w:t xml:space="preserve">, </w:t>
      </w:r>
      <w:r w:rsidRPr="00A63599">
        <w:rPr>
          <w:szCs w:val="18"/>
        </w:rPr>
        <w:t>Volume 5, September 2021, 100080</w:t>
      </w:r>
    </w:p>
    <w:p w14:paraId="135BF578" w14:textId="77777777" w:rsidR="00CB1B46" w:rsidRPr="00BC6D7C" w:rsidRDefault="00CB1B46" w:rsidP="00CB1B46">
      <w:r w:rsidRPr="00BC6D7C">
        <w:rPr>
          <w:szCs w:val="18"/>
        </w:rPr>
        <w:t>[1</w:t>
      </w:r>
      <w:r>
        <w:rPr>
          <w:szCs w:val="18"/>
        </w:rPr>
        <w:t>4</w:t>
      </w:r>
      <w:r w:rsidRPr="00BC6D7C">
        <w:rPr>
          <w:szCs w:val="18"/>
        </w:rPr>
        <w:t xml:space="preserve">] </w:t>
      </w:r>
      <w:r w:rsidRPr="00BC6D7C">
        <w:t xml:space="preserve">Ahmad </w:t>
      </w:r>
      <w:proofErr w:type="spellStart"/>
      <w:proofErr w:type="gramStart"/>
      <w:r w:rsidRPr="00BC6D7C">
        <w:t>Syed,Tara</w:t>
      </w:r>
      <w:proofErr w:type="spellEnd"/>
      <w:proofErr w:type="gramEnd"/>
      <w:r w:rsidRPr="00BC6D7C">
        <w:t xml:space="preserve"> Kalyani </w:t>
      </w:r>
      <w:proofErr w:type="spellStart"/>
      <w:r w:rsidRPr="00BC6D7C">
        <w:t>Sandipamu</w:t>
      </w:r>
      <w:proofErr w:type="spellEnd"/>
      <w:r w:rsidRPr="00BC6D7C">
        <w:t xml:space="preserve">, et al, </w:t>
      </w:r>
      <w:r w:rsidRPr="00A63599">
        <w:t>Recent Advancements and Challenges of Powertrain Technologies in Electric Vehicles Applications</w:t>
      </w:r>
      <w:r w:rsidRPr="00BC6D7C">
        <w:t xml:space="preserve">,  </w:t>
      </w:r>
      <w:r w:rsidRPr="00A63599">
        <w:t>October 2023</w:t>
      </w:r>
      <w:r w:rsidRPr="00BC6D7C">
        <w:t>, D</w:t>
      </w:r>
      <w:r w:rsidRPr="00A63599">
        <w:t>OI: 10.1201/9781003354901-4</w:t>
      </w:r>
    </w:p>
    <w:p w14:paraId="49E4C4D3" w14:textId="77777777" w:rsidR="00CB1B46" w:rsidRPr="00BC6D7C" w:rsidRDefault="00CB1B46" w:rsidP="00CB1B46">
      <w:r w:rsidRPr="00BC6D7C">
        <w:t>[1</w:t>
      </w:r>
      <w:r>
        <w:t>5</w:t>
      </w:r>
      <w:r w:rsidRPr="00BC6D7C">
        <w:t xml:space="preserve">] Anup </w:t>
      </w:r>
      <w:proofErr w:type="spellStart"/>
      <w:r w:rsidRPr="00BC6D7C">
        <w:t>KumarH</w:t>
      </w:r>
      <w:proofErr w:type="spellEnd"/>
      <w:r w:rsidRPr="00BC6D7C">
        <w:t xml:space="preserve"> S, </w:t>
      </w:r>
      <w:r w:rsidRPr="00636CB5">
        <w:t>Difference Between the Powertrain of an ICE Vehicle and an Electric Vehicle</w:t>
      </w:r>
      <w:r w:rsidRPr="00BC6D7C">
        <w:t>, Skill-Lync, 27 Sep 2022</w:t>
      </w:r>
    </w:p>
    <w:p w14:paraId="7A1F059F" w14:textId="406FC04F" w:rsidR="00D328BE" w:rsidRDefault="00CB1B46" w:rsidP="00852D22">
      <w:r w:rsidRPr="00BC6D7C">
        <w:t>[1</w:t>
      </w:r>
      <w:r>
        <w:t>6</w:t>
      </w:r>
      <w:r w:rsidRPr="00BC6D7C">
        <w:t xml:space="preserve">] Loukas, </w:t>
      </w:r>
      <w:r w:rsidRPr="00636CB5">
        <w:t>EV vs ICE - differences and similarities</w:t>
      </w:r>
      <w:r w:rsidRPr="00BC6D7C">
        <w:t>, 24 April</w:t>
      </w:r>
      <w:r w:rsidR="00852D22">
        <w:t xml:space="preserve">, </w:t>
      </w:r>
      <w:proofErr w:type="gramStart"/>
      <w:r w:rsidRPr="00BC6D7C">
        <w:t>2022,</w:t>
      </w:r>
      <w:r w:rsidR="00FA2863" w:rsidRPr="006155E9">
        <w:t>Properties</w:t>
      </w:r>
      <w:proofErr w:type="gramEnd"/>
      <w:r w:rsidR="00FA2863" w:rsidRPr="006155E9">
        <w:t xml:space="preserve"> of Material on a Supporting Steel Bar,” SAE Standard J1637, Rev. Aug. 2007.</w:t>
      </w:r>
    </w:p>
    <w:p w14:paraId="515B8972" w14:textId="77777777" w:rsidR="00496013" w:rsidRDefault="00A82E57" w:rsidP="00AD0EFC">
      <w:r>
        <w:t>[17]</w:t>
      </w:r>
      <w:r w:rsidR="00931A04">
        <w:t xml:space="preserve"> </w:t>
      </w:r>
      <w:r w:rsidR="00AD0EFC" w:rsidRPr="00AD0EFC">
        <w:t>ISO/IEC/IEEE International Standard - Systems and software engineering -- Software life cycle processes," in </w:t>
      </w:r>
      <w:r w:rsidR="00AD0EFC" w:rsidRPr="00AD0EFC">
        <w:rPr>
          <w:i/>
          <w:iCs/>
        </w:rPr>
        <w:t>ISO/IEC/IEEE 12207:2017(E) First edition 2017-</w:t>
      </w:r>
      <w:proofErr w:type="gramStart"/>
      <w:r w:rsidR="00AD0EFC" w:rsidRPr="00AD0EFC">
        <w:rPr>
          <w:i/>
          <w:iCs/>
        </w:rPr>
        <w:t>11</w:t>
      </w:r>
      <w:r w:rsidR="00AD0EFC" w:rsidRPr="00AD0EFC">
        <w:t> ,</w:t>
      </w:r>
      <w:proofErr w:type="gramEnd"/>
      <w:r w:rsidR="00AD0EFC" w:rsidRPr="00AD0EFC">
        <w:t xml:space="preserve"> vol., no., pp.1-157, 15 Nov. 2017, </w:t>
      </w:r>
      <w:proofErr w:type="spellStart"/>
      <w:r w:rsidR="00AD0EFC" w:rsidRPr="00AD0EFC">
        <w:t>doi</w:t>
      </w:r>
      <w:proofErr w:type="spellEnd"/>
      <w:r w:rsidR="00AD0EFC" w:rsidRPr="00AD0EFC">
        <w:t xml:space="preserve">: 10.1109/IEEESTD.2017.8100771 </w:t>
      </w:r>
    </w:p>
    <w:p w14:paraId="39CBD49D" w14:textId="4B34ACAB" w:rsidR="00A82E57" w:rsidRDefault="00A82E57" w:rsidP="00A82E57">
      <w:r>
        <w:t>[1</w:t>
      </w:r>
      <w:r w:rsidR="00496013">
        <w:t>8</w:t>
      </w:r>
      <w:r>
        <w:t>]</w:t>
      </w:r>
      <w:r w:rsidR="00496013">
        <w:t xml:space="preserve"> </w:t>
      </w:r>
      <w:r w:rsidRPr="00C306C6">
        <w:t xml:space="preserve">S, </w:t>
      </w:r>
      <w:proofErr w:type="spellStart"/>
      <w:r w:rsidRPr="00C306C6">
        <w:t>Shylesh</w:t>
      </w:r>
      <w:proofErr w:type="spellEnd"/>
      <w:r w:rsidRPr="00C306C6">
        <w:t>, A Study of Software Development Life Cycle Process Models (June 10, 2017). Available at SSRN: </w:t>
      </w:r>
      <w:r w:rsidRPr="00614FAE">
        <w:t>https://ssrn.com/abstract=2988291</w:t>
      </w:r>
      <w:r w:rsidRPr="00C306C6">
        <w:t> or </w:t>
      </w:r>
      <w:r w:rsidRPr="005132B0">
        <w:t>http://dx.doi.org/10.2139/ssrn.2988291</w:t>
      </w:r>
      <w:r w:rsidRPr="00C306C6">
        <w:t xml:space="preserve"> </w:t>
      </w:r>
    </w:p>
    <w:p w14:paraId="2FDD4AF1" w14:textId="5F5216BC" w:rsidR="000D1B3C" w:rsidRPr="00F8116A" w:rsidRDefault="00A82E57" w:rsidP="000D1B3C">
      <w:r>
        <w:t>[1</w:t>
      </w:r>
      <w:r w:rsidR="00496013">
        <w:t>9</w:t>
      </w:r>
      <w:r>
        <w:t>]</w:t>
      </w:r>
      <w:r w:rsidR="00496013">
        <w:t xml:space="preserve"> </w:t>
      </w:r>
      <w:r w:rsidR="000D1B3C" w:rsidRPr="00F8116A">
        <w:t xml:space="preserve">Shravan </w:t>
      </w:r>
      <w:proofErr w:type="spellStart"/>
      <w:r w:rsidR="000D1B3C" w:rsidRPr="00F8116A">
        <w:t>Pargaonkar</w:t>
      </w:r>
      <w:proofErr w:type="spellEnd"/>
      <w:r w:rsidR="000D1B3C">
        <w:t xml:space="preserve">, </w:t>
      </w:r>
      <w:r w:rsidR="000D1B3C" w:rsidRPr="00F8116A">
        <w:t>A Comprehensive Research Analysis of Software Development Life Cycle (SDLC) Agile &amp; Waterfall Model Advantages, Disadvantages, and Application Suitability in Software Quality Engineering</w:t>
      </w:r>
      <w:r w:rsidR="000D1B3C">
        <w:t xml:space="preserve">, </w:t>
      </w:r>
      <w:r w:rsidR="000D1B3C" w:rsidRPr="00F8116A">
        <w:t>International Journal of Scientific and Research Publications</w:t>
      </w:r>
      <w:r w:rsidR="000D1B3C">
        <w:t xml:space="preserve">, </w:t>
      </w:r>
      <w:r w:rsidR="000D1B3C" w:rsidRPr="00F8116A">
        <w:t>13(8):120-124</w:t>
      </w:r>
      <w:r w:rsidR="000D1B3C">
        <w:t xml:space="preserve">, </w:t>
      </w:r>
      <w:r w:rsidR="000D1B3C" w:rsidRPr="00F8116A">
        <w:t>DOI: 10.29322/IJSRP.13.</w:t>
      </w:r>
      <w:proofErr w:type="gramStart"/>
      <w:r w:rsidR="000D1B3C" w:rsidRPr="00F8116A">
        <w:t>08.2023.p</w:t>
      </w:r>
      <w:proofErr w:type="gramEnd"/>
      <w:r w:rsidR="000D1B3C" w:rsidRPr="00F8116A">
        <w:t>14015</w:t>
      </w:r>
    </w:p>
    <w:p w14:paraId="478C47A7" w14:textId="00E0D562" w:rsidR="00A82E57" w:rsidRPr="00AF199C" w:rsidRDefault="00A82E57" w:rsidP="00E86DED">
      <w:r>
        <w:t>[</w:t>
      </w:r>
      <w:r w:rsidR="00E86DED">
        <w:t>20</w:t>
      </w:r>
      <w:r>
        <w:t>]</w:t>
      </w:r>
      <w:r w:rsidR="00E86DED">
        <w:t xml:space="preserve"> </w:t>
      </w:r>
      <w:r w:rsidRPr="00AF199C">
        <w:t>ISO/IEC/IEEE 29119-1:2022Software and systems engineering — Software testing</w:t>
      </w:r>
      <w:r w:rsidR="00CC0C8C">
        <w:t xml:space="preserve"> </w:t>
      </w:r>
      <w:r w:rsidRPr="00AF199C">
        <w:t>Part 1: General concepts</w:t>
      </w:r>
      <w:r w:rsidR="00E86DED">
        <w:t xml:space="preserve">, </w:t>
      </w:r>
      <w:r w:rsidRPr="00614FAE">
        <w:t>Published</w:t>
      </w:r>
      <w:r w:rsidRPr="00AF199C">
        <w:t> (Edition 2, 2022)</w:t>
      </w:r>
    </w:p>
    <w:p w14:paraId="645953A7" w14:textId="2167600D" w:rsidR="00A82E57" w:rsidRDefault="006957FA" w:rsidP="005C6171">
      <w:r>
        <w:t xml:space="preserve">[21] </w:t>
      </w:r>
      <w:r w:rsidRPr="005C6171">
        <w:t xml:space="preserve">Standard Glossary of Terms used in, </w:t>
      </w:r>
      <w:r w:rsidRPr="006957FA">
        <w:t>Software Testing</w:t>
      </w:r>
      <w:r w:rsidRPr="005C6171">
        <w:t xml:space="preserve">, </w:t>
      </w:r>
      <w:r w:rsidR="005C6171" w:rsidRPr="005C6171">
        <w:t>International Software Testing Qualifications Board</w:t>
      </w:r>
      <w:r w:rsidRPr="005C6171">
        <w:t xml:space="preserve">, </w:t>
      </w:r>
      <w:r w:rsidRPr="006957FA">
        <w:t>Version 2.4</w:t>
      </w:r>
    </w:p>
    <w:p w14:paraId="7A52361C" w14:textId="4C1B34E7" w:rsidR="00F01AC2" w:rsidRDefault="00FB7990" w:rsidP="00F01AC2">
      <w:pPr>
        <w:pStyle w:val="Default"/>
        <w:rPr>
          <w:rFonts w:ascii="Times New Roman" w:hAnsi="Times New Roman" w:cs="Times New Roman"/>
          <w:sz w:val="18"/>
          <w:szCs w:val="18"/>
        </w:rPr>
      </w:pPr>
      <w:r w:rsidRPr="00F01AC2">
        <w:rPr>
          <w:rFonts w:ascii="Times New Roman" w:hAnsi="Times New Roman" w:cs="Times New Roman"/>
          <w:sz w:val="18"/>
          <w:szCs w:val="18"/>
        </w:rPr>
        <w:t>[22</w:t>
      </w:r>
      <w:proofErr w:type="gramStart"/>
      <w:r w:rsidRPr="00F01AC2">
        <w:rPr>
          <w:rFonts w:ascii="Times New Roman" w:hAnsi="Times New Roman" w:cs="Times New Roman"/>
          <w:sz w:val="18"/>
          <w:szCs w:val="18"/>
        </w:rPr>
        <w:t xml:space="preserve">] </w:t>
      </w:r>
      <w:r w:rsidR="00BB798F" w:rsidRPr="00F01AC2">
        <w:rPr>
          <w:rFonts w:ascii="Times New Roman" w:hAnsi="Times New Roman" w:cs="Times New Roman"/>
          <w:sz w:val="18"/>
          <w:szCs w:val="18"/>
        </w:rPr>
        <w:t xml:space="preserve"> Improving</w:t>
      </w:r>
      <w:proofErr w:type="gramEnd"/>
      <w:r w:rsidR="00BB798F" w:rsidRPr="00F01AC2">
        <w:rPr>
          <w:rFonts w:ascii="Times New Roman" w:hAnsi="Times New Roman" w:cs="Times New Roman"/>
          <w:sz w:val="18"/>
          <w:szCs w:val="18"/>
        </w:rPr>
        <w:t xml:space="preserve"> the Testing Process, International </w:t>
      </w:r>
      <w:r w:rsidR="00BB798F" w:rsidRPr="005C6171">
        <w:rPr>
          <w:rFonts w:ascii="Times New Roman" w:hAnsi="Times New Roman" w:cs="Times New Roman"/>
          <w:sz w:val="18"/>
          <w:szCs w:val="18"/>
        </w:rPr>
        <w:t>Software Testing</w:t>
      </w:r>
      <w:r w:rsidR="00BB798F" w:rsidRPr="00F01AC2">
        <w:rPr>
          <w:rFonts w:ascii="Times New Roman" w:hAnsi="Times New Roman" w:cs="Times New Roman"/>
          <w:sz w:val="18"/>
          <w:szCs w:val="18"/>
        </w:rPr>
        <w:t xml:space="preserve"> Qualifications Board, </w:t>
      </w:r>
      <w:r w:rsidR="00F01AC2" w:rsidRPr="00F01AC2">
        <w:rPr>
          <w:rFonts w:ascii="Times New Roman" w:hAnsi="Times New Roman" w:cs="Times New Roman"/>
          <w:sz w:val="18"/>
          <w:szCs w:val="18"/>
        </w:rPr>
        <w:t xml:space="preserve">V2011 Release </w:t>
      </w:r>
    </w:p>
    <w:p w14:paraId="7F606492" w14:textId="77777777" w:rsidR="00E73740" w:rsidRPr="00F01AC2" w:rsidRDefault="00E73740" w:rsidP="00F01AC2">
      <w:pPr>
        <w:pStyle w:val="Default"/>
        <w:rPr>
          <w:rFonts w:ascii="Times New Roman" w:hAnsi="Times New Roman" w:cs="Times New Roman"/>
          <w:sz w:val="18"/>
          <w:szCs w:val="18"/>
        </w:rPr>
      </w:pPr>
    </w:p>
    <w:p w14:paraId="5FD80BEC" w14:textId="3EB27C96" w:rsidR="00FB7990" w:rsidRDefault="00FB7990" w:rsidP="0082183C">
      <w:pPr>
        <w:rPr>
          <w:szCs w:val="18"/>
        </w:rPr>
      </w:pPr>
      <w:r w:rsidRPr="00A42780">
        <w:t>[23</w:t>
      </w:r>
      <w:proofErr w:type="gramStart"/>
      <w:r w:rsidRPr="00A42780">
        <w:t>]</w:t>
      </w:r>
      <w:r w:rsidR="0082183C" w:rsidRPr="00A42780">
        <w:t xml:space="preserve"> </w:t>
      </w:r>
      <w:r w:rsidR="0082183C" w:rsidRPr="0082183C">
        <w:t xml:space="preserve"> Test</w:t>
      </w:r>
      <w:proofErr w:type="gramEnd"/>
      <w:r w:rsidR="0082183C" w:rsidRPr="0082183C">
        <w:t xml:space="preserve"> Management</w:t>
      </w:r>
      <w:r w:rsidR="0082183C" w:rsidRPr="00A42780">
        <w:t xml:space="preserve"> (Managing Testing, Testers, and Test Stakeholders), </w:t>
      </w:r>
      <w:r w:rsidR="0082183C" w:rsidRPr="00A42780">
        <w:rPr>
          <w:szCs w:val="18"/>
        </w:rPr>
        <w:t xml:space="preserve">International </w:t>
      </w:r>
      <w:r w:rsidR="0082183C" w:rsidRPr="005C6171">
        <w:rPr>
          <w:szCs w:val="18"/>
        </w:rPr>
        <w:t>Software Testing</w:t>
      </w:r>
      <w:r w:rsidR="0082183C" w:rsidRPr="00A42780">
        <w:rPr>
          <w:szCs w:val="18"/>
        </w:rPr>
        <w:t xml:space="preserve"> Qualifications Board, V2011 Release</w:t>
      </w:r>
    </w:p>
    <w:p w14:paraId="65ED85F4" w14:textId="0B49B753" w:rsidR="00A42780" w:rsidRPr="00697394" w:rsidRDefault="00A42780" w:rsidP="0082183C">
      <w:pPr>
        <w:rPr>
          <w:szCs w:val="18"/>
        </w:rPr>
      </w:pPr>
      <w:r>
        <w:rPr>
          <w:szCs w:val="18"/>
        </w:rPr>
        <w:t>[24]</w:t>
      </w:r>
      <w:r w:rsidR="00E73740">
        <w:rPr>
          <w:szCs w:val="18"/>
        </w:rPr>
        <w:t xml:space="preserve"> foundation Level Syllabus, </w:t>
      </w:r>
      <w:r w:rsidR="00E73740" w:rsidRPr="00A42780">
        <w:rPr>
          <w:szCs w:val="18"/>
        </w:rPr>
        <w:t xml:space="preserve">International </w:t>
      </w:r>
      <w:r w:rsidR="00E73740" w:rsidRPr="005C6171">
        <w:rPr>
          <w:szCs w:val="18"/>
        </w:rPr>
        <w:t>Software Testing</w:t>
      </w:r>
      <w:r w:rsidR="00E73740" w:rsidRPr="00A42780">
        <w:rPr>
          <w:szCs w:val="18"/>
        </w:rPr>
        <w:t xml:space="preserve"> </w:t>
      </w:r>
      <w:r w:rsidR="00E73740" w:rsidRPr="00697394">
        <w:rPr>
          <w:szCs w:val="18"/>
        </w:rPr>
        <w:t>Qualifications Board, V2011 Release</w:t>
      </w:r>
    </w:p>
    <w:p w14:paraId="0E1A7111" w14:textId="57A7762F" w:rsidR="00E005EF" w:rsidRDefault="00E005EF" w:rsidP="00D9286B">
      <w:pPr>
        <w:rPr>
          <w:szCs w:val="18"/>
        </w:rPr>
      </w:pPr>
      <w:r w:rsidRPr="00697394">
        <w:rPr>
          <w:szCs w:val="18"/>
        </w:rPr>
        <w:t xml:space="preserve">[25] </w:t>
      </w:r>
      <w:r w:rsidR="00D9286B" w:rsidRPr="00697394">
        <w:rPr>
          <w:szCs w:val="18"/>
        </w:rPr>
        <w:t xml:space="preserve">Foundation Level </w:t>
      </w:r>
      <w:proofErr w:type="gramStart"/>
      <w:r w:rsidR="00D9286B" w:rsidRPr="00697394">
        <w:rPr>
          <w:szCs w:val="18"/>
        </w:rPr>
        <w:t>Specialist ,</w:t>
      </w:r>
      <w:proofErr w:type="gramEnd"/>
      <w:r w:rsidR="00D9286B" w:rsidRPr="00697394">
        <w:rPr>
          <w:szCs w:val="18"/>
        </w:rPr>
        <w:t xml:space="preserve"> </w:t>
      </w:r>
      <w:r w:rsidR="00D9286B" w:rsidRPr="00D9286B">
        <w:rPr>
          <w:szCs w:val="18"/>
        </w:rPr>
        <w:t>CTFL® Automotive Software</w:t>
      </w:r>
      <w:r w:rsidR="00D9286B" w:rsidRPr="00697394">
        <w:rPr>
          <w:szCs w:val="18"/>
        </w:rPr>
        <w:t xml:space="preserve">  T</w:t>
      </w:r>
      <w:r w:rsidR="00D9286B" w:rsidRPr="00D9286B">
        <w:rPr>
          <w:szCs w:val="18"/>
        </w:rPr>
        <w:t>ester</w:t>
      </w:r>
      <w:r w:rsidR="00D9286B" w:rsidRPr="00697394">
        <w:rPr>
          <w:szCs w:val="18"/>
        </w:rPr>
        <w:t xml:space="preserve"> (CTFL®-</w:t>
      </w:r>
      <w:proofErr w:type="spellStart"/>
      <w:r w:rsidR="00D9286B" w:rsidRPr="00697394">
        <w:rPr>
          <w:szCs w:val="18"/>
        </w:rPr>
        <w:t>AuT</w:t>
      </w:r>
      <w:proofErr w:type="spellEnd"/>
      <w:r w:rsidR="00D9286B" w:rsidRPr="00697394">
        <w:rPr>
          <w:szCs w:val="18"/>
        </w:rPr>
        <w:t xml:space="preserve">), </w:t>
      </w:r>
      <w:r w:rsidR="00697394" w:rsidRPr="00697394">
        <w:rPr>
          <w:szCs w:val="18"/>
        </w:rPr>
        <w:t xml:space="preserve">International Software Testing Qualifications Board, </w:t>
      </w:r>
      <w:r w:rsidR="0065136D" w:rsidRPr="00697394">
        <w:rPr>
          <w:szCs w:val="18"/>
        </w:rPr>
        <w:t>2.0.2 (English Edition) 04.07.2018</w:t>
      </w:r>
    </w:p>
    <w:p w14:paraId="588BA536" w14:textId="0E2D9205" w:rsidR="00DA6CED" w:rsidRDefault="00DA6CED" w:rsidP="00D9286B">
      <w:pPr>
        <w:rPr>
          <w:szCs w:val="18"/>
        </w:rPr>
      </w:pPr>
      <w:r>
        <w:rPr>
          <w:szCs w:val="18"/>
        </w:rPr>
        <w:t xml:space="preserve">[26] </w:t>
      </w:r>
      <w:r w:rsidRPr="00DA6CED">
        <w:rPr>
          <w:szCs w:val="18"/>
        </w:rPr>
        <w:t xml:space="preserve">What is software </w:t>
      </w:r>
      <w:proofErr w:type="gramStart"/>
      <w:r w:rsidRPr="00DA6CED">
        <w:rPr>
          <w:szCs w:val="18"/>
        </w:rPr>
        <w:t>deployment?</w:t>
      </w:r>
      <w:r>
        <w:rPr>
          <w:szCs w:val="18"/>
        </w:rPr>
        <w:t>,</w:t>
      </w:r>
      <w:proofErr w:type="gramEnd"/>
      <w:r>
        <w:rPr>
          <w:szCs w:val="18"/>
        </w:rPr>
        <w:t xml:space="preserve"> </w:t>
      </w:r>
      <w:r w:rsidR="00D1273D">
        <w:rPr>
          <w:szCs w:val="18"/>
        </w:rPr>
        <w:t xml:space="preserve">ATLASSIAN, </w:t>
      </w:r>
    </w:p>
    <w:p w14:paraId="79A77C9F" w14:textId="31BFE5D8" w:rsidR="00F823F0" w:rsidRPr="002856B9" w:rsidRDefault="00DA6CED" w:rsidP="00F823F0">
      <w:pPr>
        <w:rPr>
          <w:szCs w:val="18"/>
        </w:rPr>
      </w:pPr>
      <w:r w:rsidRPr="002856B9">
        <w:rPr>
          <w:szCs w:val="18"/>
        </w:rPr>
        <w:lastRenderedPageBreak/>
        <w:t>[27]</w:t>
      </w:r>
      <w:r w:rsidR="00D436EA" w:rsidRPr="002856B9">
        <w:rPr>
          <w:rFonts w:ascii="Helvetica" w:hAnsi="Helvetica"/>
          <w:color w:val="000000"/>
          <w:sz w:val="30"/>
          <w:szCs w:val="30"/>
          <w:bdr w:val="none" w:sz="0" w:space="0" w:color="auto" w:frame="1"/>
          <w:shd w:val="clear" w:color="auto" w:fill="FFFFFF"/>
        </w:rPr>
        <w:t xml:space="preserve"> </w:t>
      </w:r>
      <w:r w:rsidR="00D436EA" w:rsidRPr="002856B9">
        <w:rPr>
          <w:szCs w:val="18"/>
        </w:rPr>
        <w:t>Steve Fenton, Tony Kelly</w:t>
      </w:r>
      <w:r w:rsidR="00F823F0" w:rsidRPr="002856B9">
        <w:rPr>
          <w:rFonts w:ascii="Poppins" w:hAnsi="Poppins" w:cs="Poppins"/>
          <w:color w:val="152B3D"/>
          <w:kern w:val="36"/>
          <w:sz w:val="48"/>
          <w:szCs w:val="48"/>
          <w:lang w:eastAsia="ja-JP"/>
        </w:rPr>
        <w:t xml:space="preserve"> </w:t>
      </w:r>
      <w:r w:rsidR="00F823F0" w:rsidRPr="002856B9">
        <w:rPr>
          <w:szCs w:val="18"/>
        </w:rPr>
        <w:t>Software deployment: 7 strategies, 5 steps, and why you should automate</w:t>
      </w:r>
      <w:r w:rsidR="00C02421" w:rsidRPr="002856B9">
        <w:rPr>
          <w:szCs w:val="18"/>
        </w:rPr>
        <w:t xml:space="preserve">, </w:t>
      </w:r>
      <w:r w:rsidR="002856B9" w:rsidRPr="002856B9">
        <w:rPr>
          <w:szCs w:val="18"/>
        </w:rPr>
        <w:t xml:space="preserve">Octopus Deploy, </w:t>
      </w:r>
      <w:r w:rsidR="00C02421" w:rsidRPr="002856B9">
        <w:rPr>
          <w:szCs w:val="18"/>
        </w:rPr>
        <w:t>Monday, August 12, 2024</w:t>
      </w:r>
    </w:p>
    <w:p w14:paraId="7FE88C8B" w14:textId="78D24F08" w:rsidR="00DA6CED" w:rsidRDefault="000D0963" w:rsidP="00D9286B">
      <w:r>
        <w:t xml:space="preserve">[28] </w:t>
      </w:r>
      <w:r w:rsidR="004F4999" w:rsidRPr="004F4999">
        <w:t>Brian Rinaldi</w:t>
      </w:r>
      <w:r w:rsidR="004F4999">
        <w:t xml:space="preserve">, </w:t>
      </w:r>
      <w:r w:rsidRPr="000D0963">
        <w:t xml:space="preserve">What Are Feature </w:t>
      </w:r>
      <w:proofErr w:type="gramStart"/>
      <w:r w:rsidRPr="000D0963">
        <w:t>Flags?</w:t>
      </w:r>
      <w:r>
        <w:t>,</w:t>
      </w:r>
      <w:proofErr w:type="gramEnd"/>
      <w:r>
        <w:t xml:space="preserve"> </w:t>
      </w:r>
      <w:proofErr w:type="spellStart"/>
      <w:r w:rsidR="004F4999">
        <w:t>LaunchDarkly</w:t>
      </w:r>
      <w:proofErr w:type="spellEnd"/>
      <w:r w:rsidR="004F4999">
        <w:t xml:space="preserve">, </w:t>
      </w:r>
      <w:r w:rsidR="004F4999" w:rsidRPr="004F4999">
        <w:t>NOV 17 2023</w:t>
      </w:r>
    </w:p>
    <w:p w14:paraId="3C1FC3C2" w14:textId="50B29594" w:rsidR="00D2216A" w:rsidRDefault="00D2216A" w:rsidP="00D9286B">
      <w:r>
        <w:t>[29]</w:t>
      </w:r>
      <w:r w:rsidR="00A74A37" w:rsidRPr="00A74A37">
        <w:t xml:space="preserve"> </w:t>
      </w:r>
      <w:r w:rsidR="0009333E" w:rsidRPr="0009333E">
        <w:t xml:space="preserve">Kenji Nishikawa, Kenji </w:t>
      </w:r>
      <w:proofErr w:type="spellStart"/>
      <w:r w:rsidR="0009333E" w:rsidRPr="0009333E">
        <w:t>Hontani</w:t>
      </w:r>
      <w:proofErr w:type="spellEnd"/>
      <w:r w:rsidR="0009333E">
        <w:t xml:space="preserve">, </w:t>
      </w:r>
      <w:r w:rsidR="00A74A37" w:rsidRPr="00A74A37">
        <w:t>Challenges towards New Software Platform for Automated Driving and High Computational ECU’s</w:t>
      </w:r>
      <w:r w:rsidR="0009333E">
        <w:t xml:space="preserve">, Toyota, </w:t>
      </w:r>
      <w:r w:rsidR="0009333E" w:rsidRPr="0009333E">
        <w:t>20th-21st Nov. 2018</w:t>
      </w:r>
    </w:p>
    <w:p w14:paraId="6150ABE9" w14:textId="77777777" w:rsidR="00C24F37" w:rsidRPr="00C24F37" w:rsidRDefault="00D2282D" w:rsidP="00C24F37">
      <w:r>
        <w:t>[30]</w:t>
      </w:r>
      <w:r w:rsidR="00DA3796" w:rsidRPr="00DA3796">
        <w:rPr>
          <w:rFonts w:ascii="Roboto" w:hAnsi="Roboto"/>
          <w:color w:val="1A1A1A"/>
          <w:sz w:val="20"/>
          <w:szCs w:val="20"/>
          <w:shd w:val="clear" w:color="auto" w:fill="EFEFEF"/>
        </w:rPr>
        <w:t xml:space="preserve"> </w:t>
      </w:r>
      <w:r w:rsidR="00DA3796" w:rsidRPr="00DA3796">
        <w:t xml:space="preserve">David Obando, </w:t>
      </w:r>
      <w:proofErr w:type="spellStart"/>
      <w:r w:rsidR="00DA3796" w:rsidRPr="00DA3796">
        <w:t>Hamzeh</w:t>
      </w:r>
      <w:proofErr w:type="spellEnd"/>
      <w:r w:rsidR="00DA3796" w:rsidRPr="00DA3796">
        <w:t xml:space="preserve"> </w:t>
      </w:r>
      <w:proofErr w:type="spellStart"/>
      <w:r w:rsidR="00DA3796" w:rsidRPr="00DA3796">
        <w:t>Alzu'bi</w:t>
      </w:r>
      <w:proofErr w:type="spellEnd"/>
      <w:r w:rsidR="00DA3796" w:rsidRPr="00DA3796">
        <w:t xml:space="preserve">, Erwin </w:t>
      </w:r>
      <w:proofErr w:type="spellStart"/>
      <w:r w:rsidR="00DA3796" w:rsidRPr="00DA3796">
        <w:t>Carreón</w:t>
      </w:r>
      <w:proofErr w:type="spellEnd"/>
      <w:r w:rsidR="00DA3796" w:rsidRPr="00DA3796">
        <w:t xml:space="preserve"> Vásquez, </w:t>
      </w:r>
      <w:proofErr w:type="spellStart"/>
      <w:r w:rsidR="00DA3796" w:rsidRPr="00DA3796">
        <w:t>Qusay</w:t>
      </w:r>
      <w:proofErr w:type="spellEnd"/>
      <w:r w:rsidR="00DA3796" w:rsidRPr="00DA3796">
        <w:t xml:space="preserve"> </w:t>
      </w:r>
      <w:proofErr w:type="spellStart"/>
      <w:r w:rsidR="00DA3796" w:rsidRPr="00DA3796">
        <w:t>Alrousan</w:t>
      </w:r>
      <w:proofErr w:type="spellEnd"/>
      <w:r w:rsidR="00DA3796" w:rsidRPr="00DA3796">
        <w:t xml:space="preserve">, Mohammad Sami </w:t>
      </w:r>
      <w:proofErr w:type="spellStart"/>
      <w:r w:rsidR="00DA3796" w:rsidRPr="00DA3796">
        <w:t>Alnajdawi</w:t>
      </w:r>
      <w:proofErr w:type="spellEnd"/>
      <w:r w:rsidR="00DA3796" w:rsidRPr="00DA3796">
        <w:t xml:space="preserve">, Thomas </w:t>
      </w:r>
      <w:proofErr w:type="spellStart"/>
      <w:r w:rsidR="00DA3796" w:rsidRPr="00DA3796">
        <w:t>Tasky</w:t>
      </w:r>
      <w:proofErr w:type="spellEnd"/>
      <w:r w:rsidR="00DA3796">
        <w:t>,</w:t>
      </w:r>
      <w:r w:rsidR="00DA3796" w:rsidRPr="00DA3796">
        <w:rPr>
          <w:rFonts w:ascii="Roboto" w:hAnsi="Roboto"/>
          <w:b/>
          <w:color w:val="1A1A1A"/>
          <w:kern w:val="36"/>
          <w:sz w:val="48"/>
          <w:szCs w:val="48"/>
          <w:lang w:eastAsia="ja-JP"/>
        </w:rPr>
        <w:t xml:space="preserve"> </w:t>
      </w:r>
      <w:r w:rsidR="00DA3796" w:rsidRPr="00DA3796">
        <w:t>High Performance Computer Based Software Defined Vehicle Hardware in the Loop Testing</w:t>
      </w:r>
      <w:r w:rsidR="00C24F37">
        <w:t xml:space="preserve">, </w:t>
      </w:r>
      <w:r w:rsidR="00C24F37" w:rsidRPr="00C24F37">
        <w:t>SAE World Congress Experience</w:t>
      </w:r>
      <w:r w:rsidR="00C24F37">
        <w:t xml:space="preserve">, </w:t>
      </w:r>
      <w:r w:rsidR="00C24F37" w:rsidRPr="00C24F37">
        <w:t>2025-01-8137</w:t>
      </w:r>
    </w:p>
    <w:p w14:paraId="53760175" w14:textId="6162C071" w:rsidR="00C31E62" w:rsidRPr="00C31E62" w:rsidRDefault="00D2282D" w:rsidP="00C31E62">
      <w:r>
        <w:t>[31]</w:t>
      </w:r>
      <w:r w:rsidR="00C31E62" w:rsidRPr="00C31E62">
        <w:rPr>
          <w:rFonts w:ascii="Roboto" w:hAnsi="Roboto"/>
          <w:caps/>
          <w:color w:val="616265"/>
          <w:sz w:val="21"/>
          <w:szCs w:val="21"/>
          <w:shd w:val="clear" w:color="auto" w:fill="FFFFFF"/>
        </w:rPr>
        <w:t xml:space="preserve"> </w:t>
      </w:r>
      <w:r w:rsidR="00C31E62" w:rsidRPr="00C31E62">
        <w:t>Aditya Pathak</w:t>
      </w:r>
      <w:r w:rsidR="00C31E62">
        <w:t xml:space="preserve">, </w:t>
      </w:r>
      <w:r w:rsidR="00C31E62" w:rsidRPr="00C31E62">
        <w:t>Manufacturers must take the wheel to scale SDV success</w:t>
      </w:r>
      <w:r w:rsidR="00C31E62">
        <w:t xml:space="preserve">, </w:t>
      </w:r>
      <w:r w:rsidR="00C1573E">
        <w:t xml:space="preserve">SAE News, </w:t>
      </w:r>
      <w:r w:rsidR="00C1573E" w:rsidRPr="00C1573E">
        <w:t>2025-02-04</w:t>
      </w:r>
    </w:p>
    <w:p w14:paraId="62383EB6" w14:textId="784257DF" w:rsidR="00423CEA" w:rsidRPr="00423CEA" w:rsidRDefault="00423CEA" w:rsidP="00423CEA">
      <w:r>
        <w:t xml:space="preserve">[32] </w:t>
      </w:r>
      <w:r w:rsidRPr="00423CEA">
        <w:t>Robert N. Charette</w:t>
      </w:r>
      <w:r>
        <w:t xml:space="preserve">, </w:t>
      </w:r>
      <w:r w:rsidRPr="00423CEA">
        <w:t>How Software Is Eating the Car</w:t>
      </w:r>
      <w:r>
        <w:t xml:space="preserve">, IEEE Spectrum, </w:t>
      </w:r>
      <w:r w:rsidRPr="00423CEA">
        <w:t>07 Jun 2021</w:t>
      </w:r>
    </w:p>
    <w:p w14:paraId="1327996E" w14:textId="77777777" w:rsidR="00B01FCD" w:rsidRDefault="00B01FCD" w:rsidP="0088184E">
      <w:pPr>
        <w:pStyle w:val="Head1"/>
      </w:pPr>
      <w:r>
        <w:t>C</w:t>
      </w:r>
      <w:r w:rsidR="002C6C40">
        <w:t>ontact Information</w:t>
      </w:r>
    </w:p>
    <w:p w14:paraId="7135BD64" w14:textId="77777777" w:rsidR="006155E9" w:rsidRDefault="003734A5" w:rsidP="006155E9">
      <w:r>
        <w:t>Contact details for the main author should be include</w:t>
      </w:r>
      <w:r w:rsidR="00466818">
        <w:t>d</w:t>
      </w:r>
      <w:r>
        <w:t xml:space="preserve"> here. Details may include mailing address, email address, and/or telephone number (whichever is deemed appropriate).</w:t>
      </w:r>
    </w:p>
    <w:p w14:paraId="2F7E3234" w14:textId="78330A86" w:rsidR="00E63D90" w:rsidRDefault="00E63D90" w:rsidP="00E63D90">
      <w:pPr>
        <w:pStyle w:val="ListParagraph"/>
        <w:numPr>
          <w:ilvl w:val="0"/>
          <w:numId w:val="23"/>
        </w:numPr>
      </w:pPr>
      <w:bookmarkStart w:id="0" w:name="_Hlk205242128"/>
      <w:r>
        <w:t xml:space="preserve">Name: </w:t>
      </w:r>
      <w:r w:rsidR="0097272E" w:rsidRPr="0097272E">
        <w:t>Rajaram, Saravanan</w:t>
      </w:r>
      <w:r>
        <w:t xml:space="preserve">, </w:t>
      </w:r>
    </w:p>
    <w:p w14:paraId="1758CDAF" w14:textId="77777777" w:rsidR="00E63D90" w:rsidRDefault="00E63D90" w:rsidP="00E63D90">
      <w:pPr>
        <w:pStyle w:val="ListParagraph"/>
        <w:numPr>
          <w:ilvl w:val="0"/>
          <w:numId w:val="23"/>
        </w:numPr>
      </w:pPr>
      <w:r>
        <w:t xml:space="preserve">Mailing address: Visteon Technical &amp; Services Centre, </w:t>
      </w:r>
      <w:r w:rsidRPr="009E337D">
        <w:t>Ground Floor, A4, Shriram Gateway Office Parks S</w:t>
      </w:r>
      <w:r>
        <w:t>EZ</w:t>
      </w:r>
      <w:r w:rsidRPr="009E337D">
        <w:t xml:space="preserve">, New </w:t>
      </w:r>
      <w:proofErr w:type="spellStart"/>
      <w:r w:rsidRPr="009E337D">
        <w:t>Perungalathur</w:t>
      </w:r>
      <w:proofErr w:type="spellEnd"/>
      <w:r w:rsidRPr="009E337D">
        <w:t xml:space="preserve">, </w:t>
      </w:r>
      <w:proofErr w:type="spellStart"/>
      <w:r w:rsidRPr="009E337D">
        <w:t>Perungalathur</w:t>
      </w:r>
      <w:proofErr w:type="spellEnd"/>
      <w:r w:rsidRPr="009E337D">
        <w:t>,</w:t>
      </w:r>
      <w:r>
        <w:t xml:space="preserve"> Chennai, 600048</w:t>
      </w:r>
    </w:p>
    <w:p w14:paraId="2F89E52D" w14:textId="6B29A314" w:rsidR="0097272E" w:rsidRDefault="00E63D90" w:rsidP="0097272E">
      <w:pPr>
        <w:pStyle w:val="ListParagraph"/>
        <w:numPr>
          <w:ilvl w:val="0"/>
          <w:numId w:val="23"/>
        </w:numPr>
      </w:pPr>
      <w:proofErr w:type="spellStart"/>
      <w:r>
        <w:t>eMail</w:t>
      </w:r>
      <w:proofErr w:type="spellEnd"/>
      <w:r>
        <w:t xml:space="preserve"> Address:</w:t>
      </w:r>
      <w:r w:rsidR="0097272E">
        <w:t xml:space="preserve"> </w:t>
      </w:r>
      <w:hyperlink r:id="rId14" w:history="1">
        <w:r w:rsidR="0097272E" w:rsidRPr="004F5621">
          <w:rPr>
            <w:rStyle w:val="Hyperlink"/>
          </w:rPr>
          <w:t>srajara3@visteon.com</w:t>
        </w:r>
      </w:hyperlink>
    </w:p>
    <w:bookmarkEnd w:id="0"/>
    <w:p w14:paraId="35AF9A84" w14:textId="77777777" w:rsidR="001E0A92" w:rsidRDefault="001E0A92" w:rsidP="001E0A92">
      <w:pPr>
        <w:pStyle w:val="Head1"/>
      </w:pPr>
      <w:r w:rsidRPr="00E37DC5">
        <w:t>Acknowledgments</w:t>
      </w:r>
    </w:p>
    <w:p w14:paraId="2CC79717" w14:textId="77777777" w:rsidR="007959D7" w:rsidRDefault="007959D7" w:rsidP="007959D7">
      <w:r>
        <w:t>If the Acknowledgments section is not wanted, delete this heading and text.</w:t>
      </w:r>
    </w:p>
    <w:p w14:paraId="7FFC1EB9" w14:textId="77777777" w:rsidR="00B01FCD" w:rsidRDefault="001E0A92" w:rsidP="009E7CF2">
      <w:pPr>
        <w:pStyle w:val="Head1"/>
      </w:pPr>
      <w:r>
        <w:t>Definition</w:t>
      </w:r>
      <w:r w:rsidR="002C6C40">
        <w:t>s</w:t>
      </w:r>
      <w:r>
        <w:t>/Abbreviation</w:t>
      </w:r>
      <w:r w:rsidR="002C6C40">
        <w:t>s</w:t>
      </w:r>
    </w:p>
    <w:tbl>
      <w:tblPr>
        <w:tblStyle w:val="BorderlessTable"/>
        <w:tblW w:w="5148" w:type="dxa"/>
        <w:tblLook w:val="01E0" w:firstRow="1" w:lastRow="1" w:firstColumn="1" w:lastColumn="1" w:noHBand="0" w:noVBand="0"/>
      </w:tblPr>
      <w:tblGrid>
        <w:gridCol w:w="1368"/>
        <w:gridCol w:w="3780"/>
      </w:tblGrid>
      <w:tr w:rsidR="008C19F5" w:rsidRPr="00BA647B" w14:paraId="0642888A" w14:textId="77777777" w:rsidTr="00DF2BB2">
        <w:tc>
          <w:tcPr>
            <w:tcW w:w="1368" w:type="dxa"/>
          </w:tcPr>
          <w:p w14:paraId="0633A974" w14:textId="33111775" w:rsidR="008C19F5" w:rsidRPr="00BA647B" w:rsidRDefault="00D839B4" w:rsidP="00DF2BB2">
            <w:pPr>
              <w:pStyle w:val="DefinitionTerm"/>
            </w:pPr>
            <w:r>
              <w:t>OEM</w:t>
            </w:r>
          </w:p>
        </w:tc>
        <w:tc>
          <w:tcPr>
            <w:tcW w:w="3780" w:type="dxa"/>
          </w:tcPr>
          <w:p w14:paraId="06F87F91" w14:textId="2A3240CA" w:rsidR="008C19F5" w:rsidRPr="00BA647B" w:rsidRDefault="00D839B4" w:rsidP="00CA09F0">
            <w:pPr>
              <w:pStyle w:val="Definition"/>
            </w:pPr>
            <w:r>
              <w:t>Original Equipment Manufacturer</w:t>
            </w:r>
          </w:p>
        </w:tc>
      </w:tr>
      <w:tr w:rsidR="008C19F5" w:rsidRPr="00BA647B" w14:paraId="72BD820A" w14:textId="77777777" w:rsidTr="00DF2BB2">
        <w:tc>
          <w:tcPr>
            <w:tcW w:w="1368" w:type="dxa"/>
          </w:tcPr>
          <w:p w14:paraId="417CC5B6" w14:textId="194A0854" w:rsidR="008C19F5" w:rsidRPr="00BA647B" w:rsidRDefault="00D839B4" w:rsidP="00DF2BB2">
            <w:pPr>
              <w:pStyle w:val="DefinitionTerm"/>
            </w:pPr>
            <w:r>
              <w:t>E/E</w:t>
            </w:r>
          </w:p>
        </w:tc>
        <w:tc>
          <w:tcPr>
            <w:tcW w:w="3780" w:type="dxa"/>
          </w:tcPr>
          <w:p w14:paraId="6AB9BE11" w14:textId="7FAFAD8C" w:rsidR="008C19F5" w:rsidRPr="00BA647B" w:rsidRDefault="00D839B4" w:rsidP="00CA09F0">
            <w:pPr>
              <w:pStyle w:val="Definition"/>
            </w:pPr>
            <w:r>
              <w:t>Electrical &amp; Electronic</w:t>
            </w:r>
          </w:p>
        </w:tc>
      </w:tr>
      <w:tr w:rsidR="00CD7086" w:rsidRPr="00BA647B" w14:paraId="1133935F" w14:textId="77777777" w:rsidTr="00DF2BB2">
        <w:tc>
          <w:tcPr>
            <w:tcW w:w="1368" w:type="dxa"/>
          </w:tcPr>
          <w:p w14:paraId="6B32C11A" w14:textId="2B216B66" w:rsidR="00CD7086" w:rsidRDefault="00C37CB2" w:rsidP="00DF2BB2">
            <w:pPr>
              <w:pStyle w:val="DefinitionTerm"/>
            </w:pPr>
            <w:r>
              <w:t>ICE</w:t>
            </w:r>
          </w:p>
        </w:tc>
        <w:tc>
          <w:tcPr>
            <w:tcW w:w="3780" w:type="dxa"/>
          </w:tcPr>
          <w:p w14:paraId="1526EBDF" w14:textId="06719DA9" w:rsidR="002B1648" w:rsidRPr="002B1648" w:rsidRDefault="00D84352" w:rsidP="00CA09F0">
            <w:pPr>
              <w:pStyle w:val="Definition"/>
            </w:pPr>
            <w:r w:rsidRPr="00D84352">
              <w:t>Internal Combustion Engine</w:t>
            </w:r>
          </w:p>
        </w:tc>
      </w:tr>
      <w:tr w:rsidR="00C37CB2" w:rsidRPr="00BA647B" w14:paraId="1E5728A0" w14:textId="77777777" w:rsidTr="00DF2BB2">
        <w:tc>
          <w:tcPr>
            <w:tcW w:w="1368" w:type="dxa"/>
          </w:tcPr>
          <w:p w14:paraId="75FC6B13" w14:textId="47225D9E" w:rsidR="00C37CB2" w:rsidRDefault="0093035A" w:rsidP="00DF2BB2">
            <w:pPr>
              <w:pStyle w:val="DefinitionTerm"/>
            </w:pPr>
            <w:r>
              <w:t>HEV</w:t>
            </w:r>
          </w:p>
        </w:tc>
        <w:tc>
          <w:tcPr>
            <w:tcW w:w="3780" w:type="dxa"/>
          </w:tcPr>
          <w:p w14:paraId="6FA4BF98" w14:textId="5AF7CE46" w:rsidR="00C37CB2" w:rsidRDefault="00F70A2F" w:rsidP="00CA09F0">
            <w:pPr>
              <w:pStyle w:val="Definition"/>
            </w:pPr>
            <w:r w:rsidRPr="00F70A2F">
              <w:t>Hybrid Electric Vehicle</w:t>
            </w:r>
          </w:p>
        </w:tc>
      </w:tr>
      <w:tr w:rsidR="0093035A" w:rsidRPr="00BA647B" w14:paraId="7E66CB0F" w14:textId="77777777" w:rsidTr="00DF2BB2">
        <w:tc>
          <w:tcPr>
            <w:tcW w:w="1368" w:type="dxa"/>
          </w:tcPr>
          <w:p w14:paraId="70E3802E" w14:textId="3554C677" w:rsidR="0093035A" w:rsidRDefault="0093035A" w:rsidP="00DF2BB2">
            <w:pPr>
              <w:pStyle w:val="DefinitionTerm"/>
            </w:pPr>
            <w:r>
              <w:t>BEV</w:t>
            </w:r>
          </w:p>
        </w:tc>
        <w:tc>
          <w:tcPr>
            <w:tcW w:w="3780" w:type="dxa"/>
          </w:tcPr>
          <w:p w14:paraId="62B96BBB" w14:textId="3BA27E65" w:rsidR="0093035A" w:rsidRDefault="00F70A2F" w:rsidP="00CA09F0">
            <w:pPr>
              <w:pStyle w:val="Definition"/>
            </w:pPr>
            <w:r w:rsidRPr="00F70A2F">
              <w:t>Battery Electric Vehicle</w:t>
            </w:r>
          </w:p>
        </w:tc>
      </w:tr>
      <w:tr w:rsidR="0093035A" w:rsidRPr="00BA647B" w14:paraId="7C228619" w14:textId="77777777" w:rsidTr="00DF2BB2">
        <w:tc>
          <w:tcPr>
            <w:tcW w:w="1368" w:type="dxa"/>
          </w:tcPr>
          <w:p w14:paraId="4A4751A6" w14:textId="61467537" w:rsidR="0093035A" w:rsidRDefault="0093035A" w:rsidP="00DF2BB2">
            <w:pPr>
              <w:pStyle w:val="DefinitionTerm"/>
            </w:pPr>
            <w:r>
              <w:t>FCEV</w:t>
            </w:r>
          </w:p>
        </w:tc>
        <w:tc>
          <w:tcPr>
            <w:tcW w:w="3780" w:type="dxa"/>
          </w:tcPr>
          <w:p w14:paraId="2D143ADA" w14:textId="643F7179" w:rsidR="0093035A" w:rsidRDefault="00F70A2F" w:rsidP="00CA09F0">
            <w:pPr>
              <w:pStyle w:val="Definition"/>
            </w:pPr>
            <w:r w:rsidRPr="00F70A2F">
              <w:t>Fuel Cell Electric Vehicle</w:t>
            </w:r>
          </w:p>
        </w:tc>
      </w:tr>
      <w:tr w:rsidR="0093035A" w:rsidRPr="00BA647B" w14:paraId="76E77905" w14:textId="77777777" w:rsidTr="00DF2BB2">
        <w:tc>
          <w:tcPr>
            <w:tcW w:w="1368" w:type="dxa"/>
          </w:tcPr>
          <w:p w14:paraId="71C7E8A0" w14:textId="47EC4047" w:rsidR="0093035A" w:rsidRDefault="0093035A" w:rsidP="00DF2BB2">
            <w:pPr>
              <w:pStyle w:val="DefinitionTerm"/>
            </w:pPr>
            <w:r>
              <w:t>CDC</w:t>
            </w:r>
          </w:p>
        </w:tc>
        <w:tc>
          <w:tcPr>
            <w:tcW w:w="3780" w:type="dxa"/>
          </w:tcPr>
          <w:p w14:paraId="1D343524" w14:textId="0A633F93" w:rsidR="0093035A" w:rsidRDefault="0093035A" w:rsidP="00CA09F0">
            <w:pPr>
              <w:pStyle w:val="Definition"/>
            </w:pPr>
            <w:r>
              <w:t>Cockpit Domain Controller</w:t>
            </w:r>
          </w:p>
        </w:tc>
      </w:tr>
      <w:tr w:rsidR="00F70A2F" w:rsidRPr="00BA647B" w14:paraId="62423534" w14:textId="77777777" w:rsidTr="00DF2BB2">
        <w:tc>
          <w:tcPr>
            <w:tcW w:w="1368" w:type="dxa"/>
          </w:tcPr>
          <w:p w14:paraId="096C5939" w14:textId="436A228D" w:rsidR="00F70A2F" w:rsidRDefault="00D84352" w:rsidP="00DF2BB2">
            <w:pPr>
              <w:pStyle w:val="DefinitionTerm"/>
            </w:pPr>
            <w:r>
              <w:t>PHEV</w:t>
            </w:r>
          </w:p>
        </w:tc>
        <w:tc>
          <w:tcPr>
            <w:tcW w:w="3780" w:type="dxa"/>
          </w:tcPr>
          <w:p w14:paraId="1CA78912" w14:textId="57E9CE41" w:rsidR="00F70A2F" w:rsidRDefault="00F70A2F" w:rsidP="00CA09F0">
            <w:pPr>
              <w:pStyle w:val="Definition"/>
            </w:pPr>
            <w:r w:rsidRPr="00F70A2F">
              <w:t>Plug-in Hybrid Electric Vehicle</w:t>
            </w:r>
          </w:p>
        </w:tc>
      </w:tr>
      <w:tr w:rsidR="00D84352" w:rsidRPr="00BA647B" w14:paraId="64401C13" w14:textId="77777777" w:rsidTr="00DF2BB2">
        <w:tc>
          <w:tcPr>
            <w:tcW w:w="1368" w:type="dxa"/>
          </w:tcPr>
          <w:p w14:paraId="1E9544B7" w14:textId="55B5627D" w:rsidR="00D84352" w:rsidRDefault="00D84352" w:rsidP="00DF2BB2">
            <w:pPr>
              <w:pStyle w:val="DefinitionTerm"/>
            </w:pPr>
            <w:r>
              <w:t>AVAS</w:t>
            </w:r>
          </w:p>
        </w:tc>
        <w:tc>
          <w:tcPr>
            <w:tcW w:w="3780" w:type="dxa"/>
          </w:tcPr>
          <w:p w14:paraId="5F79F1DA" w14:textId="77777777" w:rsidR="00D84352" w:rsidRPr="00F70A2F" w:rsidRDefault="00D84352" w:rsidP="00CA09F0">
            <w:pPr>
              <w:pStyle w:val="Definition"/>
            </w:pPr>
          </w:p>
        </w:tc>
      </w:tr>
      <w:tr w:rsidR="00D84352" w:rsidRPr="00BA647B" w14:paraId="3F524284" w14:textId="77777777" w:rsidTr="00DF2BB2">
        <w:tc>
          <w:tcPr>
            <w:tcW w:w="1368" w:type="dxa"/>
          </w:tcPr>
          <w:p w14:paraId="1876F2D8" w14:textId="7FC83A91" w:rsidR="00D84352" w:rsidRDefault="00D84352" w:rsidP="00DF2BB2">
            <w:pPr>
              <w:pStyle w:val="DefinitionTerm"/>
            </w:pPr>
            <w:r>
              <w:t>EV</w:t>
            </w:r>
          </w:p>
        </w:tc>
        <w:tc>
          <w:tcPr>
            <w:tcW w:w="3780" w:type="dxa"/>
          </w:tcPr>
          <w:p w14:paraId="264EFD25" w14:textId="1EFC2C92" w:rsidR="00D84352" w:rsidRPr="00F70A2F" w:rsidRDefault="00D84352" w:rsidP="00CA09F0">
            <w:pPr>
              <w:pStyle w:val="Definition"/>
            </w:pPr>
            <w:r>
              <w:t>Electric Vehicle</w:t>
            </w:r>
          </w:p>
        </w:tc>
      </w:tr>
      <w:tr w:rsidR="00D84352" w:rsidRPr="00BA647B" w14:paraId="77236BEE" w14:textId="77777777" w:rsidTr="00DF2BB2">
        <w:tc>
          <w:tcPr>
            <w:tcW w:w="1368" w:type="dxa"/>
          </w:tcPr>
          <w:p w14:paraId="1427F744" w14:textId="21CBB2C1" w:rsidR="00D84352" w:rsidRDefault="00D84352" w:rsidP="00DF2BB2">
            <w:pPr>
              <w:pStyle w:val="DefinitionTerm"/>
            </w:pPr>
            <w:r>
              <w:t>SDLC</w:t>
            </w:r>
          </w:p>
        </w:tc>
        <w:tc>
          <w:tcPr>
            <w:tcW w:w="3780" w:type="dxa"/>
          </w:tcPr>
          <w:p w14:paraId="5C45A6F8" w14:textId="3F78AF63" w:rsidR="00D84352" w:rsidRDefault="00940CB6" w:rsidP="00CA09F0">
            <w:pPr>
              <w:pStyle w:val="Definition"/>
            </w:pPr>
            <w:r>
              <w:t>Software Development Life Cycle</w:t>
            </w:r>
          </w:p>
        </w:tc>
      </w:tr>
      <w:tr w:rsidR="00D84352" w:rsidRPr="00BA647B" w14:paraId="6F26EBA2" w14:textId="77777777" w:rsidTr="00DF2BB2">
        <w:tc>
          <w:tcPr>
            <w:tcW w:w="1368" w:type="dxa"/>
          </w:tcPr>
          <w:p w14:paraId="398AB820" w14:textId="5D3E5E71" w:rsidR="00D84352" w:rsidRDefault="00D84352" w:rsidP="00DF2BB2">
            <w:pPr>
              <w:pStyle w:val="DefinitionTerm"/>
            </w:pPr>
            <w:r>
              <w:t>ISTQB</w:t>
            </w:r>
          </w:p>
        </w:tc>
        <w:tc>
          <w:tcPr>
            <w:tcW w:w="3780" w:type="dxa"/>
          </w:tcPr>
          <w:p w14:paraId="19C67FF0" w14:textId="4234792F" w:rsidR="00D84352" w:rsidRDefault="00061675" w:rsidP="00061675">
            <w:pPr>
              <w:pStyle w:val="Definition"/>
            </w:pPr>
            <w:r w:rsidRPr="00061675">
              <w:t>International</w:t>
            </w:r>
            <w:r>
              <w:t xml:space="preserve"> </w:t>
            </w:r>
            <w:proofErr w:type="gramStart"/>
            <w:r w:rsidRPr="00061675">
              <w:t xml:space="preserve">Software </w:t>
            </w:r>
            <w:r>
              <w:t xml:space="preserve"> T</w:t>
            </w:r>
            <w:r w:rsidRPr="00061675">
              <w:t>esting</w:t>
            </w:r>
            <w:proofErr w:type="gramEnd"/>
            <w:r>
              <w:t xml:space="preserve"> </w:t>
            </w:r>
            <w:r w:rsidRPr="00061675">
              <w:t>Qualifications Board</w:t>
            </w:r>
          </w:p>
        </w:tc>
      </w:tr>
      <w:tr w:rsidR="00D84352" w:rsidRPr="00BA647B" w14:paraId="25112486" w14:textId="77777777" w:rsidTr="00DF2BB2">
        <w:tc>
          <w:tcPr>
            <w:tcW w:w="1368" w:type="dxa"/>
          </w:tcPr>
          <w:p w14:paraId="33B06BFC" w14:textId="3142AF0B" w:rsidR="00D84352" w:rsidRDefault="00D84352" w:rsidP="00DF2BB2">
            <w:pPr>
              <w:pStyle w:val="DefinitionTerm"/>
            </w:pPr>
            <w:proofErr w:type="spellStart"/>
            <w:r>
              <w:t>MiL</w:t>
            </w:r>
            <w:proofErr w:type="spellEnd"/>
          </w:p>
        </w:tc>
        <w:tc>
          <w:tcPr>
            <w:tcW w:w="3780" w:type="dxa"/>
          </w:tcPr>
          <w:p w14:paraId="122B6011" w14:textId="349DEC01" w:rsidR="00D84352" w:rsidRDefault="00061675" w:rsidP="00CA09F0">
            <w:pPr>
              <w:pStyle w:val="Definition"/>
            </w:pPr>
            <w:r>
              <w:t>Model in the loop</w:t>
            </w:r>
          </w:p>
        </w:tc>
      </w:tr>
      <w:tr w:rsidR="00D84352" w:rsidRPr="00BA647B" w14:paraId="20CAC4AF" w14:textId="77777777" w:rsidTr="00DF2BB2">
        <w:tc>
          <w:tcPr>
            <w:tcW w:w="1368" w:type="dxa"/>
          </w:tcPr>
          <w:p w14:paraId="6885037B" w14:textId="33C898A4" w:rsidR="00D84352" w:rsidRDefault="00D84352" w:rsidP="00DF2BB2">
            <w:pPr>
              <w:pStyle w:val="DefinitionTerm"/>
            </w:pPr>
            <w:r>
              <w:t>PiL</w:t>
            </w:r>
          </w:p>
        </w:tc>
        <w:tc>
          <w:tcPr>
            <w:tcW w:w="3780" w:type="dxa"/>
          </w:tcPr>
          <w:p w14:paraId="51E3874F" w14:textId="75D1B972" w:rsidR="00D84352" w:rsidRDefault="00061675" w:rsidP="00CA09F0">
            <w:pPr>
              <w:pStyle w:val="Definition"/>
            </w:pPr>
            <w:r>
              <w:t>Processor in the loop</w:t>
            </w:r>
          </w:p>
        </w:tc>
      </w:tr>
      <w:tr w:rsidR="00D84352" w:rsidRPr="00BA647B" w14:paraId="5864146E" w14:textId="77777777" w:rsidTr="00DF2BB2">
        <w:tc>
          <w:tcPr>
            <w:tcW w:w="1368" w:type="dxa"/>
          </w:tcPr>
          <w:p w14:paraId="3038DAB3" w14:textId="4212E573" w:rsidR="00D84352" w:rsidRDefault="00D84352" w:rsidP="00DF2BB2">
            <w:pPr>
              <w:pStyle w:val="DefinitionTerm"/>
            </w:pPr>
            <w:proofErr w:type="spellStart"/>
            <w:r>
              <w:t>SiL</w:t>
            </w:r>
            <w:proofErr w:type="spellEnd"/>
          </w:p>
        </w:tc>
        <w:tc>
          <w:tcPr>
            <w:tcW w:w="3780" w:type="dxa"/>
          </w:tcPr>
          <w:p w14:paraId="102AE371" w14:textId="4EF08D0F" w:rsidR="00D84352" w:rsidRDefault="00061675" w:rsidP="00CA09F0">
            <w:pPr>
              <w:pStyle w:val="Definition"/>
            </w:pPr>
            <w:r>
              <w:t>Software in the loop</w:t>
            </w:r>
          </w:p>
        </w:tc>
      </w:tr>
      <w:tr w:rsidR="00D84352" w:rsidRPr="00BA647B" w14:paraId="3ACAB013" w14:textId="77777777" w:rsidTr="00DF2BB2">
        <w:tc>
          <w:tcPr>
            <w:tcW w:w="1368" w:type="dxa"/>
          </w:tcPr>
          <w:p w14:paraId="47F72BED" w14:textId="3F88E92E" w:rsidR="00D84352" w:rsidRDefault="00D84352" w:rsidP="00DF2BB2">
            <w:pPr>
              <w:pStyle w:val="DefinitionTerm"/>
            </w:pPr>
            <w:proofErr w:type="spellStart"/>
            <w:r>
              <w:t>HiL</w:t>
            </w:r>
            <w:proofErr w:type="spellEnd"/>
          </w:p>
        </w:tc>
        <w:tc>
          <w:tcPr>
            <w:tcW w:w="3780" w:type="dxa"/>
          </w:tcPr>
          <w:p w14:paraId="705CFFB5" w14:textId="685145EA" w:rsidR="00D84352" w:rsidRDefault="00061675" w:rsidP="00CA09F0">
            <w:pPr>
              <w:pStyle w:val="Definition"/>
            </w:pPr>
            <w:r>
              <w:t>Hardware in the loop</w:t>
            </w:r>
          </w:p>
        </w:tc>
      </w:tr>
      <w:tr w:rsidR="00D84352" w:rsidRPr="00BA647B" w14:paraId="414B08AC" w14:textId="77777777" w:rsidTr="00DF2BB2">
        <w:tc>
          <w:tcPr>
            <w:tcW w:w="1368" w:type="dxa"/>
          </w:tcPr>
          <w:p w14:paraId="4D493E28" w14:textId="3B66732C" w:rsidR="00D84352" w:rsidRDefault="00D84352" w:rsidP="00DF2BB2">
            <w:pPr>
              <w:pStyle w:val="DefinitionTerm"/>
            </w:pPr>
            <w:proofErr w:type="spellStart"/>
            <w:r>
              <w:t>ViL</w:t>
            </w:r>
            <w:proofErr w:type="spellEnd"/>
          </w:p>
        </w:tc>
        <w:tc>
          <w:tcPr>
            <w:tcW w:w="3780" w:type="dxa"/>
          </w:tcPr>
          <w:p w14:paraId="0DE2650B" w14:textId="13ABF5AC" w:rsidR="00D84352" w:rsidRDefault="00061675" w:rsidP="00CA09F0">
            <w:pPr>
              <w:pStyle w:val="Definition"/>
            </w:pPr>
            <w:r>
              <w:t>Vehicle in the loop</w:t>
            </w:r>
          </w:p>
        </w:tc>
      </w:tr>
      <w:tr w:rsidR="00942C3F" w:rsidRPr="00BA647B" w14:paraId="19D42A48" w14:textId="77777777" w:rsidTr="00DF2BB2">
        <w:tc>
          <w:tcPr>
            <w:tcW w:w="1368" w:type="dxa"/>
          </w:tcPr>
          <w:p w14:paraId="5AE0AA8E" w14:textId="21BBC035" w:rsidR="00942C3F" w:rsidRDefault="00942C3F" w:rsidP="00942C3F">
            <w:pPr>
              <w:pStyle w:val="DefinitionTerm"/>
            </w:pPr>
            <w:r>
              <w:t>Tier 1</w:t>
            </w:r>
          </w:p>
        </w:tc>
        <w:tc>
          <w:tcPr>
            <w:tcW w:w="3780" w:type="dxa"/>
          </w:tcPr>
          <w:p w14:paraId="77FC018B" w14:textId="3AC96DA6" w:rsidR="00942C3F" w:rsidRDefault="00942C3F" w:rsidP="00942C3F">
            <w:pPr>
              <w:pStyle w:val="Definition"/>
            </w:pPr>
            <w:r w:rsidRPr="0093427F">
              <w:t>a company that supplies components, systems, or modules directly to the Original Equipment Manufacturer (OEM)</w:t>
            </w:r>
          </w:p>
        </w:tc>
      </w:tr>
      <w:tr w:rsidR="00942C3F" w:rsidRPr="00BA647B" w14:paraId="3BEBE31D" w14:textId="77777777" w:rsidTr="00DF2BB2">
        <w:tc>
          <w:tcPr>
            <w:tcW w:w="1368" w:type="dxa"/>
          </w:tcPr>
          <w:p w14:paraId="15E4D047" w14:textId="0C8C0A4A" w:rsidR="00942C3F" w:rsidRDefault="00942C3F" w:rsidP="00942C3F">
            <w:pPr>
              <w:pStyle w:val="DefinitionTerm"/>
            </w:pPr>
          </w:p>
        </w:tc>
        <w:tc>
          <w:tcPr>
            <w:tcW w:w="3780" w:type="dxa"/>
          </w:tcPr>
          <w:p w14:paraId="06170372" w14:textId="524DC504" w:rsidR="00942C3F" w:rsidRPr="0093427F" w:rsidRDefault="00942C3F" w:rsidP="00942C3F">
            <w:pPr>
              <w:pStyle w:val="Definition"/>
            </w:pPr>
          </w:p>
        </w:tc>
      </w:tr>
    </w:tbl>
    <w:p w14:paraId="02A95053" w14:textId="77777777" w:rsidR="00CA09F0" w:rsidRDefault="00CA09F0" w:rsidP="00C511C8">
      <w:pPr>
        <w:pStyle w:val="Author"/>
      </w:pPr>
    </w:p>
    <w:p w14:paraId="4F12C4C2" w14:textId="77777777" w:rsidR="00122A2A" w:rsidRDefault="00122A2A" w:rsidP="00C511C8">
      <w:pPr>
        <w:pStyle w:val="Author"/>
      </w:pPr>
    </w:p>
    <w:p w14:paraId="7BE5C629" w14:textId="77777777" w:rsidR="005E00B5" w:rsidRDefault="005E00B5" w:rsidP="00C511C8">
      <w:pPr>
        <w:pStyle w:val="Author"/>
      </w:pPr>
    </w:p>
    <w:p w14:paraId="347B2518" w14:textId="77777777" w:rsidR="00CA09F0" w:rsidRDefault="00CA09F0" w:rsidP="00C511C8">
      <w:pPr>
        <w:pStyle w:val="Author"/>
      </w:pPr>
    </w:p>
    <w:p w14:paraId="734AD240" w14:textId="77777777" w:rsidR="00CA09F0" w:rsidRDefault="00CA09F0" w:rsidP="00C511C8">
      <w:pPr>
        <w:pStyle w:val="Author"/>
      </w:pPr>
    </w:p>
    <w:p w14:paraId="1870CB80" w14:textId="77777777" w:rsidR="00CA09F0" w:rsidRDefault="00CA09F0" w:rsidP="00C511C8">
      <w:pPr>
        <w:pStyle w:val="Author"/>
      </w:pPr>
    </w:p>
    <w:p w14:paraId="3A3BB6DB" w14:textId="77777777" w:rsidR="00CA09F0" w:rsidRDefault="00CA09F0" w:rsidP="00C511C8">
      <w:pPr>
        <w:pStyle w:val="Author"/>
      </w:pPr>
    </w:p>
    <w:p w14:paraId="1FE2C2BB" w14:textId="77777777" w:rsidR="00CA09F0" w:rsidRDefault="00CA09F0" w:rsidP="00C511C8">
      <w:pPr>
        <w:pStyle w:val="Author"/>
      </w:pPr>
    </w:p>
    <w:p w14:paraId="59554B3C" w14:textId="77777777" w:rsidR="00CA09F0" w:rsidRDefault="00CA09F0" w:rsidP="00C511C8">
      <w:pPr>
        <w:pStyle w:val="Author"/>
      </w:pPr>
    </w:p>
    <w:p w14:paraId="447CF88C" w14:textId="633A4F84" w:rsidR="00C511C8" w:rsidRPr="00E53B31" w:rsidRDefault="00C511C8" w:rsidP="00E53B31">
      <w:pPr>
        <w:pStyle w:val="Author"/>
        <w:rPr>
          <w:szCs w:val="28"/>
        </w:rPr>
        <w:sectPr w:rsidR="00C511C8" w:rsidRPr="00E53B31" w:rsidSect="006009F0">
          <w:type w:val="continuous"/>
          <w:pgSz w:w="12240" w:h="15840"/>
          <w:pgMar w:top="720" w:right="720" w:bottom="720" w:left="720" w:header="720" w:footer="720" w:gutter="0"/>
          <w:cols w:num="2" w:space="720"/>
          <w:docGrid w:linePitch="360"/>
        </w:sectPr>
      </w:pPr>
    </w:p>
    <w:p w14:paraId="0957E522" w14:textId="77777777" w:rsidR="00E21ADE" w:rsidRDefault="00B01FCD" w:rsidP="00E20066">
      <w:pPr>
        <w:pStyle w:val="Head1"/>
      </w:pPr>
      <w:r>
        <w:t>A</w:t>
      </w:r>
      <w:r w:rsidR="002C6C40">
        <w:t>ppendix</w:t>
      </w:r>
    </w:p>
    <w:p w14:paraId="0BFE0DC4" w14:textId="77777777" w:rsidR="00D3332D" w:rsidRDefault="006009F0" w:rsidP="006009F0">
      <w:r>
        <w:t>The Appendix is one-column</w:t>
      </w:r>
      <w:r w:rsidR="007F70DE">
        <w:t xml:space="preserve">. </w:t>
      </w:r>
      <w:r>
        <w:t>If you have an appendix in your document, you will need to insert a continuous page break and set the columns to one</w:t>
      </w:r>
      <w:r w:rsidR="007F70DE">
        <w:t xml:space="preserve">. </w:t>
      </w:r>
      <w:r>
        <w:t>If you do not have an appendix in your document, this paragraph can be ignored</w:t>
      </w:r>
      <w:r w:rsidR="00CD7086">
        <w:t xml:space="preserve"> and the heading </w:t>
      </w:r>
      <w:r w:rsidR="00C511C8">
        <w:t xml:space="preserve">and section break </w:t>
      </w:r>
      <w:r w:rsidR="00CD7086">
        <w:t>deleted</w:t>
      </w:r>
      <w:r>
        <w:t>.</w:t>
      </w:r>
    </w:p>
    <w:sectPr w:rsidR="00D3332D"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6F99B" w14:textId="77777777" w:rsidR="00BB010F" w:rsidRDefault="00BB010F" w:rsidP="00A418D3">
      <w:r>
        <w:separator/>
      </w:r>
    </w:p>
  </w:endnote>
  <w:endnote w:type="continuationSeparator" w:id="0">
    <w:p w14:paraId="63C61AC8" w14:textId="77777777" w:rsidR="00BB010F" w:rsidRDefault="00BB010F" w:rsidP="00A418D3">
      <w:r>
        <w:continuationSeparator/>
      </w:r>
    </w:p>
  </w:endnote>
  <w:endnote w:type="continuationNotice" w:id="1">
    <w:p w14:paraId="570BBA77" w14:textId="77777777" w:rsidR="00BB010F" w:rsidRDefault="00BB010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FC89" w14:textId="3F036019" w:rsidR="00CC54C8" w:rsidRPr="009F7DCB" w:rsidRDefault="00CC54C8" w:rsidP="009F7DCB">
    <w:r w:rsidRPr="009F7DCB">
      <w:fldChar w:fldCharType="begin"/>
    </w:r>
    <w:r w:rsidRPr="009F7DCB">
      <w:instrText xml:space="preserve">PAGE  </w:instrText>
    </w:r>
    <w:r w:rsidR="0097272E">
      <w:fldChar w:fldCharType="separate"/>
    </w:r>
    <w:r w:rsidR="0097272E">
      <w:rPr>
        <w:noProof/>
      </w:rPr>
      <w:t>8</w:t>
    </w:r>
    <w:r w:rsidRPr="009F7DCB">
      <w:fldChar w:fldCharType="end"/>
    </w:r>
  </w:p>
  <w:p w14:paraId="5762F374" w14:textId="77777777" w:rsidR="00CC54C8" w:rsidRDefault="00CC54C8" w:rsidP="00C621E9"/>
  <w:p w14:paraId="0A228143" w14:textId="77777777" w:rsidR="00CC54C8" w:rsidRDefault="00CC54C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050477"/>
      <w:docPartObj>
        <w:docPartGallery w:val="Page Numbers (Top of Page)"/>
        <w:docPartUnique/>
      </w:docPartObj>
    </w:sdtPr>
    <w:sdtContent>
      <w:p w14:paraId="7D922F76" w14:textId="77777777" w:rsidR="00CC54C8" w:rsidRPr="00BF0C74" w:rsidRDefault="00CC54C8" w:rsidP="004676DD">
        <w:r w:rsidRPr="00BF0C74">
          <w:t xml:space="preserve">Page </w:t>
        </w:r>
        <w:r>
          <w:fldChar w:fldCharType="begin"/>
        </w:r>
        <w:r>
          <w:instrText xml:space="preserve"> PAGE </w:instrText>
        </w:r>
        <w:r>
          <w:fldChar w:fldCharType="separate"/>
        </w:r>
        <w:r w:rsidR="005675E1">
          <w:rPr>
            <w:noProof/>
          </w:rPr>
          <w:t>2</w:t>
        </w:r>
        <w:r>
          <w:rPr>
            <w:noProof/>
          </w:rPr>
          <w:fldChar w:fldCharType="end"/>
        </w:r>
        <w:r w:rsidRPr="00BF0C74">
          <w:t xml:space="preserve"> of </w:t>
        </w:r>
        <w:r>
          <w:fldChar w:fldCharType="begin"/>
        </w:r>
        <w:r>
          <w:instrText xml:space="preserve"> NUMPAGES  </w:instrText>
        </w:r>
        <w:r>
          <w:fldChar w:fldCharType="separate"/>
        </w:r>
        <w:r w:rsidR="005675E1">
          <w:rPr>
            <w:noProof/>
          </w:rPr>
          <w:t>3</w:t>
        </w:r>
        <w:r>
          <w:rPr>
            <w:noProof/>
          </w:rPr>
          <w:fldChar w:fldCharType="end"/>
        </w:r>
      </w:p>
    </w:sdtContent>
  </w:sdt>
  <w:p w14:paraId="6C33ADD6" w14:textId="77777777" w:rsidR="00CC54C8" w:rsidRDefault="005675E1" w:rsidP="00A418D3">
    <w:r>
      <w:t>10</w:t>
    </w:r>
    <w:r w:rsidR="00D3332D">
      <w:t>/</w:t>
    </w:r>
    <w:r>
      <w:t>19</w:t>
    </w:r>
    <w:r w:rsidR="00D3332D">
      <w:t>/201</w:t>
    </w:r>
    <w: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693BF" w14:textId="77777777" w:rsidR="00BB010F" w:rsidRDefault="00BB010F" w:rsidP="00A418D3">
      <w:r>
        <w:separator/>
      </w:r>
    </w:p>
  </w:footnote>
  <w:footnote w:type="continuationSeparator" w:id="0">
    <w:p w14:paraId="42C6CC0E" w14:textId="77777777" w:rsidR="00BB010F" w:rsidRDefault="00BB010F" w:rsidP="00A418D3">
      <w:r>
        <w:continuationSeparator/>
      </w:r>
    </w:p>
  </w:footnote>
  <w:footnote w:type="continuationNotice" w:id="1">
    <w:p w14:paraId="0FC07A50" w14:textId="77777777" w:rsidR="00BB010F" w:rsidRDefault="00BB010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3C0"/>
    <w:multiLevelType w:val="hybridMultilevel"/>
    <w:tmpl w:val="1C100A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65549"/>
    <w:multiLevelType w:val="multilevel"/>
    <w:tmpl w:val="3726F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286DE4"/>
    <w:multiLevelType w:val="multilevel"/>
    <w:tmpl w:val="09E4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D77792"/>
    <w:multiLevelType w:val="hybridMultilevel"/>
    <w:tmpl w:val="5F7C9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111BAF"/>
    <w:multiLevelType w:val="hybridMultilevel"/>
    <w:tmpl w:val="750E32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BE3905"/>
    <w:multiLevelType w:val="hybridMultilevel"/>
    <w:tmpl w:val="452E5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C148BC"/>
    <w:multiLevelType w:val="multilevel"/>
    <w:tmpl w:val="0A6C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C467A9"/>
    <w:multiLevelType w:val="hybridMultilevel"/>
    <w:tmpl w:val="120E1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90AF9"/>
    <w:multiLevelType w:val="multilevel"/>
    <w:tmpl w:val="3C98F4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AE0497"/>
    <w:multiLevelType w:val="hybridMultilevel"/>
    <w:tmpl w:val="A1444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A10933"/>
    <w:multiLevelType w:val="hybridMultilevel"/>
    <w:tmpl w:val="3E360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562FCA"/>
    <w:multiLevelType w:val="hybridMultilevel"/>
    <w:tmpl w:val="7AB2A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9C629B"/>
    <w:multiLevelType w:val="hybridMultilevel"/>
    <w:tmpl w:val="2714A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C7141B"/>
    <w:multiLevelType w:val="hybridMultilevel"/>
    <w:tmpl w:val="240E92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20D8E"/>
    <w:multiLevelType w:val="multilevel"/>
    <w:tmpl w:val="86AE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6B1001"/>
    <w:multiLevelType w:val="multilevel"/>
    <w:tmpl w:val="4B90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A56A40"/>
    <w:multiLevelType w:val="multilevel"/>
    <w:tmpl w:val="B0DE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DB30047"/>
    <w:multiLevelType w:val="multilevel"/>
    <w:tmpl w:val="892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FCB5DD6"/>
    <w:multiLevelType w:val="hybridMultilevel"/>
    <w:tmpl w:val="8EF61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9458840">
    <w:abstractNumId w:val="20"/>
  </w:num>
  <w:num w:numId="2" w16cid:durableId="1699742528">
    <w:abstractNumId w:val="2"/>
  </w:num>
  <w:num w:numId="3" w16cid:durableId="5125743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21491855">
    <w:abstractNumId w:val="5"/>
  </w:num>
  <w:num w:numId="5" w16cid:durableId="1507938967">
    <w:abstractNumId w:val="18"/>
  </w:num>
  <w:num w:numId="6" w16cid:durableId="1623000045">
    <w:abstractNumId w:val="16"/>
  </w:num>
  <w:num w:numId="7" w16cid:durableId="897938124">
    <w:abstractNumId w:val="3"/>
  </w:num>
  <w:num w:numId="8" w16cid:durableId="953705572">
    <w:abstractNumId w:val="19"/>
  </w:num>
  <w:num w:numId="9" w16cid:durableId="1689988482">
    <w:abstractNumId w:val="17"/>
  </w:num>
  <w:num w:numId="10" w16cid:durableId="831483741">
    <w:abstractNumId w:val="1"/>
  </w:num>
  <w:num w:numId="11" w16cid:durableId="1393581202">
    <w:abstractNumId w:val="4"/>
  </w:num>
  <w:num w:numId="12" w16cid:durableId="34307695">
    <w:abstractNumId w:val="9"/>
  </w:num>
  <w:num w:numId="13" w16cid:durableId="1081755166">
    <w:abstractNumId w:val="11"/>
  </w:num>
  <w:num w:numId="14" w16cid:durableId="2116558818">
    <w:abstractNumId w:val="21"/>
  </w:num>
  <w:num w:numId="15" w16cid:durableId="2115634961">
    <w:abstractNumId w:val="13"/>
  </w:num>
  <w:num w:numId="16" w16cid:durableId="590166740">
    <w:abstractNumId w:val="7"/>
  </w:num>
  <w:num w:numId="17" w16cid:durableId="954822885">
    <w:abstractNumId w:val="15"/>
  </w:num>
  <w:num w:numId="18" w16cid:durableId="206111317">
    <w:abstractNumId w:val="6"/>
  </w:num>
  <w:num w:numId="19" w16cid:durableId="2001418930">
    <w:abstractNumId w:val="0"/>
  </w:num>
  <w:num w:numId="20" w16cid:durableId="1188832496">
    <w:abstractNumId w:val="8"/>
  </w:num>
  <w:num w:numId="21" w16cid:durableId="69155611">
    <w:abstractNumId w:val="10"/>
  </w:num>
  <w:num w:numId="22" w16cid:durableId="1220556548">
    <w:abstractNumId w:val="12"/>
  </w:num>
  <w:num w:numId="23" w16cid:durableId="491339588">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554"/>
    <w:rsid w:val="00012F96"/>
    <w:rsid w:val="00016CC3"/>
    <w:rsid w:val="000207F4"/>
    <w:rsid w:val="00030174"/>
    <w:rsid w:val="00031728"/>
    <w:rsid w:val="00031B68"/>
    <w:rsid w:val="00054060"/>
    <w:rsid w:val="00054509"/>
    <w:rsid w:val="00056067"/>
    <w:rsid w:val="0005744B"/>
    <w:rsid w:val="00060DD2"/>
    <w:rsid w:val="00061675"/>
    <w:rsid w:val="00066663"/>
    <w:rsid w:val="0006755B"/>
    <w:rsid w:val="00072ECE"/>
    <w:rsid w:val="000808C6"/>
    <w:rsid w:val="00082DA9"/>
    <w:rsid w:val="00082F5F"/>
    <w:rsid w:val="000853DD"/>
    <w:rsid w:val="00085769"/>
    <w:rsid w:val="00086599"/>
    <w:rsid w:val="00087FB6"/>
    <w:rsid w:val="00091601"/>
    <w:rsid w:val="0009333E"/>
    <w:rsid w:val="000948CC"/>
    <w:rsid w:val="00096914"/>
    <w:rsid w:val="00096C5A"/>
    <w:rsid w:val="000A1AA0"/>
    <w:rsid w:val="000A1CA4"/>
    <w:rsid w:val="000A6265"/>
    <w:rsid w:val="000A65D3"/>
    <w:rsid w:val="000A7D3D"/>
    <w:rsid w:val="000B1307"/>
    <w:rsid w:val="000B2426"/>
    <w:rsid w:val="000B284D"/>
    <w:rsid w:val="000B5792"/>
    <w:rsid w:val="000B7285"/>
    <w:rsid w:val="000B759B"/>
    <w:rsid w:val="000C744F"/>
    <w:rsid w:val="000D0963"/>
    <w:rsid w:val="000D1B3C"/>
    <w:rsid w:val="000D2A1B"/>
    <w:rsid w:val="000D2D3C"/>
    <w:rsid w:val="000D56B5"/>
    <w:rsid w:val="000E2C6E"/>
    <w:rsid w:val="000E3F76"/>
    <w:rsid w:val="000E4E44"/>
    <w:rsid w:val="000E5823"/>
    <w:rsid w:val="000E5AAE"/>
    <w:rsid w:val="000F024B"/>
    <w:rsid w:val="000F3FEA"/>
    <w:rsid w:val="000F51C0"/>
    <w:rsid w:val="00100519"/>
    <w:rsid w:val="0010106B"/>
    <w:rsid w:val="00101168"/>
    <w:rsid w:val="001011E5"/>
    <w:rsid w:val="0010235D"/>
    <w:rsid w:val="001027A5"/>
    <w:rsid w:val="00104931"/>
    <w:rsid w:val="00104F3A"/>
    <w:rsid w:val="00112558"/>
    <w:rsid w:val="001137C5"/>
    <w:rsid w:val="00122A2A"/>
    <w:rsid w:val="00124DD6"/>
    <w:rsid w:val="00127F59"/>
    <w:rsid w:val="00131067"/>
    <w:rsid w:val="00131262"/>
    <w:rsid w:val="001325AE"/>
    <w:rsid w:val="001343BB"/>
    <w:rsid w:val="0013466B"/>
    <w:rsid w:val="00134901"/>
    <w:rsid w:val="00134AB1"/>
    <w:rsid w:val="00134C3F"/>
    <w:rsid w:val="00134D31"/>
    <w:rsid w:val="00135B22"/>
    <w:rsid w:val="00140618"/>
    <w:rsid w:val="0014104B"/>
    <w:rsid w:val="0014168F"/>
    <w:rsid w:val="001416EB"/>
    <w:rsid w:val="00144D4F"/>
    <w:rsid w:val="00145F4C"/>
    <w:rsid w:val="00146CE6"/>
    <w:rsid w:val="001470CE"/>
    <w:rsid w:val="00151E0C"/>
    <w:rsid w:val="00154257"/>
    <w:rsid w:val="00156A9F"/>
    <w:rsid w:val="00156B5A"/>
    <w:rsid w:val="00161230"/>
    <w:rsid w:val="00174932"/>
    <w:rsid w:val="00175E7D"/>
    <w:rsid w:val="00176CFC"/>
    <w:rsid w:val="00180317"/>
    <w:rsid w:val="00181463"/>
    <w:rsid w:val="00184623"/>
    <w:rsid w:val="0018752E"/>
    <w:rsid w:val="00187F22"/>
    <w:rsid w:val="00190B1D"/>
    <w:rsid w:val="00197735"/>
    <w:rsid w:val="001A5367"/>
    <w:rsid w:val="001B4D0C"/>
    <w:rsid w:val="001C0095"/>
    <w:rsid w:val="001C0F19"/>
    <w:rsid w:val="001C0F88"/>
    <w:rsid w:val="001C3678"/>
    <w:rsid w:val="001C37D2"/>
    <w:rsid w:val="001C3DA1"/>
    <w:rsid w:val="001C6460"/>
    <w:rsid w:val="001D1C28"/>
    <w:rsid w:val="001D2695"/>
    <w:rsid w:val="001D47E6"/>
    <w:rsid w:val="001E0A92"/>
    <w:rsid w:val="001E1EB1"/>
    <w:rsid w:val="001E462B"/>
    <w:rsid w:val="001E6FE0"/>
    <w:rsid w:val="001E75DC"/>
    <w:rsid w:val="001F29BF"/>
    <w:rsid w:val="001F2DFC"/>
    <w:rsid w:val="001F4200"/>
    <w:rsid w:val="001F4465"/>
    <w:rsid w:val="001F63E3"/>
    <w:rsid w:val="001F70ED"/>
    <w:rsid w:val="001F753D"/>
    <w:rsid w:val="00200166"/>
    <w:rsid w:val="00217179"/>
    <w:rsid w:val="00220654"/>
    <w:rsid w:val="002249F8"/>
    <w:rsid w:val="002253B5"/>
    <w:rsid w:val="0023013F"/>
    <w:rsid w:val="0023079F"/>
    <w:rsid w:val="00230B5E"/>
    <w:rsid w:val="00231F88"/>
    <w:rsid w:val="00234C7F"/>
    <w:rsid w:val="002355A8"/>
    <w:rsid w:val="00236AC8"/>
    <w:rsid w:val="0024232A"/>
    <w:rsid w:val="002459CC"/>
    <w:rsid w:val="00245D9C"/>
    <w:rsid w:val="00247786"/>
    <w:rsid w:val="002507C0"/>
    <w:rsid w:val="00252E59"/>
    <w:rsid w:val="00253D84"/>
    <w:rsid w:val="00256CA8"/>
    <w:rsid w:val="00256E10"/>
    <w:rsid w:val="002573D4"/>
    <w:rsid w:val="002670F4"/>
    <w:rsid w:val="002702E2"/>
    <w:rsid w:val="00272E31"/>
    <w:rsid w:val="002734A8"/>
    <w:rsid w:val="002741E9"/>
    <w:rsid w:val="00274C68"/>
    <w:rsid w:val="0027569A"/>
    <w:rsid w:val="00275F63"/>
    <w:rsid w:val="00276865"/>
    <w:rsid w:val="002779E5"/>
    <w:rsid w:val="00280468"/>
    <w:rsid w:val="00280531"/>
    <w:rsid w:val="00280CE4"/>
    <w:rsid w:val="0028144E"/>
    <w:rsid w:val="0028300E"/>
    <w:rsid w:val="00283D55"/>
    <w:rsid w:val="00284991"/>
    <w:rsid w:val="0028499F"/>
    <w:rsid w:val="00284A18"/>
    <w:rsid w:val="002856B9"/>
    <w:rsid w:val="00286AA9"/>
    <w:rsid w:val="002933F0"/>
    <w:rsid w:val="002951D4"/>
    <w:rsid w:val="002A045E"/>
    <w:rsid w:val="002A3025"/>
    <w:rsid w:val="002A345A"/>
    <w:rsid w:val="002A3DC2"/>
    <w:rsid w:val="002A5BC3"/>
    <w:rsid w:val="002A7043"/>
    <w:rsid w:val="002A76DC"/>
    <w:rsid w:val="002A7A9D"/>
    <w:rsid w:val="002B1648"/>
    <w:rsid w:val="002B3DB1"/>
    <w:rsid w:val="002C0024"/>
    <w:rsid w:val="002C0E22"/>
    <w:rsid w:val="002C4F62"/>
    <w:rsid w:val="002C6C40"/>
    <w:rsid w:val="002C7AB2"/>
    <w:rsid w:val="002D0E56"/>
    <w:rsid w:val="002D3324"/>
    <w:rsid w:val="002D4E1B"/>
    <w:rsid w:val="002D5E49"/>
    <w:rsid w:val="002D60E0"/>
    <w:rsid w:val="002D77A9"/>
    <w:rsid w:val="002E0F3C"/>
    <w:rsid w:val="002E2BD5"/>
    <w:rsid w:val="002E36EA"/>
    <w:rsid w:val="002E4534"/>
    <w:rsid w:val="002E5A76"/>
    <w:rsid w:val="002E71DB"/>
    <w:rsid w:val="002F1E37"/>
    <w:rsid w:val="002F41FF"/>
    <w:rsid w:val="002F5464"/>
    <w:rsid w:val="002F7E94"/>
    <w:rsid w:val="0030027D"/>
    <w:rsid w:val="003023C2"/>
    <w:rsid w:val="00303C72"/>
    <w:rsid w:val="003076AC"/>
    <w:rsid w:val="00307A77"/>
    <w:rsid w:val="00310513"/>
    <w:rsid w:val="00313224"/>
    <w:rsid w:val="00321C96"/>
    <w:rsid w:val="00327503"/>
    <w:rsid w:val="00327F61"/>
    <w:rsid w:val="0033431A"/>
    <w:rsid w:val="00336470"/>
    <w:rsid w:val="00337020"/>
    <w:rsid w:val="00341AFC"/>
    <w:rsid w:val="00350647"/>
    <w:rsid w:val="00351176"/>
    <w:rsid w:val="00352442"/>
    <w:rsid w:val="00353D1C"/>
    <w:rsid w:val="00354FD4"/>
    <w:rsid w:val="0035590F"/>
    <w:rsid w:val="00355EF2"/>
    <w:rsid w:val="00366EC9"/>
    <w:rsid w:val="003710BF"/>
    <w:rsid w:val="00372086"/>
    <w:rsid w:val="00372516"/>
    <w:rsid w:val="00372A45"/>
    <w:rsid w:val="003734A5"/>
    <w:rsid w:val="00374BAB"/>
    <w:rsid w:val="0037583A"/>
    <w:rsid w:val="003758FD"/>
    <w:rsid w:val="00383FF7"/>
    <w:rsid w:val="00384993"/>
    <w:rsid w:val="0038569D"/>
    <w:rsid w:val="00391610"/>
    <w:rsid w:val="003A0196"/>
    <w:rsid w:val="003A0DD8"/>
    <w:rsid w:val="003A1A63"/>
    <w:rsid w:val="003A6BE7"/>
    <w:rsid w:val="003B012B"/>
    <w:rsid w:val="003B2388"/>
    <w:rsid w:val="003B6012"/>
    <w:rsid w:val="003B6AB4"/>
    <w:rsid w:val="003C05EF"/>
    <w:rsid w:val="003C099B"/>
    <w:rsid w:val="003C1FE8"/>
    <w:rsid w:val="003C2933"/>
    <w:rsid w:val="003C3187"/>
    <w:rsid w:val="003D065E"/>
    <w:rsid w:val="003D0F6E"/>
    <w:rsid w:val="003D3C65"/>
    <w:rsid w:val="003D6822"/>
    <w:rsid w:val="003D709D"/>
    <w:rsid w:val="003E01F1"/>
    <w:rsid w:val="003E1067"/>
    <w:rsid w:val="003E308A"/>
    <w:rsid w:val="003E4761"/>
    <w:rsid w:val="003F2AAF"/>
    <w:rsid w:val="003F50A4"/>
    <w:rsid w:val="0040346F"/>
    <w:rsid w:val="00404F43"/>
    <w:rsid w:val="00406291"/>
    <w:rsid w:val="004069BF"/>
    <w:rsid w:val="0040762F"/>
    <w:rsid w:val="00407A6C"/>
    <w:rsid w:val="004106DA"/>
    <w:rsid w:val="00416606"/>
    <w:rsid w:val="0041682E"/>
    <w:rsid w:val="00420DC9"/>
    <w:rsid w:val="00422A49"/>
    <w:rsid w:val="00422EE9"/>
    <w:rsid w:val="00423CEA"/>
    <w:rsid w:val="00424C9C"/>
    <w:rsid w:val="00426219"/>
    <w:rsid w:val="004262CE"/>
    <w:rsid w:val="004327A1"/>
    <w:rsid w:val="00432A4F"/>
    <w:rsid w:val="004349C7"/>
    <w:rsid w:val="00443D81"/>
    <w:rsid w:val="00445ACE"/>
    <w:rsid w:val="004500D1"/>
    <w:rsid w:val="00451433"/>
    <w:rsid w:val="00451CBA"/>
    <w:rsid w:val="00453333"/>
    <w:rsid w:val="00453FEB"/>
    <w:rsid w:val="004623C5"/>
    <w:rsid w:val="00465413"/>
    <w:rsid w:val="00466818"/>
    <w:rsid w:val="00467135"/>
    <w:rsid w:val="004676DD"/>
    <w:rsid w:val="00471829"/>
    <w:rsid w:val="00473AC7"/>
    <w:rsid w:val="00474C22"/>
    <w:rsid w:val="00475401"/>
    <w:rsid w:val="00482161"/>
    <w:rsid w:val="00483419"/>
    <w:rsid w:val="00484D85"/>
    <w:rsid w:val="0048529E"/>
    <w:rsid w:val="00487463"/>
    <w:rsid w:val="0049501B"/>
    <w:rsid w:val="00495AB4"/>
    <w:rsid w:val="00496013"/>
    <w:rsid w:val="004A14DD"/>
    <w:rsid w:val="004A2EA1"/>
    <w:rsid w:val="004A3CCB"/>
    <w:rsid w:val="004B22FF"/>
    <w:rsid w:val="004B45C7"/>
    <w:rsid w:val="004B50CA"/>
    <w:rsid w:val="004B7209"/>
    <w:rsid w:val="004B7BF0"/>
    <w:rsid w:val="004C1B30"/>
    <w:rsid w:val="004C4350"/>
    <w:rsid w:val="004C54C4"/>
    <w:rsid w:val="004C597E"/>
    <w:rsid w:val="004C6518"/>
    <w:rsid w:val="004D1F7B"/>
    <w:rsid w:val="004D1FF0"/>
    <w:rsid w:val="004D5A4E"/>
    <w:rsid w:val="004D6BAB"/>
    <w:rsid w:val="004D72EA"/>
    <w:rsid w:val="004E1DD5"/>
    <w:rsid w:val="004E4063"/>
    <w:rsid w:val="004F13DF"/>
    <w:rsid w:val="004F2E2E"/>
    <w:rsid w:val="004F40AC"/>
    <w:rsid w:val="004F4999"/>
    <w:rsid w:val="004F7B25"/>
    <w:rsid w:val="0050029E"/>
    <w:rsid w:val="005064D6"/>
    <w:rsid w:val="00510792"/>
    <w:rsid w:val="005132B0"/>
    <w:rsid w:val="00514E7D"/>
    <w:rsid w:val="00515C24"/>
    <w:rsid w:val="00521620"/>
    <w:rsid w:val="005225AA"/>
    <w:rsid w:val="005228B9"/>
    <w:rsid w:val="00524E7E"/>
    <w:rsid w:val="00526314"/>
    <w:rsid w:val="0053056E"/>
    <w:rsid w:val="00532C31"/>
    <w:rsid w:val="0053460F"/>
    <w:rsid w:val="00534690"/>
    <w:rsid w:val="00535C35"/>
    <w:rsid w:val="00536748"/>
    <w:rsid w:val="00537725"/>
    <w:rsid w:val="0054008C"/>
    <w:rsid w:val="00542676"/>
    <w:rsid w:val="00543568"/>
    <w:rsid w:val="00543C02"/>
    <w:rsid w:val="005517BA"/>
    <w:rsid w:val="0055415C"/>
    <w:rsid w:val="00554F66"/>
    <w:rsid w:val="00557BBC"/>
    <w:rsid w:val="0056301E"/>
    <w:rsid w:val="00563CA2"/>
    <w:rsid w:val="00565800"/>
    <w:rsid w:val="005675E1"/>
    <w:rsid w:val="005675EE"/>
    <w:rsid w:val="00571B58"/>
    <w:rsid w:val="00576410"/>
    <w:rsid w:val="00580237"/>
    <w:rsid w:val="00584976"/>
    <w:rsid w:val="00591AF1"/>
    <w:rsid w:val="005921D3"/>
    <w:rsid w:val="0059285D"/>
    <w:rsid w:val="0059432D"/>
    <w:rsid w:val="0059606F"/>
    <w:rsid w:val="00596EC7"/>
    <w:rsid w:val="00597FEE"/>
    <w:rsid w:val="005A1A01"/>
    <w:rsid w:val="005A33B4"/>
    <w:rsid w:val="005A38AC"/>
    <w:rsid w:val="005A4977"/>
    <w:rsid w:val="005A6958"/>
    <w:rsid w:val="005B2D65"/>
    <w:rsid w:val="005B31C1"/>
    <w:rsid w:val="005B6432"/>
    <w:rsid w:val="005B65F8"/>
    <w:rsid w:val="005B6E5D"/>
    <w:rsid w:val="005B7676"/>
    <w:rsid w:val="005C0194"/>
    <w:rsid w:val="005C1316"/>
    <w:rsid w:val="005C3785"/>
    <w:rsid w:val="005C5EFA"/>
    <w:rsid w:val="005C6171"/>
    <w:rsid w:val="005D34ED"/>
    <w:rsid w:val="005D48BE"/>
    <w:rsid w:val="005D6A7C"/>
    <w:rsid w:val="005E00B5"/>
    <w:rsid w:val="005E1A29"/>
    <w:rsid w:val="005E378F"/>
    <w:rsid w:val="005E4238"/>
    <w:rsid w:val="005E4273"/>
    <w:rsid w:val="005E502F"/>
    <w:rsid w:val="005F3F78"/>
    <w:rsid w:val="005F4B61"/>
    <w:rsid w:val="005F6D7B"/>
    <w:rsid w:val="0060094B"/>
    <w:rsid w:val="006009F0"/>
    <w:rsid w:val="006032B2"/>
    <w:rsid w:val="00610E41"/>
    <w:rsid w:val="00614FAE"/>
    <w:rsid w:val="006155E9"/>
    <w:rsid w:val="00615646"/>
    <w:rsid w:val="00615BE0"/>
    <w:rsid w:val="00622391"/>
    <w:rsid w:val="00622BFF"/>
    <w:rsid w:val="00625B86"/>
    <w:rsid w:val="00626243"/>
    <w:rsid w:val="006272B7"/>
    <w:rsid w:val="00627D2D"/>
    <w:rsid w:val="0063305F"/>
    <w:rsid w:val="00634A56"/>
    <w:rsid w:val="006376B3"/>
    <w:rsid w:val="00637833"/>
    <w:rsid w:val="00643687"/>
    <w:rsid w:val="00646D10"/>
    <w:rsid w:val="006511F1"/>
    <w:rsid w:val="0065136D"/>
    <w:rsid w:val="006515E5"/>
    <w:rsid w:val="00655DDC"/>
    <w:rsid w:val="00661AE4"/>
    <w:rsid w:val="00667695"/>
    <w:rsid w:val="006769E9"/>
    <w:rsid w:val="006804C7"/>
    <w:rsid w:val="006812CF"/>
    <w:rsid w:val="00682EE1"/>
    <w:rsid w:val="00683ADB"/>
    <w:rsid w:val="00684B2A"/>
    <w:rsid w:val="00684B6B"/>
    <w:rsid w:val="00684BE5"/>
    <w:rsid w:val="0068656F"/>
    <w:rsid w:val="00687CDB"/>
    <w:rsid w:val="00691788"/>
    <w:rsid w:val="0069397B"/>
    <w:rsid w:val="00693ABA"/>
    <w:rsid w:val="006957FA"/>
    <w:rsid w:val="00696ADE"/>
    <w:rsid w:val="00697394"/>
    <w:rsid w:val="006A79DE"/>
    <w:rsid w:val="006B1A70"/>
    <w:rsid w:val="006B751B"/>
    <w:rsid w:val="006C46F8"/>
    <w:rsid w:val="006C5FCD"/>
    <w:rsid w:val="006C64A7"/>
    <w:rsid w:val="006C6D58"/>
    <w:rsid w:val="006D3ABA"/>
    <w:rsid w:val="006D3C6E"/>
    <w:rsid w:val="006D5B1A"/>
    <w:rsid w:val="006D7235"/>
    <w:rsid w:val="006E120E"/>
    <w:rsid w:val="006E3C10"/>
    <w:rsid w:val="006E5CB1"/>
    <w:rsid w:val="006E6768"/>
    <w:rsid w:val="006F0425"/>
    <w:rsid w:val="006F07B1"/>
    <w:rsid w:val="007029E1"/>
    <w:rsid w:val="00703398"/>
    <w:rsid w:val="00705E27"/>
    <w:rsid w:val="007112B1"/>
    <w:rsid w:val="007201B8"/>
    <w:rsid w:val="00722F58"/>
    <w:rsid w:val="00723471"/>
    <w:rsid w:val="00725652"/>
    <w:rsid w:val="0072764B"/>
    <w:rsid w:val="00733DD9"/>
    <w:rsid w:val="007358F2"/>
    <w:rsid w:val="00736554"/>
    <w:rsid w:val="00737149"/>
    <w:rsid w:val="007407F7"/>
    <w:rsid w:val="00740BAC"/>
    <w:rsid w:val="007416C3"/>
    <w:rsid w:val="00741DBD"/>
    <w:rsid w:val="00753D77"/>
    <w:rsid w:val="0075725F"/>
    <w:rsid w:val="007616FB"/>
    <w:rsid w:val="00765313"/>
    <w:rsid w:val="0076703E"/>
    <w:rsid w:val="00773EC8"/>
    <w:rsid w:val="0077749E"/>
    <w:rsid w:val="007800E8"/>
    <w:rsid w:val="00781095"/>
    <w:rsid w:val="007843CB"/>
    <w:rsid w:val="007871A8"/>
    <w:rsid w:val="00790E8B"/>
    <w:rsid w:val="007924EE"/>
    <w:rsid w:val="00792728"/>
    <w:rsid w:val="007959D7"/>
    <w:rsid w:val="00795DD7"/>
    <w:rsid w:val="00796FA0"/>
    <w:rsid w:val="007A1776"/>
    <w:rsid w:val="007A3256"/>
    <w:rsid w:val="007A4A21"/>
    <w:rsid w:val="007A7560"/>
    <w:rsid w:val="007A791A"/>
    <w:rsid w:val="007A7A0B"/>
    <w:rsid w:val="007B13CE"/>
    <w:rsid w:val="007B3EFE"/>
    <w:rsid w:val="007B68C9"/>
    <w:rsid w:val="007C0327"/>
    <w:rsid w:val="007C0AA5"/>
    <w:rsid w:val="007C6623"/>
    <w:rsid w:val="007C67A7"/>
    <w:rsid w:val="007C72A7"/>
    <w:rsid w:val="007D0E24"/>
    <w:rsid w:val="007D22DD"/>
    <w:rsid w:val="007D41E3"/>
    <w:rsid w:val="007D6112"/>
    <w:rsid w:val="007E1EB0"/>
    <w:rsid w:val="007E2999"/>
    <w:rsid w:val="007E4C63"/>
    <w:rsid w:val="007E5A02"/>
    <w:rsid w:val="007E5CBA"/>
    <w:rsid w:val="007E7211"/>
    <w:rsid w:val="007E7374"/>
    <w:rsid w:val="007F01F0"/>
    <w:rsid w:val="007F2E79"/>
    <w:rsid w:val="007F48BB"/>
    <w:rsid w:val="007F5607"/>
    <w:rsid w:val="007F70DE"/>
    <w:rsid w:val="007F7105"/>
    <w:rsid w:val="0080141C"/>
    <w:rsid w:val="00801B5A"/>
    <w:rsid w:val="0080288A"/>
    <w:rsid w:val="008036CA"/>
    <w:rsid w:val="00805CA7"/>
    <w:rsid w:val="008064EF"/>
    <w:rsid w:val="00812A8D"/>
    <w:rsid w:val="008137EB"/>
    <w:rsid w:val="00813864"/>
    <w:rsid w:val="00813EAB"/>
    <w:rsid w:val="00820391"/>
    <w:rsid w:val="0082183C"/>
    <w:rsid w:val="008225E8"/>
    <w:rsid w:val="0082299E"/>
    <w:rsid w:val="00824A7E"/>
    <w:rsid w:val="00824BDB"/>
    <w:rsid w:val="008256E6"/>
    <w:rsid w:val="0082698A"/>
    <w:rsid w:val="008270D6"/>
    <w:rsid w:val="0083054F"/>
    <w:rsid w:val="00833775"/>
    <w:rsid w:val="00835374"/>
    <w:rsid w:val="008363F6"/>
    <w:rsid w:val="0083758C"/>
    <w:rsid w:val="008377CF"/>
    <w:rsid w:val="00840A4A"/>
    <w:rsid w:val="00842151"/>
    <w:rsid w:val="00843E5C"/>
    <w:rsid w:val="00844183"/>
    <w:rsid w:val="00845314"/>
    <w:rsid w:val="008453DD"/>
    <w:rsid w:val="00852D22"/>
    <w:rsid w:val="00853F8C"/>
    <w:rsid w:val="008554A6"/>
    <w:rsid w:val="0086237F"/>
    <w:rsid w:val="00864D29"/>
    <w:rsid w:val="00866A7E"/>
    <w:rsid w:val="00867DF2"/>
    <w:rsid w:val="0087379B"/>
    <w:rsid w:val="00873E1B"/>
    <w:rsid w:val="00875136"/>
    <w:rsid w:val="0088184E"/>
    <w:rsid w:val="00885DD9"/>
    <w:rsid w:val="008866B4"/>
    <w:rsid w:val="00886E8E"/>
    <w:rsid w:val="00887EB9"/>
    <w:rsid w:val="00890D63"/>
    <w:rsid w:val="00892FD4"/>
    <w:rsid w:val="00893378"/>
    <w:rsid w:val="00893E13"/>
    <w:rsid w:val="00896013"/>
    <w:rsid w:val="008A576B"/>
    <w:rsid w:val="008A5AEE"/>
    <w:rsid w:val="008A68D4"/>
    <w:rsid w:val="008A77C7"/>
    <w:rsid w:val="008B5D64"/>
    <w:rsid w:val="008B5E00"/>
    <w:rsid w:val="008B6CC1"/>
    <w:rsid w:val="008B7A8D"/>
    <w:rsid w:val="008C096E"/>
    <w:rsid w:val="008C19F5"/>
    <w:rsid w:val="008C307E"/>
    <w:rsid w:val="008C560D"/>
    <w:rsid w:val="008D142E"/>
    <w:rsid w:val="008D2D21"/>
    <w:rsid w:val="008D30E1"/>
    <w:rsid w:val="008D4B05"/>
    <w:rsid w:val="008D5218"/>
    <w:rsid w:val="008D5ADB"/>
    <w:rsid w:val="008D75A2"/>
    <w:rsid w:val="008E1838"/>
    <w:rsid w:val="008E1A38"/>
    <w:rsid w:val="008E248B"/>
    <w:rsid w:val="008E3128"/>
    <w:rsid w:val="008E3214"/>
    <w:rsid w:val="008E34D0"/>
    <w:rsid w:val="008E573A"/>
    <w:rsid w:val="008E711F"/>
    <w:rsid w:val="008F179B"/>
    <w:rsid w:val="008F4B1F"/>
    <w:rsid w:val="008F6099"/>
    <w:rsid w:val="008F7349"/>
    <w:rsid w:val="009002DE"/>
    <w:rsid w:val="009006DC"/>
    <w:rsid w:val="009008B7"/>
    <w:rsid w:val="009022FE"/>
    <w:rsid w:val="00903586"/>
    <w:rsid w:val="009035C5"/>
    <w:rsid w:val="0090445F"/>
    <w:rsid w:val="0090476B"/>
    <w:rsid w:val="00910060"/>
    <w:rsid w:val="0091521A"/>
    <w:rsid w:val="00916BC0"/>
    <w:rsid w:val="00922486"/>
    <w:rsid w:val="0093035A"/>
    <w:rsid w:val="00931A04"/>
    <w:rsid w:val="0093427F"/>
    <w:rsid w:val="00936FF2"/>
    <w:rsid w:val="009377E4"/>
    <w:rsid w:val="00940CB6"/>
    <w:rsid w:val="00942C3F"/>
    <w:rsid w:val="0094502D"/>
    <w:rsid w:val="00951868"/>
    <w:rsid w:val="00954245"/>
    <w:rsid w:val="0095524D"/>
    <w:rsid w:val="00955ABA"/>
    <w:rsid w:val="0096357C"/>
    <w:rsid w:val="00964CD1"/>
    <w:rsid w:val="009662C3"/>
    <w:rsid w:val="009703C4"/>
    <w:rsid w:val="0097162D"/>
    <w:rsid w:val="0097272E"/>
    <w:rsid w:val="0097424E"/>
    <w:rsid w:val="00975EEF"/>
    <w:rsid w:val="00980205"/>
    <w:rsid w:val="00980F1E"/>
    <w:rsid w:val="009834C9"/>
    <w:rsid w:val="00984ED4"/>
    <w:rsid w:val="009906DF"/>
    <w:rsid w:val="00990896"/>
    <w:rsid w:val="009908CF"/>
    <w:rsid w:val="009916B0"/>
    <w:rsid w:val="00992FCB"/>
    <w:rsid w:val="00994EA9"/>
    <w:rsid w:val="009950CD"/>
    <w:rsid w:val="009968CD"/>
    <w:rsid w:val="009978DE"/>
    <w:rsid w:val="009A13AC"/>
    <w:rsid w:val="009A3CA5"/>
    <w:rsid w:val="009B0695"/>
    <w:rsid w:val="009B107D"/>
    <w:rsid w:val="009C1D75"/>
    <w:rsid w:val="009C3999"/>
    <w:rsid w:val="009C41DA"/>
    <w:rsid w:val="009C5CC3"/>
    <w:rsid w:val="009C6124"/>
    <w:rsid w:val="009D052F"/>
    <w:rsid w:val="009D0A1A"/>
    <w:rsid w:val="009D1344"/>
    <w:rsid w:val="009D4440"/>
    <w:rsid w:val="009D4831"/>
    <w:rsid w:val="009D5F0A"/>
    <w:rsid w:val="009E01B6"/>
    <w:rsid w:val="009E2F56"/>
    <w:rsid w:val="009E7CF2"/>
    <w:rsid w:val="009F779A"/>
    <w:rsid w:val="009F7DCB"/>
    <w:rsid w:val="00A0015E"/>
    <w:rsid w:val="00A02501"/>
    <w:rsid w:val="00A0265B"/>
    <w:rsid w:val="00A02AD3"/>
    <w:rsid w:val="00A02C3D"/>
    <w:rsid w:val="00A03774"/>
    <w:rsid w:val="00A06C06"/>
    <w:rsid w:val="00A06C1F"/>
    <w:rsid w:val="00A07CE6"/>
    <w:rsid w:val="00A1229C"/>
    <w:rsid w:val="00A12BCF"/>
    <w:rsid w:val="00A12E13"/>
    <w:rsid w:val="00A1318E"/>
    <w:rsid w:val="00A13837"/>
    <w:rsid w:val="00A1434C"/>
    <w:rsid w:val="00A15505"/>
    <w:rsid w:val="00A15FDC"/>
    <w:rsid w:val="00A20246"/>
    <w:rsid w:val="00A21740"/>
    <w:rsid w:val="00A2332E"/>
    <w:rsid w:val="00A267A8"/>
    <w:rsid w:val="00A26FE9"/>
    <w:rsid w:val="00A32261"/>
    <w:rsid w:val="00A330F7"/>
    <w:rsid w:val="00A33BF5"/>
    <w:rsid w:val="00A33FD7"/>
    <w:rsid w:val="00A34E09"/>
    <w:rsid w:val="00A418D3"/>
    <w:rsid w:val="00A42780"/>
    <w:rsid w:val="00A47FC2"/>
    <w:rsid w:val="00A5353F"/>
    <w:rsid w:val="00A53AC7"/>
    <w:rsid w:val="00A54231"/>
    <w:rsid w:val="00A5493C"/>
    <w:rsid w:val="00A61713"/>
    <w:rsid w:val="00A748E0"/>
    <w:rsid w:val="00A74A37"/>
    <w:rsid w:val="00A7570D"/>
    <w:rsid w:val="00A766CE"/>
    <w:rsid w:val="00A77B99"/>
    <w:rsid w:val="00A8013A"/>
    <w:rsid w:val="00A81044"/>
    <w:rsid w:val="00A82E57"/>
    <w:rsid w:val="00A85158"/>
    <w:rsid w:val="00A85D27"/>
    <w:rsid w:val="00A901A5"/>
    <w:rsid w:val="00A91C18"/>
    <w:rsid w:val="00A91C7A"/>
    <w:rsid w:val="00A92F87"/>
    <w:rsid w:val="00A9634B"/>
    <w:rsid w:val="00A97E1A"/>
    <w:rsid w:val="00AA0DB0"/>
    <w:rsid w:val="00AA11CD"/>
    <w:rsid w:val="00AA145F"/>
    <w:rsid w:val="00AA315F"/>
    <w:rsid w:val="00AA4F67"/>
    <w:rsid w:val="00AA6461"/>
    <w:rsid w:val="00AB0203"/>
    <w:rsid w:val="00AB2B1E"/>
    <w:rsid w:val="00AB7450"/>
    <w:rsid w:val="00AC2560"/>
    <w:rsid w:val="00AC2EED"/>
    <w:rsid w:val="00AC6BEC"/>
    <w:rsid w:val="00AC7847"/>
    <w:rsid w:val="00AC78D1"/>
    <w:rsid w:val="00AD0EFC"/>
    <w:rsid w:val="00AD4A96"/>
    <w:rsid w:val="00AD4E14"/>
    <w:rsid w:val="00AD6441"/>
    <w:rsid w:val="00AD7D80"/>
    <w:rsid w:val="00AD7F24"/>
    <w:rsid w:val="00AE0A55"/>
    <w:rsid w:val="00AE409B"/>
    <w:rsid w:val="00AE5CFC"/>
    <w:rsid w:val="00AF0381"/>
    <w:rsid w:val="00AF18E8"/>
    <w:rsid w:val="00AF303F"/>
    <w:rsid w:val="00AF608B"/>
    <w:rsid w:val="00AF6954"/>
    <w:rsid w:val="00B00BC2"/>
    <w:rsid w:val="00B019CD"/>
    <w:rsid w:val="00B01FCD"/>
    <w:rsid w:val="00B0413D"/>
    <w:rsid w:val="00B05AAF"/>
    <w:rsid w:val="00B10F00"/>
    <w:rsid w:val="00B14307"/>
    <w:rsid w:val="00B14679"/>
    <w:rsid w:val="00B16614"/>
    <w:rsid w:val="00B212F5"/>
    <w:rsid w:val="00B22EC2"/>
    <w:rsid w:val="00B256F0"/>
    <w:rsid w:val="00B3379B"/>
    <w:rsid w:val="00B33F67"/>
    <w:rsid w:val="00B343DC"/>
    <w:rsid w:val="00B357D8"/>
    <w:rsid w:val="00B36B17"/>
    <w:rsid w:val="00B37B85"/>
    <w:rsid w:val="00B41D03"/>
    <w:rsid w:val="00B43A03"/>
    <w:rsid w:val="00B44EC7"/>
    <w:rsid w:val="00B4560F"/>
    <w:rsid w:val="00B5429D"/>
    <w:rsid w:val="00B61256"/>
    <w:rsid w:val="00B71793"/>
    <w:rsid w:val="00B73E6B"/>
    <w:rsid w:val="00B76105"/>
    <w:rsid w:val="00B83664"/>
    <w:rsid w:val="00B83915"/>
    <w:rsid w:val="00B86834"/>
    <w:rsid w:val="00B873C1"/>
    <w:rsid w:val="00B92C84"/>
    <w:rsid w:val="00BA123F"/>
    <w:rsid w:val="00BA16B2"/>
    <w:rsid w:val="00BA2A90"/>
    <w:rsid w:val="00BA5C6B"/>
    <w:rsid w:val="00BA67D3"/>
    <w:rsid w:val="00BA6D9C"/>
    <w:rsid w:val="00BA6FE4"/>
    <w:rsid w:val="00BB010F"/>
    <w:rsid w:val="00BB0F44"/>
    <w:rsid w:val="00BB10BC"/>
    <w:rsid w:val="00BB164D"/>
    <w:rsid w:val="00BB23D0"/>
    <w:rsid w:val="00BB3B9C"/>
    <w:rsid w:val="00BB59D0"/>
    <w:rsid w:val="00BB6EC3"/>
    <w:rsid w:val="00BB798F"/>
    <w:rsid w:val="00BC13C4"/>
    <w:rsid w:val="00BC4FFD"/>
    <w:rsid w:val="00BD280F"/>
    <w:rsid w:val="00BE3714"/>
    <w:rsid w:val="00BE4A8B"/>
    <w:rsid w:val="00BE5034"/>
    <w:rsid w:val="00BE56BB"/>
    <w:rsid w:val="00BE5EB3"/>
    <w:rsid w:val="00BE74D4"/>
    <w:rsid w:val="00BF0C74"/>
    <w:rsid w:val="00BF3C48"/>
    <w:rsid w:val="00BF5794"/>
    <w:rsid w:val="00BF7087"/>
    <w:rsid w:val="00C02421"/>
    <w:rsid w:val="00C02F44"/>
    <w:rsid w:val="00C043E5"/>
    <w:rsid w:val="00C06464"/>
    <w:rsid w:val="00C0692C"/>
    <w:rsid w:val="00C06DB0"/>
    <w:rsid w:val="00C120F8"/>
    <w:rsid w:val="00C124C3"/>
    <w:rsid w:val="00C1573E"/>
    <w:rsid w:val="00C15A82"/>
    <w:rsid w:val="00C205BD"/>
    <w:rsid w:val="00C2328E"/>
    <w:rsid w:val="00C24F37"/>
    <w:rsid w:val="00C25019"/>
    <w:rsid w:val="00C25ADE"/>
    <w:rsid w:val="00C26F6F"/>
    <w:rsid w:val="00C30A99"/>
    <w:rsid w:val="00C31E62"/>
    <w:rsid w:val="00C34436"/>
    <w:rsid w:val="00C34584"/>
    <w:rsid w:val="00C34922"/>
    <w:rsid w:val="00C37CB2"/>
    <w:rsid w:val="00C43A6C"/>
    <w:rsid w:val="00C460FC"/>
    <w:rsid w:val="00C46522"/>
    <w:rsid w:val="00C46ED4"/>
    <w:rsid w:val="00C47B20"/>
    <w:rsid w:val="00C511C8"/>
    <w:rsid w:val="00C512D0"/>
    <w:rsid w:val="00C519AC"/>
    <w:rsid w:val="00C525FA"/>
    <w:rsid w:val="00C53652"/>
    <w:rsid w:val="00C61091"/>
    <w:rsid w:val="00C621E9"/>
    <w:rsid w:val="00C625DA"/>
    <w:rsid w:val="00C65EFC"/>
    <w:rsid w:val="00C70F1B"/>
    <w:rsid w:val="00C7287D"/>
    <w:rsid w:val="00C74388"/>
    <w:rsid w:val="00C77326"/>
    <w:rsid w:val="00C806B0"/>
    <w:rsid w:val="00C80729"/>
    <w:rsid w:val="00C8115E"/>
    <w:rsid w:val="00C81805"/>
    <w:rsid w:val="00C824BD"/>
    <w:rsid w:val="00C82E78"/>
    <w:rsid w:val="00C85D3B"/>
    <w:rsid w:val="00C86B26"/>
    <w:rsid w:val="00C911C0"/>
    <w:rsid w:val="00C91750"/>
    <w:rsid w:val="00C92191"/>
    <w:rsid w:val="00C9283F"/>
    <w:rsid w:val="00C92BCF"/>
    <w:rsid w:val="00C9344F"/>
    <w:rsid w:val="00C96553"/>
    <w:rsid w:val="00CA09F0"/>
    <w:rsid w:val="00CA28B2"/>
    <w:rsid w:val="00CA2ABA"/>
    <w:rsid w:val="00CA4488"/>
    <w:rsid w:val="00CA4719"/>
    <w:rsid w:val="00CA4D0C"/>
    <w:rsid w:val="00CA5541"/>
    <w:rsid w:val="00CA65CB"/>
    <w:rsid w:val="00CB15BC"/>
    <w:rsid w:val="00CB1B46"/>
    <w:rsid w:val="00CB390E"/>
    <w:rsid w:val="00CB399E"/>
    <w:rsid w:val="00CB4717"/>
    <w:rsid w:val="00CB5137"/>
    <w:rsid w:val="00CB6D8C"/>
    <w:rsid w:val="00CB7D5E"/>
    <w:rsid w:val="00CC0C8C"/>
    <w:rsid w:val="00CC218C"/>
    <w:rsid w:val="00CC2C69"/>
    <w:rsid w:val="00CC3F12"/>
    <w:rsid w:val="00CC43BD"/>
    <w:rsid w:val="00CC54C8"/>
    <w:rsid w:val="00CD0C3E"/>
    <w:rsid w:val="00CD1F63"/>
    <w:rsid w:val="00CD27E1"/>
    <w:rsid w:val="00CD2BEC"/>
    <w:rsid w:val="00CD59E5"/>
    <w:rsid w:val="00CD5ED7"/>
    <w:rsid w:val="00CD602F"/>
    <w:rsid w:val="00CD6A78"/>
    <w:rsid w:val="00CD7086"/>
    <w:rsid w:val="00CE07E9"/>
    <w:rsid w:val="00CE0934"/>
    <w:rsid w:val="00CE1255"/>
    <w:rsid w:val="00CE27EF"/>
    <w:rsid w:val="00CE5749"/>
    <w:rsid w:val="00CE58B2"/>
    <w:rsid w:val="00CE62B5"/>
    <w:rsid w:val="00CE7D82"/>
    <w:rsid w:val="00CF2EF3"/>
    <w:rsid w:val="00CF320C"/>
    <w:rsid w:val="00CF605A"/>
    <w:rsid w:val="00CF67D0"/>
    <w:rsid w:val="00D00E08"/>
    <w:rsid w:val="00D03790"/>
    <w:rsid w:val="00D117DD"/>
    <w:rsid w:val="00D1273D"/>
    <w:rsid w:val="00D2167F"/>
    <w:rsid w:val="00D21CFC"/>
    <w:rsid w:val="00D220FF"/>
    <w:rsid w:val="00D2216A"/>
    <w:rsid w:val="00D2282D"/>
    <w:rsid w:val="00D241BA"/>
    <w:rsid w:val="00D24567"/>
    <w:rsid w:val="00D25890"/>
    <w:rsid w:val="00D26E62"/>
    <w:rsid w:val="00D317E2"/>
    <w:rsid w:val="00D31CA6"/>
    <w:rsid w:val="00D328BE"/>
    <w:rsid w:val="00D3332D"/>
    <w:rsid w:val="00D36EA7"/>
    <w:rsid w:val="00D400A8"/>
    <w:rsid w:val="00D41939"/>
    <w:rsid w:val="00D41D67"/>
    <w:rsid w:val="00D436EA"/>
    <w:rsid w:val="00D53057"/>
    <w:rsid w:val="00D53402"/>
    <w:rsid w:val="00D56BCA"/>
    <w:rsid w:val="00D60647"/>
    <w:rsid w:val="00D631A6"/>
    <w:rsid w:val="00D64C5A"/>
    <w:rsid w:val="00D65CF0"/>
    <w:rsid w:val="00D67B45"/>
    <w:rsid w:val="00D70EA2"/>
    <w:rsid w:val="00D71567"/>
    <w:rsid w:val="00D71F6D"/>
    <w:rsid w:val="00D72F13"/>
    <w:rsid w:val="00D76E7B"/>
    <w:rsid w:val="00D7754F"/>
    <w:rsid w:val="00D839B4"/>
    <w:rsid w:val="00D84352"/>
    <w:rsid w:val="00D9286B"/>
    <w:rsid w:val="00D95157"/>
    <w:rsid w:val="00D96E03"/>
    <w:rsid w:val="00D97C6E"/>
    <w:rsid w:val="00DA11FD"/>
    <w:rsid w:val="00DA31DE"/>
    <w:rsid w:val="00DA3796"/>
    <w:rsid w:val="00DA39E0"/>
    <w:rsid w:val="00DA6150"/>
    <w:rsid w:val="00DA6CED"/>
    <w:rsid w:val="00DA7FA0"/>
    <w:rsid w:val="00DB0C29"/>
    <w:rsid w:val="00DB268A"/>
    <w:rsid w:val="00DB449A"/>
    <w:rsid w:val="00DB4785"/>
    <w:rsid w:val="00DB692F"/>
    <w:rsid w:val="00DC0B69"/>
    <w:rsid w:val="00DC27B7"/>
    <w:rsid w:val="00DD02E8"/>
    <w:rsid w:val="00DD5917"/>
    <w:rsid w:val="00DD5E0A"/>
    <w:rsid w:val="00DD5E12"/>
    <w:rsid w:val="00DE18AB"/>
    <w:rsid w:val="00DE2315"/>
    <w:rsid w:val="00DE6947"/>
    <w:rsid w:val="00DE7C5B"/>
    <w:rsid w:val="00DF1272"/>
    <w:rsid w:val="00DF2BB2"/>
    <w:rsid w:val="00DF3E09"/>
    <w:rsid w:val="00DF6B61"/>
    <w:rsid w:val="00DF7BEF"/>
    <w:rsid w:val="00E005EF"/>
    <w:rsid w:val="00E00BF9"/>
    <w:rsid w:val="00E01060"/>
    <w:rsid w:val="00E01BD3"/>
    <w:rsid w:val="00E03F3E"/>
    <w:rsid w:val="00E05022"/>
    <w:rsid w:val="00E05C0C"/>
    <w:rsid w:val="00E13F5B"/>
    <w:rsid w:val="00E14938"/>
    <w:rsid w:val="00E15C04"/>
    <w:rsid w:val="00E16205"/>
    <w:rsid w:val="00E1686F"/>
    <w:rsid w:val="00E17F5A"/>
    <w:rsid w:val="00E20066"/>
    <w:rsid w:val="00E20752"/>
    <w:rsid w:val="00E21ADE"/>
    <w:rsid w:val="00E21CE9"/>
    <w:rsid w:val="00E242FA"/>
    <w:rsid w:val="00E25DD3"/>
    <w:rsid w:val="00E300FE"/>
    <w:rsid w:val="00E31040"/>
    <w:rsid w:val="00E32BB4"/>
    <w:rsid w:val="00E32C9E"/>
    <w:rsid w:val="00E37DC5"/>
    <w:rsid w:val="00E43931"/>
    <w:rsid w:val="00E43998"/>
    <w:rsid w:val="00E464D7"/>
    <w:rsid w:val="00E51A8B"/>
    <w:rsid w:val="00E52CD3"/>
    <w:rsid w:val="00E533E9"/>
    <w:rsid w:val="00E53B31"/>
    <w:rsid w:val="00E54B0A"/>
    <w:rsid w:val="00E5550B"/>
    <w:rsid w:val="00E601AC"/>
    <w:rsid w:val="00E60BA6"/>
    <w:rsid w:val="00E62B45"/>
    <w:rsid w:val="00E63D90"/>
    <w:rsid w:val="00E64398"/>
    <w:rsid w:val="00E6556E"/>
    <w:rsid w:val="00E733B7"/>
    <w:rsid w:val="00E73740"/>
    <w:rsid w:val="00E739EB"/>
    <w:rsid w:val="00E76AA1"/>
    <w:rsid w:val="00E778F8"/>
    <w:rsid w:val="00E779E3"/>
    <w:rsid w:val="00E81994"/>
    <w:rsid w:val="00E86DED"/>
    <w:rsid w:val="00E90967"/>
    <w:rsid w:val="00E90978"/>
    <w:rsid w:val="00E9116E"/>
    <w:rsid w:val="00E92199"/>
    <w:rsid w:val="00EA03C7"/>
    <w:rsid w:val="00EA0A1F"/>
    <w:rsid w:val="00EA4A80"/>
    <w:rsid w:val="00EA6719"/>
    <w:rsid w:val="00EA6832"/>
    <w:rsid w:val="00EB001E"/>
    <w:rsid w:val="00EB1BEA"/>
    <w:rsid w:val="00EB29A5"/>
    <w:rsid w:val="00EC33F0"/>
    <w:rsid w:val="00EC3BDB"/>
    <w:rsid w:val="00EC4589"/>
    <w:rsid w:val="00EC657F"/>
    <w:rsid w:val="00ED2601"/>
    <w:rsid w:val="00EE0E1A"/>
    <w:rsid w:val="00EE1BCF"/>
    <w:rsid w:val="00EE3CD1"/>
    <w:rsid w:val="00EE4921"/>
    <w:rsid w:val="00EE68A2"/>
    <w:rsid w:val="00EE7E6C"/>
    <w:rsid w:val="00EF3430"/>
    <w:rsid w:val="00EF4D47"/>
    <w:rsid w:val="00F01AC2"/>
    <w:rsid w:val="00F0220B"/>
    <w:rsid w:val="00F025AA"/>
    <w:rsid w:val="00F04F83"/>
    <w:rsid w:val="00F1455F"/>
    <w:rsid w:val="00F17988"/>
    <w:rsid w:val="00F20088"/>
    <w:rsid w:val="00F26681"/>
    <w:rsid w:val="00F345B4"/>
    <w:rsid w:val="00F348EC"/>
    <w:rsid w:val="00F34CF5"/>
    <w:rsid w:val="00F36E15"/>
    <w:rsid w:val="00F36FB6"/>
    <w:rsid w:val="00F3702D"/>
    <w:rsid w:val="00F42DF8"/>
    <w:rsid w:val="00F4768D"/>
    <w:rsid w:val="00F502DB"/>
    <w:rsid w:val="00F51F9C"/>
    <w:rsid w:val="00F63679"/>
    <w:rsid w:val="00F641DA"/>
    <w:rsid w:val="00F6591B"/>
    <w:rsid w:val="00F70A2F"/>
    <w:rsid w:val="00F712F7"/>
    <w:rsid w:val="00F76AEA"/>
    <w:rsid w:val="00F823F0"/>
    <w:rsid w:val="00F85EBC"/>
    <w:rsid w:val="00F910BE"/>
    <w:rsid w:val="00F9142E"/>
    <w:rsid w:val="00F92458"/>
    <w:rsid w:val="00F93A6B"/>
    <w:rsid w:val="00F94677"/>
    <w:rsid w:val="00F9584B"/>
    <w:rsid w:val="00FA08E1"/>
    <w:rsid w:val="00FA235A"/>
    <w:rsid w:val="00FA2863"/>
    <w:rsid w:val="00FB53F1"/>
    <w:rsid w:val="00FB599C"/>
    <w:rsid w:val="00FB6CD7"/>
    <w:rsid w:val="00FB6D04"/>
    <w:rsid w:val="00FB7990"/>
    <w:rsid w:val="00FC230D"/>
    <w:rsid w:val="00FC30DF"/>
    <w:rsid w:val="00FC64A2"/>
    <w:rsid w:val="00FC7531"/>
    <w:rsid w:val="00FD3482"/>
    <w:rsid w:val="00FD3A45"/>
    <w:rsid w:val="00FD3EBC"/>
    <w:rsid w:val="00FD474A"/>
    <w:rsid w:val="00FD7A1C"/>
    <w:rsid w:val="00FE24DE"/>
    <w:rsid w:val="00FE434A"/>
    <w:rsid w:val="00FE5F95"/>
    <w:rsid w:val="00FE7F50"/>
    <w:rsid w:val="00FF40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DA91DC"/>
  <w15:docId w15:val="{BF8BB035-71CF-4BBB-8791-AE0E611B3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C625DA"/>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C625DA"/>
    <w:pPr>
      <w:spacing w:after="180"/>
    </w:pPr>
    <w:rPr>
      <w:sz w:val="16"/>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UnresolvedMention">
    <w:name w:val="Unresolved Mention"/>
    <w:basedOn w:val="DefaultParagraphFont"/>
    <w:uiPriority w:val="99"/>
    <w:semiHidden/>
    <w:unhideWhenUsed/>
    <w:rsid w:val="001011E5"/>
    <w:rPr>
      <w:color w:val="605E5C"/>
      <w:shd w:val="clear" w:color="auto" w:fill="E1DFDD"/>
    </w:rPr>
  </w:style>
  <w:style w:type="table" w:styleId="TableGridLight">
    <w:name w:val="Grid Table Light"/>
    <w:basedOn w:val="TableNormal"/>
    <w:uiPriority w:val="40"/>
    <w:rsid w:val="00280CE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F01AC2"/>
    <w:pPr>
      <w:autoSpaceDE w:val="0"/>
      <w:autoSpaceDN w:val="0"/>
      <w:adjustRightInd w:val="0"/>
    </w:pPr>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5384">
      <w:bodyDiv w:val="1"/>
      <w:marLeft w:val="0"/>
      <w:marRight w:val="0"/>
      <w:marTop w:val="0"/>
      <w:marBottom w:val="0"/>
      <w:divBdr>
        <w:top w:val="none" w:sz="0" w:space="0" w:color="auto"/>
        <w:left w:val="none" w:sz="0" w:space="0" w:color="auto"/>
        <w:bottom w:val="none" w:sz="0" w:space="0" w:color="auto"/>
        <w:right w:val="none" w:sz="0" w:space="0" w:color="auto"/>
      </w:divBdr>
    </w:div>
    <w:div w:id="76638521">
      <w:bodyDiv w:val="1"/>
      <w:marLeft w:val="0"/>
      <w:marRight w:val="0"/>
      <w:marTop w:val="0"/>
      <w:marBottom w:val="0"/>
      <w:divBdr>
        <w:top w:val="none" w:sz="0" w:space="0" w:color="auto"/>
        <w:left w:val="none" w:sz="0" w:space="0" w:color="auto"/>
        <w:bottom w:val="none" w:sz="0" w:space="0" w:color="auto"/>
        <w:right w:val="none" w:sz="0" w:space="0" w:color="auto"/>
      </w:divBdr>
    </w:div>
    <w:div w:id="115150158">
      <w:bodyDiv w:val="1"/>
      <w:marLeft w:val="0"/>
      <w:marRight w:val="0"/>
      <w:marTop w:val="0"/>
      <w:marBottom w:val="0"/>
      <w:divBdr>
        <w:top w:val="none" w:sz="0" w:space="0" w:color="auto"/>
        <w:left w:val="none" w:sz="0" w:space="0" w:color="auto"/>
        <w:bottom w:val="none" w:sz="0" w:space="0" w:color="auto"/>
        <w:right w:val="none" w:sz="0" w:space="0" w:color="auto"/>
      </w:divBdr>
    </w:div>
    <w:div w:id="209264967">
      <w:bodyDiv w:val="1"/>
      <w:marLeft w:val="0"/>
      <w:marRight w:val="0"/>
      <w:marTop w:val="0"/>
      <w:marBottom w:val="0"/>
      <w:divBdr>
        <w:top w:val="none" w:sz="0" w:space="0" w:color="auto"/>
        <w:left w:val="none" w:sz="0" w:space="0" w:color="auto"/>
        <w:bottom w:val="none" w:sz="0" w:space="0" w:color="auto"/>
        <w:right w:val="none" w:sz="0" w:space="0" w:color="auto"/>
      </w:divBdr>
    </w:div>
    <w:div w:id="216094027">
      <w:bodyDiv w:val="1"/>
      <w:marLeft w:val="0"/>
      <w:marRight w:val="0"/>
      <w:marTop w:val="0"/>
      <w:marBottom w:val="0"/>
      <w:divBdr>
        <w:top w:val="none" w:sz="0" w:space="0" w:color="auto"/>
        <w:left w:val="none" w:sz="0" w:space="0" w:color="auto"/>
        <w:bottom w:val="none" w:sz="0" w:space="0" w:color="auto"/>
        <w:right w:val="none" w:sz="0" w:space="0" w:color="auto"/>
      </w:divBdr>
    </w:div>
    <w:div w:id="271131355">
      <w:bodyDiv w:val="1"/>
      <w:marLeft w:val="0"/>
      <w:marRight w:val="0"/>
      <w:marTop w:val="0"/>
      <w:marBottom w:val="0"/>
      <w:divBdr>
        <w:top w:val="none" w:sz="0" w:space="0" w:color="auto"/>
        <w:left w:val="none" w:sz="0" w:space="0" w:color="auto"/>
        <w:bottom w:val="none" w:sz="0" w:space="0" w:color="auto"/>
        <w:right w:val="none" w:sz="0" w:space="0" w:color="auto"/>
      </w:divBdr>
    </w:div>
    <w:div w:id="305820824">
      <w:bodyDiv w:val="1"/>
      <w:marLeft w:val="0"/>
      <w:marRight w:val="0"/>
      <w:marTop w:val="0"/>
      <w:marBottom w:val="0"/>
      <w:divBdr>
        <w:top w:val="none" w:sz="0" w:space="0" w:color="auto"/>
        <w:left w:val="none" w:sz="0" w:space="0" w:color="auto"/>
        <w:bottom w:val="none" w:sz="0" w:space="0" w:color="auto"/>
        <w:right w:val="none" w:sz="0" w:space="0" w:color="auto"/>
      </w:divBdr>
      <w:divsChild>
        <w:div w:id="13501941">
          <w:marLeft w:val="0"/>
          <w:marRight w:val="0"/>
          <w:marTop w:val="0"/>
          <w:marBottom w:val="0"/>
          <w:divBdr>
            <w:top w:val="none" w:sz="0" w:space="0" w:color="auto"/>
            <w:left w:val="none" w:sz="0" w:space="0" w:color="auto"/>
            <w:bottom w:val="none" w:sz="0" w:space="0" w:color="auto"/>
            <w:right w:val="none" w:sz="0" w:space="0" w:color="auto"/>
          </w:divBdr>
          <w:divsChild>
            <w:div w:id="941188739">
              <w:marLeft w:val="0"/>
              <w:marRight w:val="0"/>
              <w:marTop w:val="0"/>
              <w:marBottom w:val="0"/>
              <w:divBdr>
                <w:top w:val="none" w:sz="0" w:space="0" w:color="auto"/>
                <w:left w:val="none" w:sz="0" w:space="0" w:color="auto"/>
                <w:bottom w:val="none" w:sz="0" w:space="0" w:color="auto"/>
                <w:right w:val="none" w:sz="0" w:space="0" w:color="auto"/>
              </w:divBdr>
            </w:div>
            <w:div w:id="1058481313">
              <w:marLeft w:val="0"/>
              <w:marRight w:val="0"/>
              <w:marTop w:val="0"/>
              <w:marBottom w:val="0"/>
              <w:divBdr>
                <w:top w:val="none" w:sz="0" w:space="0" w:color="auto"/>
                <w:left w:val="none" w:sz="0" w:space="0" w:color="auto"/>
                <w:bottom w:val="none" w:sz="0" w:space="0" w:color="auto"/>
                <w:right w:val="none" w:sz="0" w:space="0" w:color="auto"/>
              </w:divBdr>
            </w:div>
            <w:div w:id="1293057025">
              <w:marLeft w:val="0"/>
              <w:marRight w:val="0"/>
              <w:marTop w:val="0"/>
              <w:marBottom w:val="0"/>
              <w:divBdr>
                <w:top w:val="none" w:sz="0" w:space="0" w:color="auto"/>
                <w:left w:val="none" w:sz="0" w:space="0" w:color="auto"/>
                <w:bottom w:val="none" w:sz="0" w:space="0" w:color="auto"/>
                <w:right w:val="none" w:sz="0" w:space="0" w:color="auto"/>
              </w:divBdr>
            </w:div>
            <w:div w:id="1404140288">
              <w:marLeft w:val="0"/>
              <w:marRight w:val="0"/>
              <w:marTop w:val="0"/>
              <w:marBottom w:val="0"/>
              <w:divBdr>
                <w:top w:val="none" w:sz="0" w:space="0" w:color="auto"/>
                <w:left w:val="none" w:sz="0" w:space="0" w:color="auto"/>
                <w:bottom w:val="none" w:sz="0" w:space="0" w:color="auto"/>
                <w:right w:val="none" w:sz="0" w:space="0" w:color="auto"/>
              </w:divBdr>
            </w:div>
            <w:div w:id="1586380719">
              <w:marLeft w:val="0"/>
              <w:marRight w:val="0"/>
              <w:marTop w:val="0"/>
              <w:marBottom w:val="0"/>
              <w:divBdr>
                <w:top w:val="none" w:sz="0" w:space="0" w:color="auto"/>
                <w:left w:val="none" w:sz="0" w:space="0" w:color="auto"/>
                <w:bottom w:val="none" w:sz="0" w:space="0" w:color="auto"/>
                <w:right w:val="none" w:sz="0" w:space="0" w:color="auto"/>
              </w:divBdr>
            </w:div>
            <w:div w:id="159705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80016">
      <w:bodyDiv w:val="1"/>
      <w:marLeft w:val="0"/>
      <w:marRight w:val="0"/>
      <w:marTop w:val="0"/>
      <w:marBottom w:val="0"/>
      <w:divBdr>
        <w:top w:val="none" w:sz="0" w:space="0" w:color="auto"/>
        <w:left w:val="none" w:sz="0" w:space="0" w:color="auto"/>
        <w:bottom w:val="none" w:sz="0" w:space="0" w:color="auto"/>
        <w:right w:val="none" w:sz="0" w:space="0" w:color="auto"/>
      </w:divBdr>
    </w:div>
    <w:div w:id="391277231">
      <w:bodyDiv w:val="1"/>
      <w:marLeft w:val="0"/>
      <w:marRight w:val="0"/>
      <w:marTop w:val="0"/>
      <w:marBottom w:val="0"/>
      <w:divBdr>
        <w:top w:val="none" w:sz="0" w:space="0" w:color="auto"/>
        <w:left w:val="none" w:sz="0" w:space="0" w:color="auto"/>
        <w:bottom w:val="none" w:sz="0" w:space="0" w:color="auto"/>
        <w:right w:val="none" w:sz="0" w:space="0" w:color="auto"/>
      </w:divBdr>
    </w:div>
    <w:div w:id="469595089">
      <w:bodyDiv w:val="1"/>
      <w:marLeft w:val="0"/>
      <w:marRight w:val="0"/>
      <w:marTop w:val="0"/>
      <w:marBottom w:val="0"/>
      <w:divBdr>
        <w:top w:val="none" w:sz="0" w:space="0" w:color="auto"/>
        <w:left w:val="none" w:sz="0" w:space="0" w:color="auto"/>
        <w:bottom w:val="none" w:sz="0" w:space="0" w:color="auto"/>
        <w:right w:val="none" w:sz="0" w:space="0" w:color="auto"/>
      </w:divBdr>
    </w:div>
    <w:div w:id="496725067">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8274974">
      <w:bodyDiv w:val="1"/>
      <w:marLeft w:val="0"/>
      <w:marRight w:val="0"/>
      <w:marTop w:val="0"/>
      <w:marBottom w:val="0"/>
      <w:divBdr>
        <w:top w:val="none" w:sz="0" w:space="0" w:color="auto"/>
        <w:left w:val="none" w:sz="0" w:space="0" w:color="auto"/>
        <w:bottom w:val="none" w:sz="0" w:space="0" w:color="auto"/>
        <w:right w:val="none" w:sz="0" w:space="0" w:color="auto"/>
      </w:divBdr>
    </w:div>
    <w:div w:id="571045541">
      <w:bodyDiv w:val="1"/>
      <w:marLeft w:val="0"/>
      <w:marRight w:val="0"/>
      <w:marTop w:val="0"/>
      <w:marBottom w:val="0"/>
      <w:divBdr>
        <w:top w:val="none" w:sz="0" w:space="0" w:color="auto"/>
        <w:left w:val="none" w:sz="0" w:space="0" w:color="auto"/>
        <w:bottom w:val="none" w:sz="0" w:space="0" w:color="auto"/>
        <w:right w:val="none" w:sz="0" w:space="0" w:color="auto"/>
      </w:divBdr>
    </w:div>
    <w:div w:id="718285554">
      <w:bodyDiv w:val="1"/>
      <w:marLeft w:val="0"/>
      <w:marRight w:val="0"/>
      <w:marTop w:val="0"/>
      <w:marBottom w:val="0"/>
      <w:divBdr>
        <w:top w:val="none" w:sz="0" w:space="0" w:color="auto"/>
        <w:left w:val="none" w:sz="0" w:space="0" w:color="auto"/>
        <w:bottom w:val="none" w:sz="0" w:space="0" w:color="auto"/>
        <w:right w:val="none" w:sz="0" w:space="0" w:color="auto"/>
      </w:divBdr>
    </w:div>
    <w:div w:id="718749485">
      <w:bodyDiv w:val="1"/>
      <w:marLeft w:val="0"/>
      <w:marRight w:val="0"/>
      <w:marTop w:val="0"/>
      <w:marBottom w:val="0"/>
      <w:divBdr>
        <w:top w:val="none" w:sz="0" w:space="0" w:color="auto"/>
        <w:left w:val="none" w:sz="0" w:space="0" w:color="auto"/>
        <w:bottom w:val="none" w:sz="0" w:space="0" w:color="auto"/>
        <w:right w:val="none" w:sz="0" w:space="0" w:color="auto"/>
      </w:divBdr>
    </w:div>
    <w:div w:id="758405219">
      <w:bodyDiv w:val="1"/>
      <w:marLeft w:val="0"/>
      <w:marRight w:val="0"/>
      <w:marTop w:val="0"/>
      <w:marBottom w:val="0"/>
      <w:divBdr>
        <w:top w:val="none" w:sz="0" w:space="0" w:color="auto"/>
        <w:left w:val="none" w:sz="0" w:space="0" w:color="auto"/>
        <w:bottom w:val="none" w:sz="0" w:space="0" w:color="auto"/>
        <w:right w:val="none" w:sz="0" w:space="0" w:color="auto"/>
      </w:divBdr>
    </w:div>
    <w:div w:id="794956111">
      <w:bodyDiv w:val="1"/>
      <w:marLeft w:val="0"/>
      <w:marRight w:val="0"/>
      <w:marTop w:val="0"/>
      <w:marBottom w:val="0"/>
      <w:divBdr>
        <w:top w:val="none" w:sz="0" w:space="0" w:color="auto"/>
        <w:left w:val="none" w:sz="0" w:space="0" w:color="auto"/>
        <w:bottom w:val="none" w:sz="0" w:space="0" w:color="auto"/>
        <w:right w:val="none" w:sz="0" w:space="0" w:color="auto"/>
      </w:divBdr>
    </w:div>
    <w:div w:id="897931957">
      <w:bodyDiv w:val="1"/>
      <w:marLeft w:val="0"/>
      <w:marRight w:val="0"/>
      <w:marTop w:val="0"/>
      <w:marBottom w:val="0"/>
      <w:divBdr>
        <w:top w:val="none" w:sz="0" w:space="0" w:color="auto"/>
        <w:left w:val="none" w:sz="0" w:space="0" w:color="auto"/>
        <w:bottom w:val="none" w:sz="0" w:space="0" w:color="auto"/>
        <w:right w:val="none" w:sz="0" w:space="0" w:color="auto"/>
      </w:divBdr>
    </w:div>
    <w:div w:id="920218536">
      <w:bodyDiv w:val="1"/>
      <w:marLeft w:val="0"/>
      <w:marRight w:val="0"/>
      <w:marTop w:val="0"/>
      <w:marBottom w:val="0"/>
      <w:divBdr>
        <w:top w:val="none" w:sz="0" w:space="0" w:color="auto"/>
        <w:left w:val="none" w:sz="0" w:space="0" w:color="auto"/>
        <w:bottom w:val="none" w:sz="0" w:space="0" w:color="auto"/>
        <w:right w:val="none" w:sz="0" w:space="0" w:color="auto"/>
      </w:divBdr>
      <w:divsChild>
        <w:div w:id="1878154982">
          <w:marLeft w:val="0"/>
          <w:marRight w:val="0"/>
          <w:marTop w:val="0"/>
          <w:marBottom w:val="0"/>
          <w:divBdr>
            <w:top w:val="none" w:sz="0" w:space="0" w:color="auto"/>
            <w:left w:val="none" w:sz="0" w:space="0" w:color="auto"/>
            <w:bottom w:val="none" w:sz="0" w:space="0" w:color="auto"/>
            <w:right w:val="none" w:sz="0" w:space="0" w:color="auto"/>
          </w:divBdr>
        </w:div>
      </w:divsChild>
    </w:div>
    <w:div w:id="925188993">
      <w:bodyDiv w:val="1"/>
      <w:marLeft w:val="0"/>
      <w:marRight w:val="0"/>
      <w:marTop w:val="0"/>
      <w:marBottom w:val="0"/>
      <w:divBdr>
        <w:top w:val="none" w:sz="0" w:space="0" w:color="auto"/>
        <w:left w:val="none" w:sz="0" w:space="0" w:color="auto"/>
        <w:bottom w:val="none" w:sz="0" w:space="0" w:color="auto"/>
        <w:right w:val="none" w:sz="0" w:space="0" w:color="auto"/>
      </w:divBdr>
    </w:div>
    <w:div w:id="937830495">
      <w:bodyDiv w:val="1"/>
      <w:marLeft w:val="0"/>
      <w:marRight w:val="0"/>
      <w:marTop w:val="0"/>
      <w:marBottom w:val="0"/>
      <w:divBdr>
        <w:top w:val="none" w:sz="0" w:space="0" w:color="auto"/>
        <w:left w:val="none" w:sz="0" w:space="0" w:color="auto"/>
        <w:bottom w:val="none" w:sz="0" w:space="0" w:color="auto"/>
        <w:right w:val="none" w:sz="0" w:space="0" w:color="auto"/>
      </w:divBdr>
      <w:divsChild>
        <w:div w:id="648285737">
          <w:marLeft w:val="0"/>
          <w:marRight w:val="0"/>
          <w:marTop w:val="0"/>
          <w:marBottom w:val="0"/>
          <w:divBdr>
            <w:top w:val="none" w:sz="0" w:space="0" w:color="auto"/>
            <w:left w:val="single" w:sz="6" w:space="6" w:color="404040"/>
            <w:bottom w:val="none" w:sz="0" w:space="0" w:color="auto"/>
            <w:right w:val="none" w:sz="0" w:space="0" w:color="auto"/>
          </w:divBdr>
        </w:div>
        <w:div w:id="1883663305">
          <w:marLeft w:val="0"/>
          <w:marRight w:val="0"/>
          <w:marTop w:val="0"/>
          <w:marBottom w:val="0"/>
          <w:divBdr>
            <w:top w:val="none" w:sz="0" w:space="0" w:color="auto"/>
            <w:left w:val="none" w:sz="0" w:space="0" w:color="auto"/>
            <w:bottom w:val="none" w:sz="0" w:space="0" w:color="auto"/>
            <w:right w:val="none" w:sz="0" w:space="0" w:color="auto"/>
          </w:divBdr>
        </w:div>
      </w:divsChild>
    </w:div>
    <w:div w:id="1013073688">
      <w:bodyDiv w:val="1"/>
      <w:marLeft w:val="0"/>
      <w:marRight w:val="0"/>
      <w:marTop w:val="0"/>
      <w:marBottom w:val="0"/>
      <w:divBdr>
        <w:top w:val="none" w:sz="0" w:space="0" w:color="auto"/>
        <w:left w:val="none" w:sz="0" w:space="0" w:color="auto"/>
        <w:bottom w:val="none" w:sz="0" w:space="0" w:color="auto"/>
        <w:right w:val="none" w:sz="0" w:space="0" w:color="auto"/>
      </w:divBdr>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8162625">
      <w:bodyDiv w:val="1"/>
      <w:marLeft w:val="0"/>
      <w:marRight w:val="0"/>
      <w:marTop w:val="0"/>
      <w:marBottom w:val="0"/>
      <w:divBdr>
        <w:top w:val="none" w:sz="0" w:space="0" w:color="auto"/>
        <w:left w:val="none" w:sz="0" w:space="0" w:color="auto"/>
        <w:bottom w:val="none" w:sz="0" w:space="0" w:color="auto"/>
        <w:right w:val="none" w:sz="0" w:space="0" w:color="auto"/>
      </w:divBdr>
    </w:div>
    <w:div w:id="1115297210">
      <w:bodyDiv w:val="1"/>
      <w:marLeft w:val="0"/>
      <w:marRight w:val="0"/>
      <w:marTop w:val="0"/>
      <w:marBottom w:val="0"/>
      <w:divBdr>
        <w:top w:val="none" w:sz="0" w:space="0" w:color="auto"/>
        <w:left w:val="none" w:sz="0" w:space="0" w:color="auto"/>
        <w:bottom w:val="none" w:sz="0" w:space="0" w:color="auto"/>
        <w:right w:val="none" w:sz="0" w:space="0" w:color="auto"/>
      </w:divBdr>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1240655">
      <w:bodyDiv w:val="1"/>
      <w:marLeft w:val="0"/>
      <w:marRight w:val="0"/>
      <w:marTop w:val="0"/>
      <w:marBottom w:val="0"/>
      <w:divBdr>
        <w:top w:val="none" w:sz="0" w:space="0" w:color="auto"/>
        <w:left w:val="none" w:sz="0" w:space="0" w:color="auto"/>
        <w:bottom w:val="none" w:sz="0" w:space="0" w:color="auto"/>
        <w:right w:val="none" w:sz="0" w:space="0" w:color="auto"/>
      </w:divBdr>
    </w:div>
    <w:div w:id="1167206051">
      <w:bodyDiv w:val="1"/>
      <w:marLeft w:val="0"/>
      <w:marRight w:val="0"/>
      <w:marTop w:val="0"/>
      <w:marBottom w:val="0"/>
      <w:divBdr>
        <w:top w:val="none" w:sz="0" w:space="0" w:color="auto"/>
        <w:left w:val="none" w:sz="0" w:space="0" w:color="auto"/>
        <w:bottom w:val="none" w:sz="0" w:space="0" w:color="auto"/>
        <w:right w:val="none" w:sz="0" w:space="0" w:color="auto"/>
      </w:divBdr>
    </w:div>
    <w:div w:id="1200556183">
      <w:bodyDiv w:val="1"/>
      <w:marLeft w:val="0"/>
      <w:marRight w:val="0"/>
      <w:marTop w:val="0"/>
      <w:marBottom w:val="0"/>
      <w:divBdr>
        <w:top w:val="none" w:sz="0" w:space="0" w:color="auto"/>
        <w:left w:val="none" w:sz="0" w:space="0" w:color="auto"/>
        <w:bottom w:val="none" w:sz="0" w:space="0" w:color="auto"/>
        <w:right w:val="none" w:sz="0" w:space="0" w:color="auto"/>
      </w:divBdr>
    </w:div>
    <w:div w:id="1219560078">
      <w:bodyDiv w:val="1"/>
      <w:marLeft w:val="0"/>
      <w:marRight w:val="0"/>
      <w:marTop w:val="0"/>
      <w:marBottom w:val="0"/>
      <w:divBdr>
        <w:top w:val="none" w:sz="0" w:space="0" w:color="auto"/>
        <w:left w:val="none" w:sz="0" w:space="0" w:color="auto"/>
        <w:bottom w:val="none" w:sz="0" w:space="0" w:color="auto"/>
        <w:right w:val="none" w:sz="0" w:space="0" w:color="auto"/>
      </w:divBdr>
    </w:div>
    <w:div w:id="1244337578">
      <w:bodyDiv w:val="1"/>
      <w:marLeft w:val="0"/>
      <w:marRight w:val="0"/>
      <w:marTop w:val="0"/>
      <w:marBottom w:val="0"/>
      <w:divBdr>
        <w:top w:val="none" w:sz="0" w:space="0" w:color="auto"/>
        <w:left w:val="none" w:sz="0" w:space="0" w:color="auto"/>
        <w:bottom w:val="none" w:sz="0" w:space="0" w:color="auto"/>
        <w:right w:val="none" w:sz="0" w:space="0" w:color="auto"/>
      </w:divBdr>
    </w:div>
    <w:div w:id="1255628214">
      <w:bodyDiv w:val="1"/>
      <w:marLeft w:val="0"/>
      <w:marRight w:val="0"/>
      <w:marTop w:val="0"/>
      <w:marBottom w:val="0"/>
      <w:divBdr>
        <w:top w:val="none" w:sz="0" w:space="0" w:color="auto"/>
        <w:left w:val="none" w:sz="0" w:space="0" w:color="auto"/>
        <w:bottom w:val="none" w:sz="0" w:space="0" w:color="auto"/>
        <w:right w:val="none" w:sz="0" w:space="0" w:color="auto"/>
      </w:divBdr>
    </w:div>
    <w:div w:id="1298415563">
      <w:bodyDiv w:val="1"/>
      <w:marLeft w:val="0"/>
      <w:marRight w:val="0"/>
      <w:marTop w:val="0"/>
      <w:marBottom w:val="0"/>
      <w:divBdr>
        <w:top w:val="none" w:sz="0" w:space="0" w:color="auto"/>
        <w:left w:val="none" w:sz="0" w:space="0" w:color="auto"/>
        <w:bottom w:val="none" w:sz="0" w:space="0" w:color="auto"/>
        <w:right w:val="none" w:sz="0" w:space="0" w:color="auto"/>
      </w:divBdr>
    </w:div>
    <w:div w:id="1352150645">
      <w:bodyDiv w:val="1"/>
      <w:marLeft w:val="0"/>
      <w:marRight w:val="0"/>
      <w:marTop w:val="0"/>
      <w:marBottom w:val="0"/>
      <w:divBdr>
        <w:top w:val="none" w:sz="0" w:space="0" w:color="auto"/>
        <w:left w:val="none" w:sz="0" w:space="0" w:color="auto"/>
        <w:bottom w:val="none" w:sz="0" w:space="0" w:color="auto"/>
        <w:right w:val="none" w:sz="0" w:space="0" w:color="auto"/>
      </w:divBdr>
    </w:div>
    <w:div w:id="1391415308">
      <w:bodyDiv w:val="1"/>
      <w:marLeft w:val="0"/>
      <w:marRight w:val="0"/>
      <w:marTop w:val="0"/>
      <w:marBottom w:val="0"/>
      <w:divBdr>
        <w:top w:val="none" w:sz="0" w:space="0" w:color="auto"/>
        <w:left w:val="none" w:sz="0" w:space="0" w:color="auto"/>
        <w:bottom w:val="none" w:sz="0" w:space="0" w:color="auto"/>
        <w:right w:val="none" w:sz="0" w:space="0" w:color="auto"/>
      </w:divBdr>
      <w:divsChild>
        <w:div w:id="572589662">
          <w:marLeft w:val="0"/>
          <w:marRight w:val="0"/>
          <w:marTop w:val="0"/>
          <w:marBottom w:val="0"/>
          <w:divBdr>
            <w:top w:val="none" w:sz="0" w:space="0" w:color="auto"/>
            <w:left w:val="single" w:sz="6" w:space="6" w:color="404040"/>
            <w:bottom w:val="none" w:sz="0" w:space="0" w:color="auto"/>
            <w:right w:val="none" w:sz="0" w:space="0" w:color="auto"/>
          </w:divBdr>
        </w:div>
        <w:div w:id="1263762064">
          <w:marLeft w:val="0"/>
          <w:marRight w:val="0"/>
          <w:marTop w:val="0"/>
          <w:marBottom w:val="0"/>
          <w:divBdr>
            <w:top w:val="none" w:sz="0" w:space="0" w:color="auto"/>
            <w:left w:val="none" w:sz="0" w:space="0" w:color="auto"/>
            <w:bottom w:val="none" w:sz="0" w:space="0" w:color="auto"/>
            <w:right w:val="none" w:sz="0" w:space="0" w:color="auto"/>
          </w:divBdr>
        </w:div>
      </w:divsChild>
    </w:div>
    <w:div w:id="1435589888">
      <w:bodyDiv w:val="1"/>
      <w:marLeft w:val="0"/>
      <w:marRight w:val="0"/>
      <w:marTop w:val="0"/>
      <w:marBottom w:val="0"/>
      <w:divBdr>
        <w:top w:val="none" w:sz="0" w:space="0" w:color="auto"/>
        <w:left w:val="none" w:sz="0" w:space="0" w:color="auto"/>
        <w:bottom w:val="none" w:sz="0" w:space="0" w:color="auto"/>
        <w:right w:val="none" w:sz="0" w:space="0" w:color="auto"/>
      </w:divBdr>
      <w:divsChild>
        <w:div w:id="770586887">
          <w:marLeft w:val="0"/>
          <w:marRight w:val="0"/>
          <w:marTop w:val="0"/>
          <w:marBottom w:val="0"/>
          <w:divBdr>
            <w:top w:val="none" w:sz="0" w:space="0" w:color="auto"/>
            <w:left w:val="none" w:sz="0" w:space="0" w:color="auto"/>
            <w:bottom w:val="none" w:sz="0" w:space="0" w:color="auto"/>
            <w:right w:val="none" w:sz="0" w:space="0" w:color="auto"/>
          </w:divBdr>
        </w:div>
      </w:divsChild>
    </w:div>
    <w:div w:id="1456481234">
      <w:bodyDiv w:val="1"/>
      <w:marLeft w:val="0"/>
      <w:marRight w:val="0"/>
      <w:marTop w:val="0"/>
      <w:marBottom w:val="0"/>
      <w:divBdr>
        <w:top w:val="none" w:sz="0" w:space="0" w:color="auto"/>
        <w:left w:val="none" w:sz="0" w:space="0" w:color="auto"/>
        <w:bottom w:val="none" w:sz="0" w:space="0" w:color="auto"/>
        <w:right w:val="none" w:sz="0" w:space="0" w:color="auto"/>
      </w:divBdr>
    </w:div>
    <w:div w:id="1504860014">
      <w:bodyDiv w:val="1"/>
      <w:marLeft w:val="0"/>
      <w:marRight w:val="0"/>
      <w:marTop w:val="0"/>
      <w:marBottom w:val="0"/>
      <w:divBdr>
        <w:top w:val="none" w:sz="0" w:space="0" w:color="auto"/>
        <w:left w:val="none" w:sz="0" w:space="0" w:color="auto"/>
        <w:bottom w:val="none" w:sz="0" w:space="0" w:color="auto"/>
        <w:right w:val="none" w:sz="0" w:space="0" w:color="auto"/>
      </w:divBdr>
    </w:div>
    <w:div w:id="1539390987">
      <w:bodyDiv w:val="1"/>
      <w:marLeft w:val="0"/>
      <w:marRight w:val="0"/>
      <w:marTop w:val="0"/>
      <w:marBottom w:val="0"/>
      <w:divBdr>
        <w:top w:val="none" w:sz="0" w:space="0" w:color="auto"/>
        <w:left w:val="none" w:sz="0" w:space="0" w:color="auto"/>
        <w:bottom w:val="none" w:sz="0" w:space="0" w:color="auto"/>
        <w:right w:val="none" w:sz="0" w:space="0" w:color="auto"/>
      </w:divBdr>
    </w:div>
    <w:div w:id="1562911139">
      <w:bodyDiv w:val="1"/>
      <w:marLeft w:val="0"/>
      <w:marRight w:val="0"/>
      <w:marTop w:val="0"/>
      <w:marBottom w:val="0"/>
      <w:divBdr>
        <w:top w:val="none" w:sz="0" w:space="0" w:color="auto"/>
        <w:left w:val="none" w:sz="0" w:space="0" w:color="auto"/>
        <w:bottom w:val="none" w:sz="0" w:space="0" w:color="auto"/>
        <w:right w:val="none" w:sz="0" w:space="0" w:color="auto"/>
      </w:divBdr>
    </w:div>
    <w:div w:id="1563059460">
      <w:bodyDiv w:val="1"/>
      <w:marLeft w:val="0"/>
      <w:marRight w:val="0"/>
      <w:marTop w:val="0"/>
      <w:marBottom w:val="0"/>
      <w:divBdr>
        <w:top w:val="none" w:sz="0" w:space="0" w:color="auto"/>
        <w:left w:val="none" w:sz="0" w:space="0" w:color="auto"/>
        <w:bottom w:val="none" w:sz="0" w:space="0" w:color="auto"/>
        <w:right w:val="none" w:sz="0" w:space="0" w:color="auto"/>
      </w:divBdr>
    </w:div>
    <w:div w:id="1596161840">
      <w:bodyDiv w:val="1"/>
      <w:marLeft w:val="0"/>
      <w:marRight w:val="0"/>
      <w:marTop w:val="0"/>
      <w:marBottom w:val="0"/>
      <w:divBdr>
        <w:top w:val="none" w:sz="0" w:space="0" w:color="auto"/>
        <w:left w:val="none" w:sz="0" w:space="0" w:color="auto"/>
        <w:bottom w:val="none" w:sz="0" w:space="0" w:color="auto"/>
        <w:right w:val="none" w:sz="0" w:space="0" w:color="auto"/>
      </w:divBdr>
    </w:div>
    <w:div w:id="1631672202">
      <w:bodyDiv w:val="1"/>
      <w:marLeft w:val="0"/>
      <w:marRight w:val="0"/>
      <w:marTop w:val="0"/>
      <w:marBottom w:val="0"/>
      <w:divBdr>
        <w:top w:val="none" w:sz="0" w:space="0" w:color="auto"/>
        <w:left w:val="none" w:sz="0" w:space="0" w:color="auto"/>
        <w:bottom w:val="none" w:sz="0" w:space="0" w:color="auto"/>
        <w:right w:val="none" w:sz="0" w:space="0" w:color="auto"/>
      </w:divBdr>
    </w:div>
    <w:div w:id="1746761795">
      <w:bodyDiv w:val="1"/>
      <w:marLeft w:val="0"/>
      <w:marRight w:val="0"/>
      <w:marTop w:val="0"/>
      <w:marBottom w:val="0"/>
      <w:divBdr>
        <w:top w:val="none" w:sz="0" w:space="0" w:color="auto"/>
        <w:left w:val="none" w:sz="0" w:space="0" w:color="auto"/>
        <w:bottom w:val="none" w:sz="0" w:space="0" w:color="auto"/>
        <w:right w:val="none" w:sz="0" w:space="0" w:color="auto"/>
      </w:divBdr>
      <w:divsChild>
        <w:div w:id="917789245">
          <w:marLeft w:val="0"/>
          <w:marRight w:val="0"/>
          <w:marTop w:val="0"/>
          <w:marBottom w:val="0"/>
          <w:divBdr>
            <w:top w:val="none" w:sz="0" w:space="0" w:color="auto"/>
            <w:left w:val="none" w:sz="0" w:space="0" w:color="auto"/>
            <w:bottom w:val="none" w:sz="0" w:space="0" w:color="auto"/>
            <w:right w:val="none" w:sz="0" w:space="0" w:color="auto"/>
          </w:divBdr>
          <w:divsChild>
            <w:div w:id="88546819">
              <w:marLeft w:val="0"/>
              <w:marRight w:val="0"/>
              <w:marTop w:val="0"/>
              <w:marBottom w:val="0"/>
              <w:divBdr>
                <w:top w:val="none" w:sz="0" w:space="0" w:color="auto"/>
                <w:left w:val="none" w:sz="0" w:space="0" w:color="auto"/>
                <w:bottom w:val="none" w:sz="0" w:space="0" w:color="auto"/>
                <w:right w:val="none" w:sz="0" w:space="0" w:color="auto"/>
              </w:divBdr>
            </w:div>
            <w:div w:id="255015424">
              <w:marLeft w:val="0"/>
              <w:marRight w:val="0"/>
              <w:marTop w:val="0"/>
              <w:marBottom w:val="0"/>
              <w:divBdr>
                <w:top w:val="none" w:sz="0" w:space="0" w:color="auto"/>
                <w:left w:val="none" w:sz="0" w:space="0" w:color="auto"/>
                <w:bottom w:val="none" w:sz="0" w:space="0" w:color="auto"/>
                <w:right w:val="none" w:sz="0" w:space="0" w:color="auto"/>
              </w:divBdr>
            </w:div>
            <w:div w:id="539822365">
              <w:marLeft w:val="0"/>
              <w:marRight w:val="0"/>
              <w:marTop w:val="0"/>
              <w:marBottom w:val="0"/>
              <w:divBdr>
                <w:top w:val="none" w:sz="0" w:space="0" w:color="auto"/>
                <w:left w:val="none" w:sz="0" w:space="0" w:color="auto"/>
                <w:bottom w:val="none" w:sz="0" w:space="0" w:color="auto"/>
                <w:right w:val="none" w:sz="0" w:space="0" w:color="auto"/>
              </w:divBdr>
            </w:div>
            <w:div w:id="634485055">
              <w:marLeft w:val="0"/>
              <w:marRight w:val="0"/>
              <w:marTop w:val="0"/>
              <w:marBottom w:val="0"/>
              <w:divBdr>
                <w:top w:val="none" w:sz="0" w:space="0" w:color="auto"/>
                <w:left w:val="none" w:sz="0" w:space="0" w:color="auto"/>
                <w:bottom w:val="none" w:sz="0" w:space="0" w:color="auto"/>
                <w:right w:val="none" w:sz="0" w:space="0" w:color="auto"/>
              </w:divBdr>
            </w:div>
            <w:div w:id="976177869">
              <w:marLeft w:val="0"/>
              <w:marRight w:val="0"/>
              <w:marTop w:val="0"/>
              <w:marBottom w:val="0"/>
              <w:divBdr>
                <w:top w:val="none" w:sz="0" w:space="0" w:color="auto"/>
                <w:left w:val="none" w:sz="0" w:space="0" w:color="auto"/>
                <w:bottom w:val="none" w:sz="0" w:space="0" w:color="auto"/>
                <w:right w:val="none" w:sz="0" w:space="0" w:color="auto"/>
              </w:divBdr>
            </w:div>
            <w:div w:id="171994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819152796">
      <w:bodyDiv w:val="1"/>
      <w:marLeft w:val="0"/>
      <w:marRight w:val="0"/>
      <w:marTop w:val="0"/>
      <w:marBottom w:val="0"/>
      <w:divBdr>
        <w:top w:val="none" w:sz="0" w:space="0" w:color="auto"/>
        <w:left w:val="none" w:sz="0" w:space="0" w:color="auto"/>
        <w:bottom w:val="none" w:sz="0" w:space="0" w:color="auto"/>
        <w:right w:val="none" w:sz="0" w:space="0" w:color="auto"/>
      </w:divBdr>
    </w:div>
    <w:div w:id="1825512556">
      <w:bodyDiv w:val="1"/>
      <w:marLeft w:val="0"/>
      <w:marRight w:val="0"/>
      <w:marTop w:val="0"/>
      <w:marBottom w:val="0"/>
      <w:divBdr>
        <w:top w:val="none" w:sz="0" w:space="0" w:color="auto"/>
        <w:left w:val="none" w:sz="0" w:space="0" w:color="auto"/>
        <w:bottom w:val="none" w:sz="0" w:space="0" w:color="auto"/>
        <w:right w:val="none" w:sz="0" w:space="0" w:color="auto"/>
      </w:divBdr>
      <w:divsChild>
        <w:div w:id="141429984">
          <w:marLeft w:val="0"/>
          <w:marRight w:val="0"/>
          <w:marTop w:val="0"/>
          <w:marBottom w:val="0"/>
          <w:divBdr>
            <w:top w:val="none" w:sz="0" w:space="0" w:color="auto"/>
            <w:left w:val="none" w:sz="0" w:space="0" w:color="auto"/>
            <w:bottom w:val="none" w:sz="0" w:space="0" w:color="auto"/>
            <w:right w:val="none" w:sz="0" w:space="0" w:color="auto"/>
          </w:divBdr>
          <w:divsChild>
            <w:div w:id="28184570">
              <w:marLeft w:val="0"/>
              <w:marRight w:val="0"/>
              <w:marTop w:val="0"/>
              <w:marBottom w:val="0"/>
              <w:divBdr>
                <w:top w:val="none" w:sz="0" w:space="0" w:color="auto"/>
                <w:left w:val="none" w:sz="0" w:space="0" w:color="auto"/>
                <w:bottom w:val="none" w:sz="0" w:space="0" w:color="auto"/>
                <w:right w:val="none" w:sz="0" w:space="0" w:color="auto"/>
              </w:divBdr>
            </w:div>
            <w:div w:id="101581801">
              <w:marLeft w:val="0"/>
              <w:marRight w:val="0"/>
              <w:marTop w:val="0"/>
              <w:marBottom w:val="0"/>
              <w:divBdr>
                <w:top w:val="none" w:sz="0" w:space="0" w:color="auto"/>
                <w:left w:val="none" w:sz="0" w:space="0" w:color="auto"/>
                <w:bottom w:val="none" w:sz="0" w:space="0" w:color="auto"/>
                <w:right w:val="none" w:sz="0" w:space="0" w:color="auto"/>
              </w:divBdr>
            </w:div>
            <w:div w:id="414598341">
              <w:marLeft w:val="0"/>
              <w:marRight w:val="0"/>
              <w:marTop w:val="0"/>
              <w:marBottom w:val="0"/>
              <w:divBdr>
                <w:top w:val="none" w:sz="0" w:space="0" w:color="auto"/>
                <w:left w:val="none" w:sz="0" w:space="0" w:color="auto"/>
                <w:bottom w:val="none" w:sz="0" w:space="0" w:color="auto"/>
                <w:right w:val="none" w:sz="0" w:space="0" w:color="auto"/>
              </w:divBdr>
            </w:div>
            <w:div w:id="1094597640">
              <w:marLeft w:val="0"/>
              <w:marRight w:val="0"/>
              <w:marTop w:val="0"/>
              <w:marBottom w:val="0"/>
              <w:divBdr>
                <w:top w:val="none" w:sz="0" w:space="0" w:color="auto"/>
                <w:left w:val="none" w:sz="0" w:space="0" w:color="auto"/>
                <w:bottom w:val="none" w:sz="0" w:space="0" w:color="auto"/>
                <w:right w:val="none" w:sz="0" w:space="0" w:color="auto"/>
              </w:divBdr>
            </w:div>
            <w:div w:id="1542547495">
              <w:marLeft w:val="0"/>
              <w:marRight w:val="0"/>
              <w:marTop w:val="0"/>
              <w:marBottom w:val="0"/>
              <w:divBdr>
                <w:top w:val="none" w:sz="0" w:space="0" w:color="auto"/>
                <w:left w:val="none" w:sz="0" w:space="0" w:color="auto"/>
                <w:bottom w:val="none" w:sz="0" w:space="0" w:color="auto"/>
                <w:right w:val="none" w:sz="0" w:space="0" w:color="auto"/>
              </w:divBdr>
            </w:div>
            <w:div w:id="17525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6638">
      <w:bodyDiv w:val="1"/>
      <w:marLeft w:val="0"/>
      <w:marRight w:val="0"/>
      <w:marTop w:val="0"/>
      <w:marBottom w:val="0"/>
      <w:divBdr>
        <w:top w:val="none" w:sz="0" w:space="0" w:color="auto"/>
        <w:left w:val="none" w:sz="0" w:space="0" w:color="auto"/>
        <w:bottom w:val="none" w:sz="0" w:space="0" w:color="auto"/>
        <w:right w:val="none" w:sz="0" w:space="0" w:color="auto"/>
      </w:divBdr>
    </w:div>
    <w:div w:id="1882132368">
      <w:bodyDiv w:val="1"/>
      <w:marLeft w:val="0"/>
      <w:marRight w:val="0"/>
      <w:marTop w:val="0"/>
      <w:marBottom w:val="0"/>
      <w:divBdr>
        <w:top w:val="none" w:sz="0" w:space="0" w:color="auto"/>
        <w:left w:val="none" w:sz="0" w:space="0" w:color="auto"/>
        <w:bottom w:val="none" w:sz="0" w:space="0" w:color="auto"/>
        <w:right w:val="none" w:sz="0" w:space="0" w:color="auto"/>
      </w:divBdr>
      <w:divsChild>
        <w:div w:id="1306819652">
          <w:marLeft w:val="0"/>
          <w:marRight w:val="0"/>
          <w:marTop w:val="0"/>
          <w:marBottom w:val="0"/>
          <w:divBdr>
            <w:top w:val="none" w:sz="0" w:space="0" w:color="auto"/>
            <w:left w:val="none" w:sz="0" w:space="0" w:color="auto"/>
            <w:bottom w:val="none" w:sz="0" w:space="0" w:color="auto"/>
            <w:right w:val="none" w:sz="0" w:space="0" w:color="auto"/>
          </w:divBdr>
          <w:divsChild>
            <w:div w:id="16200992">
              <w:marLeft w:val="0"/>
              <w:marRight w:val="0"/>
              <w:marTop w:val="0"/>
              <w:marBottom w:val="0"/>
              <w:divBdr>
                <w:top w:val="none" w:sz="0" w:space="0" w:color="auto"/>
                <w:left w:val="none" w:sz="0" w:space="0" w:color="auto"/>
                <w:bottom w:val="none" w:sz="0" w:space="0" w:color="auto"/>
                <w:right w:val="none" w:sz="0" w:space="0" w:color="auto"/>
              </w:divBdr>
            </w:div>
            <w:div w:id="544416865">
              <w:marLeft w:val="0"/>
              <w:marRight w:val="0"/>
              <w:marTop w:val="0"/>
              <w:marBottom w:val="0"/>
              <w:divBdr>
                <w:top w:val="none" w:sz="0" w:space="0" w:color="auto"/>
                <w:left w:val="none" w:sz="0" w:space="0" w:color="auto"/>
                <w:bottom w:val="none" w:sz="0" w:space="0" w:color="auto"/>
                <w:right w:val="none" w:sz="0" w:space="0" w:color="auto"/>
              </w:divBdr>
            </w:div>
            <w:div w:id="633489742">
              <w:marLeft w:val="0"/>
              <w:marRight w:val="0"/>
              <w:marTop w:val="0"/>
              <w:marBottom w:val="0"/>
              <w:divBdr>
                <w:top w:val="none" w:sz="0" w:space="0" w:color="auto"/>
                <w:left w:val="none" w:sz="0" w:space="0" w:color="auto"/>
                <w:bottom w:val="none" w:sz="0" w:space="0" w:color="auto"/>
                <w:right w:val="none" w:sz="0" w:space="0" w:color="auto"/>
              </w:divBdr>
            </w:div>
            <w:div w:id="796679601">
              <w:marLeft w:val="0"/>
              <w:marRight w:val="0"/>
              <w:marTop w:val="0"/>
              <w:marBottom w:val="0"/>
              <w:divBdr>
                <w:top w:val="none" w:sz="0" w:space="0" w:color="auto"/>
                <w:left w:val="none" w:sz="0" w:space="0" w:color="auto"/>
                <w:bottom w:val="none" w:sz="0" w:space="0" w:color="auto"/>
                <w:right w:val="none" w:sz="0" w:space="0" w:color="auto"/>
              </w:divBdr>
            </w:div>
            <w:div w:id="2054498657">
              <w:marLeft w:val="0"/>
              <w:marRight w:val="0"/>
              <w:marTop w:val="0"/>
              <w:marBottom w:val="0"/>
              <w:divBdr>
                <w:top w:val="none" w:sz="0" w:space="0" w:color="auto"/>
                <w:left w:val="none" w:sz="0" w:space="0" w:color="auto"/>
                <w:bottom w:val="none" w:sz="0" w:space="0" w:color="auto"/>
                <w:right w:val="none" w:sz="0" w:space="0" w:color="auto"/>
              </w:divBdr>
            </w:div>
            <w:div w:id="207168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6452">
      <w:bodyDiv w:val="1"/>
      <w:marLeft w:val="0"/>
      <w:marRight w:val="0"/>
      <w:marTop w:val="0"/>
      <w:marBottom w:val="0"/>
      <w:divBdr>
        <w:top w:val="none" w:sz="0" w:space="0" w:color="auto"/>
        <w:left w:val="none" w:sz="0" w:space="0" w:color="auto"/>
        <w:bottom w:val="none" w:sz="0" w:space="0" w:color="auto"/>
        <w:right w:val="none" w:sz="0" w:space="0" w:color="auto"/>
      </w:divBdr>
    </w:div>
    <w:div w:id="1932199306">
      <w:bodyDiv w:val="1"/>
      <w:marLeft w:val="0"/>
      <w:marRight w:val="0"/>
      <w:marTop w:val="0"/>
      <w:marBottom w:val="0"/>
      <w:divBdr>
        <w:top w:val="none" w:sz="0" w:space="0" w:color="auto"/>
        <w:left w:val="none" w:sz="0" w:space="0" w:color="auto"/>
        <w:bottom w:val="none" w:sz="0" w:space="0" w:color="auto"/>
        <w:right w:val="none" w:sz="0" w:space="0" w:color="auto"/>
      </w:divBdr>
    </w:div>
    <w:div w:id="195323975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2338467">
      <w:bodyDiv w:val="1"/>
      <w:marLeft w:val="0"/>
      <w:marRight w:val="0"/>
      <w:marTop w:val="0"/>
      <w:marBottom w:val="0"/>
      <w:divBdr>
        <w:top w:val="none" w:sz="0" w:space="0" w:color="auto"/>
        <w:left w:val="none" w:sz="0" w:space="0" w:color="auto"/>
        <w:bottom w:val="none" w:sz="0" w:space="0" w:color="auto"/>
        <w:right w:val="none" w:sz="0" w:space="0" w:color="auto"/>
      </w:divBdr>
    </w:div>
    <w:div w:id="2105878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srajara3@visteon.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parames\Downloads\word2007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637181-F474-44B8-A145-F0C8E1224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word2007template (1)</Template>
  <TotalTime>1235</TotalTime>
  <Pages>9</Pages>
  <Words>5371</Words>
  <Characters>30621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35921</CharactersWithSpaces>
  <SharedDoc>false</SharedDoc>
  <HLinks>
    <vt:vector size="6" baseType="variant">
      <vt:variant>
        <vt:i4>196734</vt:i4>
      </vt:variant>
      <vt:variant>
        <vt:i4>0</vt:i4>
      </vt:variant>
      <vt:variant>
        <vt:i4>0</vt:i4>
      </vt:variant>
      <vt:variant>
        <vt:i4>5</vt:i4>
      </vt:variant>
      <vt:variant>
        <vt:lpwstr>mailto:srajara3@visteon.com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Parameswaran, Venkata (V.)</dc:creator>
  <cp:keywords/>
  <dc:description/>
  <cp:lastModifiedBy>Parameswaran, Venkata (V.)</cp:lastModifiedBy>
  <cp:revision>460</cp:revision>
  <cp:lastPrinted>2015-07-23T12:51:00Z</cp:lastPrinted>
  <dcterms:created xsi:type="dcterms:W3CDTF">2025-08-02T02:45:00Z</dcterms:created>
  <dcterms:modified xsi:type="dcterms:W3CDTF">2025-08-05T11:48:00Z</dcterms:modified>
</cp:coreProperties>
</file>