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A535" w14:textId="1916D703" w:rsidR="003E5240" w:rsidRDefault="003E5240">
      <w:r w:rsidRPr="003E5240">
        <w:drawing>
          <wp:inline distT="0" distB="0" distL="0" distR="0" wp14:anchorId="1C43429E" wp14:editId="42F18CC0">
            <wp:extent cx="5731510" cy="2096770"/>
            <wp:effectExtent l="0" t="0" r="2540" b="0"/>
            <wp:docPr id="257947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70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AB3E" w14:textId="77777777" w:rsidR="003E5240" w:rsidRDefault="003E5240"/>
    <w:p w14:paraId="595AD4B9" w14:textId="6273DC84" w:rsidR="00D14139" w:rsidRDefault="00DB4E4B">
      <w:r w:rsidRPr="00DB4E4B">
        <w:drawing>
          <wp:inline distT="0" distB="0" distL="0" distR="0" wp14:anchorId="167BED55" wp14:editId="6C0FAA46">
            <wp:extent cx="5731510" cy="2227580"/>
            <wp:effectExtent l="0" t="0" r="2540" b="1270"/>
            <wp:docPr id="641962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23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C4A7" w14:textId="77777777" w:rsidR="00DB4E4B" w:rsidRDefault="00DB4E4B"/>
    <w:p w14:paraId="5E69B1CB" w14:textId="77777777" w:rsidR="00DB4E4B" w:rsidRPr="00DB4E4B" w:rsidRDefault="00DB4E4B" w:rsidP="00DB4E4B">
      <w:pPr>
        <w:rPr>
          <w:b/>
          <w:bCs/>
        </w:rPr>
      </w:pPr>
      <w:r w:rsidRPr="00DB4E4B">
        <w:rPr>
          <w:b/>
          <w:bCs/>
        </w:rPr>
        <w:t>Add permissions</w:t>
      </w:r>
    </w:p>
    <w:p w14:paraId="29E78576" w14:textId="4F7C5BAB" w:rsidR="00DB4E4B" w:rsidRDefault="00DB4E4B">
      <w:r>
        <w:t xml:space="preserve">Action </w:t>
      </w:r>
    </w:p>
    <w:p w14:paraId="4BEE2BCA" w14:textId="495820C8" w:rsidR="00DB4E4B" w:rsidRDefault="00DB4E4B">
      <w:r>
        <w:t>Data Action</w:t>
      </w:r>
    </w:p>
    <w:p w14:paraId="3E0FE88D" w14:textId="77777777" w:rsidR="00DB4E4B" w:rsidRPr="00DB4E4B" w:rsidRDefault="00DB4E4B" w:rsidP="00DB4E4B">
      <w:pPr>
        <w:rPr>
          <w:b/>
          <w:bCs/>
        </w:rPr>
      </w:pPr>
      <w:r w:rsidRPr="00DB4E4B">
        <w:rPr>
          <w:b/>
          <w:bCs/>
        </w:rPr>
        <w:t>Exclude permissions</w:t>
      </w:r>
    </w:p>
    <w:p w14:paraId="631F1C3F" w14:textId="77777777" w:rsidR="00DB4E4B" w:rsidRPr="00DB4E4B" w:rsidRDefault="00DB4E4B" w:rsidP="00DB4E4B">
      <w:pPr>
        <w:numPr>
          <w:ilvl w:val="0"/>
          <w:numId w:val="1"/>
        </w:numPr>
      </w:pPr>
      <w:r w:rsidRPr="00DB4E4B">
        <w:t>Not Actions</w:t>
      </w:r>
    </w:p>
    <w:p w14:paraId="3B8B7740" w14:textId="54399CA0" w:rsidR="00DB4E4B" w:rsidRPr="00DB4E4B" w:rsidRDefault="00DB4E4B" w:rsidP="00DB4E4B">
      <w:pPr>
        <w:numPr>
          <w:ilvl w:val="0"/>
          <w:numId w:val="1"/>
        </w:numPr>
      </w:pPr>
      <w:r w:rsidRPr="00DB4E4B">
        <w:t>Not Data Actions</w:t>
      </w:r>
    </w:p>
    <w:p w14:paraId="3280E0BF" w14:textId="6A4C56C9" w:rsidR="00DB4E4B" w:rsidRDefault="00DB4E4B"/>
    <w:p w14:paraId="33CE1534" w14:textId="77777777" w:rsidR="00DB4E4B" w:rsidRPr="00DB4E4B" w:rsidRDefault="00DB4E4B" w:rsidP="00DB4E4B">
      <w:r w:rsidRPr="00DB4E4B">
        <w:t>Actions - NotActions = Effective management permissions</w:t>
      </w:r>
    </w:p>
    <w:p w14:paraId="04103566" w14:textId="77777777" w:rsidR="00DB4E4B" w:rsidRPr="00DB4E4B" w:rsidRDefault="00DB4E4B" w:rsidP="00DB4E4B">
      <w:r w:rsidRPr="00DB4E4B">
        <w:t>DataActions - NotDataActions = Effective data permissions</w:t>
      </w:r>
    </w:p>
    <w:p w14:paraId="08E9D312" w14:textId="77777777" w:rsidR="00DB4E4B" w:rsidRDefault="00DB4E4B"/>
    <w:p w14:paraId="73D12BBE" w14:textId="4A1328AD" w:rsidR="00DB4E4B" w:rsidRDefault="00DB4E4B">
      <w:r>
        <w:rPr>
          <w:noProof/>
        </w:rPr>
        <w:lastRenderedPageBreak/>
        <w:drawing>
          <wp:inline distT="0" distB="0" distL="0" distR="0" wp14:anchorId="6C9874D0" wp14:editId="5B4A3D01">
            <wp:extent cx="5524500" cy="4356100"/>
            <wp:effectExtent l="0" t="0" r="0" b="6350"/>
            <wp:docPr id="271708027" name="Picture 1" descr="Diagram of role-based access control that has been extended to support both control plane and data plane 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of role-based access control that has been extended to support both control plane and data plane action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6577" w14:textId="77777777" w:rsidR="00DB4E4B" w:rsidRDefault="00DB4E4B"/>
    <w:p w14:paraId="76C814F6" w14:textId="77777777" w:rsidR="00DB4E4B" w:rsidRPr="00DB4E4B" w:rsidRDefault="00DB4E4B" w:rsidP="00DB4E4B">
      <w:r w:rsidRPr="00DB4E4B">
        <w:t>Storage Blob Data Contributor</w:t>
      </w:r>
    </w:p>
    <w:p w14:paraId="74D90E76" w14:textId="77777777" w:rsidR="00DB4E4B" w:rsidRDefault="00DB4E4B" w:rsidP="00DB4E4B">
      <w:r w:rsidRPr="00DB4E4B">
        <w:t>    Actions</w:t>
      </w:r>
      <w:r w:rsidRPr="00DB4E4B">
        <w:br/>
        <w:t>    Microsoft.Storage/storageAccounts/blobServices/containers/delete</w:t>
      </w:r>
      <w:r w:rsidRPr="00DB4E4B">
        <w:br/>
        <w:t>    Microsoft.Storage/storageAccounts/blobServices/containers/read</w:t>
      </w:r>
      <w:r w:rsidRPr="00DB4E4B">
        <w:br/>
        <w:t>    Microsoft.Storage/storageAccounts/blobServices/containers/write</w:t>
      </w:r>
      <w:r w:rsidRPr="00DB4E4B">
        <w:br/>
        <w:t>    Microsoft.Storage/storageAccounts/blobServices/generateUserDelegationKey/action</w:t>
      </w:r>
      <w:r w:rsidRPr="00DB4E4B">
        <w:br/>
        <w:t>    DataActions</w:t>
      </w:r>
      <w:r w:rsidRPr="00DB4E4B">
        <w:br/>
        <w:t>    Microsoft.Storage/storageAccounts/blobServices/containers/blobs/delete</w:t>
      </w:r>
      <w:r w:rsidRPr="00DB4E4B">
        <w:br/>
        <w:t>    Microsoft.Storage/storageAccounts/blobServices/containers/blobs/read</w:t>
      </w:r>
      <w:r w:rsidRPr="00DB4E4B">
        <w:br/>
        <w:t>    Microsoft.Storage/storageAccounts/blobServices/containers/blobs/write</w:t>
      </w:r>
      <w:r w:rsidRPr="00DB4E4B">
        <w:br/>
        <w:t>    Microsoft.Storage/storageAccounts/blobServices/containers/blobs/move/action</w:t>
      </w:r>
      <w:r w:rsidRPr="00DB4E4B">
        <w:br/>
        <w:t>    Microsoft.Storage/storageAccounts/blobServices/containers/blobs/add/action</w:t>
      </w:r>
    </w:p>
    <w:p w14:paraId="0CCB9332" w14:textId="77777777" w:rsidR="00B73914" w:rsidRDefault="00B73914" w:rsidP="00DB4E4B"/>
    <w:p w14:paraId="15D368BC" w14:textId="77777777" w:rsidR="00B73914" w:rsidRDefault="00B73914" w:rsidP="00DB4E4B"/>
    <w:p w14:paraId="5BCD86FA" w14:textId="77777777" w:rsidR="00B73914" w:rsidRDefault="00B73914" w:rsidP="00DB4E4B"/>
    <w:p w14:paraId="3EEFA730" w14:textId="77777777" w:rsidR="00B73914" w:rsidRDefault="00B73914" w:rsidP="00DB4E4B"/>
    <w:p w14:paraId="5B1DA2FC" w14:textId="77777777" w:rsidR="00B73914" w:rsidRDefault="00B73914" w:rsidP="00DB4E4B"/>
    <w:p w14:paraId="47F8AAA8" w14:textId="29B7BB63" w:rsidR="00B73914" w:rsidRDefault="00B73914" w:rsidP="00DB4E4B">
      <w:r>
        <w:t>\</w:t>
      </w:r>
    </w:p>
    <w:p w14:paraId="75BF9601" w14:textId="77777777" w:rsidR="00B73914" w:rsidRDefault="00B73914" w:rsidP="00DB4E4B"/>
    <w:p w14:paraId="12FC22FB" w14:textId="77777777" w:rsidR="00B73914" w:rsidRPr="00B73914" w:rsidRDefault="00B73914" w:rsidP="00B73914">
      <w:pPr>
        <w:rPr>
          <w:b/>
          <w:bCs/>
        </w:rPr>
      </w:pPr>
      <w:r w:rsidRPr="00B73914">
        <w:rPr>
          <w:rFonts w:ascii="Segoe UI Emoji" w:hAnsi="Segoe UI Emoji" w:cs="Segoe UI Emoji"/>
          <w:b/>
          <w:bCs/>
        </w:rPr>
        <w:t>📂</w:t>
      </w:r>
      <w:r w:rsidRPr="00B73914">
        <w:rPr>
          <w:b/>
          <w:bCs/>
        </w:rPr>
        <w:t xml:space="preserve"> 5. Types of Permissions in Role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752"/>
        <w:gridCol w:w="2114"/>
      </w:tblGrid>
      <w:tr w:rsidR="00B73914" w:rsidRPr="00B73914" w14:paraId="396F6FDF" w14:textId="77777777" w:rsidTr="00B73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6AD48" w14:textId="77777777" w:rsidR="00B73914" w:rsidRPr="00B73914" w:rsidRDefault="00B73914" w:rsidP="00B73914">
            <w:pPr>
              <w:rPr>
                <w:b/>
                <w:bCs/>
              </w:rPr>
            </w:pPr>
            <w:r w:rsidRPr="00B7391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C2828A" w14:textId="77777777" w:rsidR="00B73914" w:rsidRPr="00B73914" w:rsidRDefault="00B73914" w:rsidP="00B73914">
            <w:pPr>
              <w:rPr>
                <w:b/>
                <w:bCs/>
              </w:rPr>
            </w:pPr>
            <w:r w:rsidRPr="00B73914">
              <w:rPr>
                <w:b/>
                <w:bCs/>
              </w:rPr>
              <w:t>Controls What?</w:t>
            </w:r>
          </w:p>
        </w:tc>
        <w:tc>
          <w:tcPr>
            <w:tcW w:w="0" w:type="auto"/>
            <w:vAlign w:val="center"/>
            <w:hideMark/>
          </w:tcPr>
          <w:p w14:paraId="4416CAD0" w14:textId="77777777" w:rsidR="00B73914" w:rsidRPr="00B73914" w:rsidRDefault="00B73914" w:rsidP="00B73914">
            <w:pPr>
              <w:rPr>
                <w:b/>
                <w:bCs/>
              </w:rPr>
            </w:pPr>
            <w:r w:rsidRPr="00B73914">
              <w:rPr>
                <w:b/>
                <w:bCs/>
              </w:rPr>
              <w:t>Example</w:t>
            </w:r>
          </w:p>
        </w:tc>
      </w:tr>
      <w:tr w:rsidR="00B73914" w:rsidRPr="00B73914" w14:paraId="0C41527B" w14:textId="77777777" w:rsidTr="00B73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7D7B" w14:textId="77777777" w:rsidR="00B73914" w:rsidRPr="00B73914" w:rsidRDefault="00B73914" w:rsidP="00B73914">
            <w:r w:rsidRPr="00B73914">
              <w:t>actions</w:t>
            </w:r>
          </w:p>
        </w:tc>
        <w:tc>
          <w:tcPr>
            <w:tcW w:w="0" w:type="auto"/>
            <w:vAlign w:val="center"/>
            <w:hideMark/>
          </w:tcPr>
          <w:p w14:paraId="03918565" w14:textId="77777777" w:rsidR="00B73914" w:rsidRPr="00B73914" w:rsidRDefault="00B73914" w:rsidP="00B73914">
            <w:r w:rsidRPr="00B73914">
              <w:t>Control-plane operations</w:t>
            </w:r>
          </w:p>
        </w:tc>
        <w:tc>
          <w:tcPr>
            <w:tcW w:w="0" w:type="auto"/>
            <w:vAlign w:val="center"/>
            <w:hideMark/>
          </w:tcPr>
          <w:p w14:paraId="00B71F88" w14:textId="77777777" w:rsidR="00B73914" w:rsidRPr="00B73914" w:rsidRDefault="00B73914" w:rsidP="00B73914">
            <w:r w:rsidRPr="00B73914">
              <w:t>Start VM</w:t>
            </w:r>
          </w:p>
        </w:tc>
      </w:tr>
      <w:tr w:rsidR="00B73914" w:rsidRPr="00B73914" w14:paraId="6A7128EA" w14:textId="77777777" w:rsidTr="00B73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F81A" w14:textId="77777777" w:rsidR="00B73914" w:rsidRPr="00B73914" w:rsidRDefault="00B73914" w:rsidP="00B73914">
            <w:r w:rsidRPr="00B73914">
              <w:t>notActions</w:t>
            </w:r>
          </w:p>
        </w:tc>
        <w:tc>
          <w:tcPr>
            <w:tcW w:w="0" w:type="auto"/>
            <w:vAlign w:val="center"/>
            <w:hideMark/>
          </w:tcPr>
          <w:p w14:paraId="1D0BDD76" w14:textId="77777777" w:rsidR="00B73914" w:rsidRPr="00B73914" w:rsidRDefault="00B73914" w:rsidP="00B73914">
            <w:r w:rsidRPr="00B73914">
              <w:t>Denied control-plane ops</w:t>
            </w:r>
          </w:p>
        </w:tc>
        <w:tc>
          <w:tcPr>
            <w:tcW w:w="0" w:type="auto"/>
            <w:vAlign w:val="center"/>
            <w:hideMark/>
          </w:tcPr>
          <w:p w14:paraId="6B3BA68C" w14:textId="77777777" w:rsidR="00B73914" w:rsidRPr="00B73914" w:rsidRDefault="00B73914" w:rsidP="00B73914">
            <w:r w:rsidRPr="00B73914">
              <w:t>Block VM delete</w:t>
            </w:r>
          </w:p>
        </w:tc>
      </w:tr>
      <w:tr w:rsidR="00B73914" w:rsidRPr="00B73914" w14:paraId="30461BDE" w14:textId="77777777" w:rsidTr="00B73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941E" w14:textId="77777777" w:rsidR="00B73914" w:rsidRPr="00B73914" w:rsidRDefault="00B73914" w:rsidP="00B73914">
            <w:r w:rsidRPr="00B73914">
              <w:t>dataActions</w:t>
            </w:r>
          </w:p>
        </w:tc>
        <w:tc>
          <w:tcPr>
            <w:tcW w:w="0" w:type="auto"/>
            <w:vAlign w:val="center"/>
            <w:hideMark/>
          </w:tcPr>
          <w:p w14:paraId="12AE0716" w14:textId="77777777" w:rsidR="00B73914" w:rsidRPr="00B73914" w:rsidRDefault="00B73914" w:rsidP="00B73914">
            <w:r w:rsidRPr="00B73914">
              <w:t>Data access (e.g., read blob)</w:t>
            </w:r>
          </w:p>
        </w:tc>
        <w:tc>
          <w:tcPr>
            <w:tcW w:w="0" w:type="auto"/>
            <w:vAlign w:val="center"/>
            <w:hideMark/>
          </w:tcPr>
          <w:p w14:paraId="395295B5" w14:textId="77777777" w:rsidR="00B73914" w:rsidRPr="00B73914" w:rsidRDefault="00B73914" w:rsidP="00B73914">
            <w:r w:rsidRPr="00B73914">
              <w:t>Read Key Vault secret</w:t>
            </w:r>
          </w:p>
        </w:tc>
      </w:tr>
      <w:tr w:rsidR="00B73914" w:rsidRPr="00B73914" w14:paraId="0DF17A11" w14:textId="77777777" w:rsidTr="00B73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E8B2" w14:textId="77777777" w:rsidR="00B73914" w:rsidRPr="00B73914" w:rsidRDefault="00B73914" w:rsidP="00B73914">
            <w:r w:rsidRPr="00B73914">
              <w:t>notDataActions</w:t>
            </w:r>
          </w:p>
        </w:tc>
        <w:tc>
          <w:tcPr>
            <w:tcW w:w="0" w:type="auto"/>
            <w:vAlign w:val="center"/>
            <w:hideMark/>
          </w:tcPr>
          <w:p w14:paraId="2096AE5C" w14:textId="77777777" w:rsidR="00B73914" w:rsidRPr="00B73914" w:rsidRDefault="00B73914" w:rsidP="00B73914">
            <w:r w:rsidRPr="00B73914">
              <w:t>Denied data access</w:t>
            </w:r>
          </w:p>
        </w:tc>
        <w:tc>
          <w:tcPr>
            <w:tcW w:w="0" w:type="auto"/>
            <w:vAlign w:val="center"/>
            <w:hideMark/>
          </w:tcPr>
          <w:p w14:paraId="4FABD404" w14:textId="77777777" w:rsidR="00B73914" w:rsidRPr="00B73914" w:rsidRDefault="00B73914" w:rsidP="00B73914">
            <w:r w:rsidRPr="00B73914">
              <w:t>Deny blob write</w:t>
            </w:r>
          </w:p>
        </w:tc>
      </w:tr>
    </w:tbl>
    <w:p w14:paraId="75D0E395" w14:textId="77777777" w:rsidR="00FC6929" w:rsidRDefault="00FC6929" w:rsidP="00F959E6">
      <w:pPr>
        <w:rPr>
          <w:rFonts w:ascii="Segoe UI Emoji" w:hAnsi="Segoe UI Emoji" w:cs="Segoe UI Emoji"/>
          <w:b/>
          <w:bCs/>
        </w:rPr>
      </w:pPr>
    </w:p>
    <w:p w14:paraId="0CE06BCF" w14:textId="087118CB" w:rsidR="00F959E6" w:rsidRPr="00F959E6" w:rsidRDefault="00F959E6" w:rsidP="00F959E6">
      <w:pPr>
        <w:rPr>
          <w:b/>
          <w:bCs/>
        </w:rPr>
      </w:pPr>
      <w:r w:rsidRPr="00F959E6">
        <w:rPr>
          <w:rFonts w:ascii="Segoe UI Emoji" w:hAnsi="Segoe UI Emoji" w:cs="Segoe UI Emoji"/>
          <w:b/>
          <w:bCs/>
        </w:rPr>
        <w:t>⚠️</w:t>
      </w:r>
      <w:r w:rsidRPr="00F959E6">
        <w:rPr>
          <w:b/>
          <w:bCs/>
        </w:rPr>
        <w:t xml:space="preserve"> Important Notes</w:t>
      </w:r>
    </w:p>
    <w:p w14:paraId="1894998D" w14:textId="77777777" w:rsidR="00F959E6" w:rsidRPr="00F959E6" w:rsidRDefault="00F959E6" w:rsidP="00F959E6">
      <w:pPr>
        <w:numPr>
          <w:ilvl w:val="0"/>
          <w:numId w:val="2"/>
        </w:numPr>
      </w:pPr>
      <w:r w:rsidRPr="00F959E6">
        <w:t xml:space="preserve">notActions in a role </w:t>
      </w:r>
      <w:r w:rsidRPr="00F959E6">
        <w:rPr>
          <w:b/>
          <w:bCs/>
        </w:rPr>
        <w:t>does NOT deny access</w:t>
      </w:r>
      <w:r w:rsidRPr="00F959E6">
        <w:t xml:space="preserve"> — it just means that role doesn’t include the action. If another role grants delete, the user still gets it.</w:t>
      </w:r>
    </w:p>
    <w:p w14:paraId="17D3764A" w14:textId="77777777" w:rsidR="00F959E6" w:rsidRPr="00F959E6" w:rsidRDefault="00F959E6" w:rsidP="00F959E6">
      <w:pPr>
        <w:numPr>
          <w:ilvl w:val="0"/>
          <w:numId w:val="2"/>
        </w:numPr>
      </w:pPr>
      <w:r w:rsidRPr="00F959E6">
        <w:rPr>
          <w:b/>
          <w:bCs/>
        </w:rPr>
        <w:t>Only Deny Assignments</w:t>
      </w:r>
      <w:r w:rsidRPr="00F959E6">
        <w:t xml:space="preserve"> (from Policy or Blueprint) truly </w:t>
      </w:r>
      <w:r w:rsidRPr="00F959E6">
        <w:rPr>
          <w:b/>
          <w:bCs/>
        </w:rPr>
        <w:t>block</w:t>
      </w:r>
      <w:r w:rsidRPr="00F959E6">
        <w:t xml:space="preserve"> permissions.</w:t>
      </w:r>
    </w:p>
    <w:p w14:paraId="266DB3F9" w14:textId="77777777" w:rsidR="00F959E6" w:rsidRPr="00F959E6" w:rsidRDefault="00F959E6" w:rsidP="00F959E6">
      <w:r w:rsidRPr="00F959E6">
        <w:pict w14:anchorId="5B88097A">
          <v:rect id="_x0000_i1033" style="width:0;height:1.5pt" o:hralign="center" o:hrstd="t" o:hr="t" fillcolor="#a0a0a0" stroked="f"/>
        </w:pict>
      </w:r>
    </w:p>
    <w:p w14:paraId="599E2F0C" w14:textId="77777777" w:rsidR="00F959E6" w:rsidRPr="00F959E6" w:rsidRDefault="00F959E6" w:rsidP="00F959E6">
      <w:pPr>
        <w:rPr>
          <w:b/>
          <w:bCs/>
        </w:rPr>
      </w:pPr>
      <w:r w:rsidRPr="00F959E6">
        <w:rPr>
          <w:rFonts w:ascii="Segoe UI Emoji" w:hAnsi="Segoe UI Emoji" w:cs="Segoe UI Emoji"/>
          <w:b/>
          <w:bCs/>
        </w:rPr>
        <w:t>🧠</w:t>
      </w:r>
      <w:r w:rsidRPr="00F959E6">
        <w:rPr>
          <w:b/>
          <w:bCs/>
        </w:rPr>
        <w:t xml:space="preserve"> Summary Answer for Interview:</w:t>
      </w:r>
    </w:p>
    <w:p w14:paraId="247FC62A" w14:textId="77777777" w:rsidR="00F959E6" w:rsidRPr="00F959E6" w:rsidRDefault="00F959E6" w:rsidP="00F959E6">
      <w:r w:rsidRPr="00F959E6">
        <w:t xml:space="preserve">“Since Azure RBAC is additive, I cannot deny delete access using roles alone. To block delete even for users with Contributor, I would use an </w:t>
      </w:r>
      <w:r w:rsidRPr="00F959E6">
        <w:rPr>
          <w:b/>
          <w:bCs/>
        </w:rPr>
        <w:t>Azure Policy with a deny effect</w:t>
      </w:r>
      <w:r w:rsidRPr="00F959E6">
        <w:t xml:space="preserve"> targeting the delete operation — or implement a </w:t>
      </w:r>
      <w:r w:rsidRPr="00F959E6">
        <w:rPr>
          <w:b/>
          <w:bCs/>
        </w:rPr>
        <w:t>Deny Assignment via Azure Blueprints</w:t>
      </w:r>
      <w:r w:rsidRPr="00F959E6">
        <w:t>.”</w:t>
      </w:r>
    </w:p>
    <w:p w14:paraId="3016576E" w14:textId="77777777" w:rsidR="00DB4E4B" w:rsidRDefault="00DB4E4B"/>
    <w:sectPr w:rsidR="00DB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6EF9" w14:textId="77777777" w:rsidR="00DC2B1B" w:rsidRDefault="00DC2B1B" w:rsidP="00DB4E4B">
      <w:pPr>
        <w:spacing w:after="0" w:line="240" w:lineRule="auto"/>
      </w:pPr>
      <w:r>
        <w:separator/>
      </w:r>
    </w:p>
  </w:endnote>
  <w:endnote w:type="continuationSeparator" w:id="0">
    <w:p w14:paraId="0C376034" w14:textId="77777777" w:rsidR="00DC2B1B" w:rsidRDefault="00DC2B1B" w:rsidP="00DB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9495" w14:textId="77777777" w:rsidR="00DC2B1B" w:rsidRDefault="00DC2B1B" w:rsidP="00DB4E4B">
      <w:pPr>
        <w:spacing w:after="0" w:line="240" w:lineRule="auto"/>
      </w:pPr>
      <w:r>
        <w:separator/>
      </w:r>
    </w:p>
  </w:footnote>
  <w:footnote w:type="continuationSeparator" w:id="0">
    <w:p w14:paraId="7359A2AF" w14:textId="77777777" w:rsidR="00DC2B1B" w:rsidRDefault="00DC2B1B" w:rsidP="00DB4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BFA"/>
    <w:multiLevelType w:val="multilevel"/>
    <w:tmpl w:val="C69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A6604"/>
    <w:multiLevelType w:val="multilevel"/>
    <w:tmpl w:val="E5B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134091">
    <w:abstractNumId w:val="1"/>
  </w:num>
  <w:num w:numId="2" w16cid:durableId="110449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4B"/>
    <w:rsid w:val="00000442"/>
    <w:rsid w:val="00137373"/>
    <w:rsid w:val="002E6DE0"/>
    <w:rsid w:val="003E5240"/>
    <w:rsid w:val="005D0B18"/>
    <w:rsid w:val="007F25A8"/>
    <w:rsid w:val="0089544E"/>
    <w:rsid w:val="00975DB5"/>
    <w:rsid w:val="00B73914"/>
    <w:rsid w:val="00CA7246"/>
    <w:rsid w:val="00CA7314"/>
    <w:rsid w:val="00D14139"/>
    <w:rsid w:val="00DB4E4B"/>
    <w:rsid w:val="00DC2B1B"/>
    <w:rsid w:val="00E371CF"/>
    <w:rsid w:val="00EA60F6"/>
    <w:rsid w:val="00F959E6"/>
    <w:rsid w:val="00FC6929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41F4"/>
  <w15:chartTrackingRefBased/>
  <w15:docId w15:val="{34DC0DA0-15A2-4619-83F8-29FBBB28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4B"/>
  </w:style>
  <w:style w:type="paragraph" w:styleId="Footer">
    <w:name w:val="footer"/>
    <w:basedOn w:val="Normal"/>
    <w:link w:val="FooterChar"/>
    <w:uiPriority w:val="99"/>
    <w:unhideWhenUsed/>
    <w:rsid w:val="00DB4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16</cp:revision>
  <dcterms:created xsi:type="dcterms:W3CDTF">2025-08-26T17:05:00Z</dcterms:created>
  <dcterms:modified xsi:type="dcterms:W3CDTF">2025-08-26T18:01:00Z</dcterms:modified>
</cp:coreProperties>
</file>