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5D5B" w14:textId="77777777" w:rsidR="00F40686" w:rsidRPr="00F40686" w:rsidRDefault="00F40686" w:rsidP="00F40686">
      <w:pPr>
        <w:rPr>
          <w:b/>
          <w:bCs/>
        </w:rPr>
      </w:pPr>
      <w:r w:rsidRPr="00F40686">
        <w:rPr>
          <w:b/>
          <w:bCs/>
        </w:rPr>
        <w:t>What is Azure Key Vault?</w:t>
      </w:r>
    </w:p>
    <w:p w14:paraId="316D6A77" w14:textId="77777777" w:rsidR="00F40686" w:rsidRPr="00F40686" w:rsidRDefault="00F40686" w:rsidP="00F40686">
      <w:r w:rsidRPr="00F40686">
        <w:rPr>
          <w:b/>
          <w:bCs/>
        </w:rPr>
        <w:t>Azure Key Vault</w:t>
      </w:r>
      <w:r w:rsidRPr="00F40686">
        <w:t xml:space="preserve"> is a </w:t>
      </w:r>
      <w:r w:rsidRPr="00F40686">
        <w:rPr>
          <w:b/>
          <w:bCs/>
        </w:rPr>
        <w:t>cloud-based security service</w:t>
      </w:r>
      <w:r w:rsidRPr="00F40686">
        <w:t xml:space="preserve"> used to </w:t>
      </w:r>
      <w:r w:rsidRPr="00F40686">
        <w:rPr>
          <w:b/>
          <w:bCs/>
        </w:rPr>
        <w:t>safeguard and manage secrets, encryption keys, and certificates</w:t>
      </w:r>
      <w:r w:rsidRPr="00F40686">
        <w:t xml:space="preserve"> in Azure. It helps </w:t>
      </w:r>
      <w:r w:rsidRPr="00F40686">
        <w:rPr>
          <w:b/>
          <w:bCs/>
        </w:rPr>
        <w:t>secure access to sensitive information</w:t>
      </w:r>
      <w:r w:rsidRPr="00F40686">
        <w:t xml:space="preserve"> by allowing applications and services to store and retrieve secrets securely.</w:t>
      </w:r>
    </w:p>
    <w:p w14:paraId="2297A57A" w14:textId="77777777" w:rsidR="00D14139" w:rsidRDefault="00D14139"/>
    <w:p w14:paraId="3830BA14" w14:textId="33B819CF" w:rsidR="00F40686" w:rsidRDefault="00F40686">
      <w:r w:rsidRPr="00F40686">
        <w:rPr>
          <w:noProof/>
        </w:rPr>
        <w:drawing>
          <wp:inline distT="0" distB="0" distL="0" distR="0" wp14:anchorId="38C2E940" wp14:editId="12EBFA79">
            <wp:extent cx="1968601" cy="1168460"/>
            <wp:effectExtent l="0" t="0" r="0" b="0"/>
            <wp:docPr id="1317273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732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6BBB" w14:textId="77777777" w:rsidR="00F40686" w:rsidRDefault="00F40686"/>
    <w:p w14:paraId="6C8D0E76" w14:textId="77777777" w:rsidR="00F40686" w:rsidRPr="00F40686" w:rsidRDefault="00F40686" w:rsidP="00F40686">
      <w:r w:rsidRPr="00F40686">
        <w:t>Key Features of Azure Key Vault</w:t>
      </w:r>
    </w:p>
    <w:p w14:paraId="7A70A66C" w14:textId="77777777" w:rsidR="00F40686" w:rsidRPr="00F40686" w:rsidRDefault="00F40686" w:rsidP="00F40686">
      <w:r w:rsidRPr="00F40686">
        <w:t xml:space="preserve">Secrets Management </w:t>
      </w:r>
      <w:r w:rsidRPr="00F40686">
        <w:rPr>
          <w:rFonts w:ascii="Segoe UI Emoji" w:hAnsi="Segoe UI Emoji" w:cs="Segoe UI Emoji"/>
        </w:rPr>
        <w:t>🔑</w:t>
      </w:r>
    </w:p>
    <w:p w14:paraId="4EAD6A41" w14:textId="77777777" w:rsidR="00F40686" w:rsidRPr="00F40686" w:rsidRDefault="00F40686" w:rsidP="00F40686"/>
    <w:p w14:paraId="6DD2248A" w14:textId="77777777" w:rsidR="00F40686" w:rsidRPr="00F40686" w:rsidRDefault="00F40686" w:rsidP="00F40686">
      <w:r w:rsidRPr="00F40686">
        <w:t>Store and control access to sensitive data like passwords, API keys, and connection strings.</w:t>
      </w:r>
    </w:p>
    <w:p w14:paraId="31D0B5AC" w14:textId="77777777" w:rsidR="00F40686" w:rsidRPr="00F40686" w:rsidRDefault="00F40686" w:rsidP="00F40686">
      <w:r w:rsidRPr="00F40686">
        <w:t xml:space="preserve">Key Management </w:t>
      </w:r>
      <w:r w:rsidRPr="00F40686">
        <w:rPr>
          <w:rFonts w:ascii="Segoe UI Emoji" w:hAnsi="Segoe UI Emoji" w:cs="Segoe UI Emoji"/>
        </w:rPr>
        <w:t>🔐</w:t>
      </w:r>
    </w:p>
    <w:p w14:paraId="2ED664EC" w14:textId="77777777" w:rsidR="00F40686" w:rsidRPr="00F40686" w:rsidRDefault="00F40686" w:rsidP="00F40686"/>
    <w:p w14:paraId="71EA789D" w14:textId="77777777" w:rsidR="00F40686" w:rsidRPr="00F40686" w:rsidRDefault="00F40686" w:rsidP="00F40686">
      <w:r w:rsidRPr="00F40686">
        <w:t>Manage encryption keys for cryptographic operations (RSA, AES, etc.).</w:t>
      </w:r>
    </w:p>
    <w:p w14:paraId="4B2218CB" w14:textId="77777777" w:rsidR="00F40686" w:rsidRPr="00F40686" w:rsidRDefault="00F40686" w:rsidP="00F40686">
      <w:r w:rsidRPr="00F40686">
        <w:t>Supports BYOK (Bring Your Own Key) for extra security.</w:t>
      </w:r>
    </w:p>
    <w:p w14:paraId="761E0407" w14:textId="77777777" w:rsidR="00F40686" w:rsidRPr="00F40686" w:rsidRDefault="00F40686" w:rsidP="00F40686">
      <w:r w:rsidRPr="00F40686">
        <w:t xml:space="preserve">Certificate Management </w:t>
      </w:r>
      <w:r w:rsidRPr="00F40686">
        <w:rPr>
          <w:rFonts w:ascii="Segoe UI Emoji" w:hAnsi="Segoe UI Emoji" w:cs="Segoe UI Emoji"/>
        </w:rPr>
        <w:t>📜</w:t>
      </w:r>
    </w:p>
    <w:p w14:paraId="788D6A0A" w14:textId="77777777" w:rsidR="00F40686" w:rsidRPr="00F40686" w:rsidRDefault="00F40686" w:rsidP="00F40686"/>
    <w:p w14:paraId="6429F83E" w14:textId="77777777" w:rsidR="00F40686" w:rsidRPr="00F40686" w:rsidRDefault="00F40686" w:rsidP="00F40686">
      <w:r w:rsidRPr="00F40686">
        <w:t>Securely store and auto-renew SSL/TLS certificates from public Certificate Authorities (CAs).</w:t>
      </w:r>
    </w:p>
    <w:p w14:paraId="3925510B" w14:textId="77777777" w:rsidR="00F40686" w:rsidRPr="00F40686" w:rsidRDefault="00F40686" w:rsidP="00F40686">
      <w:r w:rsidRPr="00F40686">
        <w:t xml:space="preserve">Access Control with RBAC &amp; Policies </w:t>
      </w:r>
      <w:r w:rsidRPr="00F40686">
        <w:rPr>
          <w:rFonts w:ascii="Segoe UI Emoji" w:hAnsi="Segoe UI Emoji" w:cs="Segoe UI Emoji"/>
        </w:rPr>
        <w:t>🔒</w:t>
      </w:r>
    </w:p>
    <w:p w14:paraId="67A2E9C3" w14:textId="77777777" w:rsidR="00F40686" w:rsidRPr="00F40686" w:rsidRDefault="00F40686" w:rsidP="00F40686"/>
    <w:p w14:paraId="6FEEC4B7" w14:textId="77777777" w:rsidR="00F40686" w:rsidRPr="00F40686" w:rsidRDefault="00F40686" w:rsidP="00F40686">
      <w:r w:rsidRPr="00F40686">
        <w:t>Uses Azure AD (Active Directory) to manage permissions.</w:t>
      </w:r>
    </w:p>
    <w:p w14:paraId="35FD8962" w14:textId="77777777" w:rsidR="00F40686" w:rsidRPr="00F40686" w:rsidRDefault="00F40686" w:rsidP="00F40686">
      <w:r w:rsidRPr="00F40686">
        <w:t>Supports RBAC (Role-Based Access Control) for granular access control.</w:t>
      </w:r>
    </w:p>
    <w:p w14:paraId="5A8C3377" w14:textId="77777777" w:rsidR="00F40686" w:rsidRPr="00F40686" w:rsidRDefault="00F40686" w:rsidP="00F40686">
      <w:r w:rsidRPr="00F40686">
        <w:t xml:space="preserve">Integration with Azure Services </w:t>
      </w:r>
      <w:r w:rsidRPr="00F40686">
        <w:rPr>
          <w:rFonts w:ascii="Segoe UI Emoji" w:hAnsi="Segoe UI Emoji" w:cs="Segoe UI Emoji"/>
        </w:rPr>
        <w:t>☁️</w:t>
      </w:r>
    </w:p>
    <w:p w14:paraId="4F9F4548" w14:textId="77777777" w:rsidR="00F40686" w:rsidRPr="00F40686" w:rsidRDefault="00F40686" w:rsidP="00F40686"/>
    <w:p w14:paraId="2C31A7F6" w14:textId="77777777" w:rsidR="00F40686" w:rsidRPr="00F40686" w:rsidRDefault="00F40686" w:rsidP="00F40686">
      <w:r w:rsidRPr="00F40686">
        <w:t>Works with Azure Virtual Machines, App Services, Storage, SQL, Kubernetes, etc. for secure key management.</w:t>
      </w:r>
    </w:p>
    <w:p w14:paraId="080542D1" w14:textId="77777777" w:rsidR="00F40686" w:rsidRPr="00F40686" w:rsidRDefault="00F40686" w:rsidP="00F40686">
      <w:r w:rsidRPr="00F40686">
        <w:t xml:space="preserve">Logging &amp; Monitoring </w:t>
      </w:r>
      <w:r w:rsidRPr="00F40686">
        <w:rPr>
          <w:rFonts w:ascii="Segoe UI Emoji" w:hAnsi="Segoe UI Emoji" w:cs="Segoe UI Emoji"/>
        </w:rPr>
        <w:t>📊</w:t>
      </w:r>
    </w:p>
    <w:p w14:paraId="4CE0F31D" w14:textId="77777777" w:rsidR="00F40686" w:rsidRPr="00F40686" w:rsidRDefault="00F40686" w:rsidP="00F40686"/>
    <w:p w14:paraId="22AAFDFC" w14:textId="6CDB794C" w:rsidR="00F40686" w:rsidRDefault="00F40686" w:rsidP="00F40686">
      <w:r w:rsidRPr="00F40686">
        <w:lastRenderedPageBreak/>
        <w:t>Integrates with Azure Monitor &amp; Azure Sentinel for tracking access and usage.</w:t>
      </w:r>
    </w:p>
    <w:p w14:paraId="46AFB837" w14:textId="77777777" w:rsidR="00531EA7" w:rsidRDefault="00531EA7" w:rsidP="00F40686"/>
    <w:p w14:paraId="1856C9CE" w14:textId="77777777" w:rsidR="005F1AA7" w:rsidRPr="005F1AA7" w:rsidRDefault="005F1AA7" w:rsidP="005F1AA7">
      <w:pPr>
        <w:rPr>
          <w:b/>
          <w:bCs/>
        </w:rPr>
      </w:pPr>
      <w:r w:rsidRPr="005F1AA7">
        <w:rPr>
          <w:b/>
          <w:bCs/>
        </w:rPr>
        <w:t xml:space="preserve">Azure VM Size Tiers &amp; SKUs Explained </w:t>
      </w:r>
      <w:r w:rsidRPr="005F1AA7">
        <w:rPr>
          <w:rFonts w:ascii="Segoe UI Emoji" w:hAnsi="Segoe UI Emoji" w:cs="Segoe UI Emoji"/>
          <w:b/>
          <w:bCs/>
        </w:rPr>
        <w:t>🖥️⚙️</w:t>
      </w:r>
    </w:p>
    <w:p w14:paraId="54888FD1" w14:textId="77777777" w:rsidR="005F1AA7" w:rsidRPr="005F1AA7" w:rsidRDefault="005F1AA7" w:rsidP="005F1AA7">
      <w:r w:rsidRPr="005F1AA7">
        <w:t xml:space="preserve">Azure </w:t>
      </w:r>
      <w:r w:rsidRPr="005F1AA7">
        <w:rPr>
          <w:b/>
          <w:bCs/>
        </w:rPr>
        <w:t>Virtual Machine (VM) size tiers</w:t>
      </w:r>
      <w:r w:rsidRPr="005F1AA7">
        <w:t xml:space="preserve"> are categorized based on workload types, ensuring that different applications get the </w:t>
      </w:r>
      <w:r w:rsidRPr="005F1AA7">
        <w:rPr>
          <w:b/>
          <w:bCs/>
        </w:rPr>
        <w:t>right balance of CPU, memory, storage, and networking</w:t>
      </w:r>
      <w:r w:rsidRPr="005F1AA7">
        <w:t xml:space="preserve">. Each tier has </w:t>
      </w:r>
      <w:r w:rsidRPr="005F1AA7">
        <w:rPr>
          <w:b/>
          <w:bCs/>
        </w:rPr>
        <w:t>multiple SKUs (Stock Keeping Units)</w:t>
      </w:r>
      <w:r w:rsidRPr="005F1AA7">
        <w:t xml:space="preserve"> that define specific </w:t>
      </w:r>
      <w:r w:rsidRPr="005F1AA7">
        <w:rPr>
          <w:b/>
          <w:bCs/>
        </w:rPr>
        <w:t>VM sizes</w:t>
      </w:r>
      <w:r w:rsidRPr="005F1AA7">
        <w:t xml:space="preserve"> within that tier</w:t>
      </w:r>
    </w:p>
    <w:p w14:paraId="3E562824" w14:textId="5F6A8D06" w:rsidR="00541B20" w:rsidRDefault="005F1AA7" w:rsidP="00F40686">
      <w:r w:rsidRPr="005F1AA7">
        <w:t>General Purpose VMs (Balanced Workloads)</w:t>
      </w:r>
    </w:p>
    <w:p w14:paraId="06BCEB83" w14:textId="35C645E0" w:rsidR="005F1AA7" w:rsidRDefault="005F1AA7" w:rsidP="00F40686">
      <w:r w:rsidRPr="005F1AA7">
        <w:rPr>
          <w:b/>
          <w:bCs/>
        </w:rPr>
        <w:t>B-Series (Burstable)</w:t>
      </w:r>
      <w:r w:rsidRPr="005F1AA7">
        <w:t xml:space="preserve"> – Cost-effective VMs for occasional performance bursts (</w:t>
      </w:r>
      <w:r w:rsidRPr="005F1AA7">
        <w:rPr>
          <w:b/>
          <w:bCs/>
        </w:rPr>
        <w:t>B2s, B4ms</w:t>
      </w:r>
      <w:r w:rsidRPr="005F1AA7">
        <w:t>)</w:t>
      </w:r>
    </w:p>
    <w:p w14:paraId="696EA477" w14:textId="312FEBDF" w:rsidR="005F1AA7" w:rsidRDefault="005F1AA7" w:rsidP="00F40686">
      <w:r w:rsidRPr="005F1AA7">
        <w:rPr>
          <w:b/>
          <w:bCs/>
        </w:rPr>
        <w:t>General Purpose</w:t>
      </w:r>
      <w:r w:rsidRPr="005F1AA7">
        <w:t xml:space="preserve"> </w:t>
      </w:r>
      <w:r w:rsidRPr="005F1AA7">
        <w:rPr>
          <w:rFonts w:ascii="Segoe UI Emoji" w:hAnsi="Segoe UI Emoji" w:cs="Segoe UI Emoji"/>
        </w:rPr>
        <w:t>⚖️</w:t>
      </w:r>
      <w:r>
        <w:t xml:space="preserve">  D series for non prod</w:t>
      </w:r>
    </w:p>
    <w:p w14:paraId="2926AE3F" w14:textId="72B0CF1C" w:rsidR="005F1AA7" w:rsidRDefault="005F1AA7" w:rsidP="00F40686">
      <w:r w:rsidRPr="005F1AA7">
        <w:t>Compute Optimized VMs (High CPU, Lower RAM)</w:t>
      </w:r>
    </w:p>
    <w:p w14:paraId="67C6FA15" w14:textId="781D0C6F" w:rsidR="005F1AA7" w:rsidRDefault="005F1AA7" w:rsidP="00F40686">
      <w:r w:rsidRPr="005F1AA7">
        <w:t>F-Series (Fsv2, FX-Series) – Optimized for CPU workloads (F4s_v2, FX8_v1)</w:t>
      </w:r>
    </w:p>
    <w:p w14:paraId="149F50F9" w14:textId="20B564B8" w:rsidR="005F1AA7" w:rsidRDefault="005F1AA7" w:rsidP="00F40686">
      <w:r w:rsidRPr="005F1AA7">
        <w:t>Memory Optimized VMs (RAM-Intensive Workloads)</w:t>
      </w:r>
    </w:p>
    <w:p w14:paraId="4849437D" w14:textId="104DFE7E" w:rsidR="005F1AA7" w:rsidRDefault="005F1AA7" w:rsidP="00F40686">
      <w:r w:rsidRPr="005F1AA7">
        <w:rPr>
          <w:b/>
          <w:bCs/>
        </w:rPr>
        <w:t>E-Series (Ev3, Ev4, Ev5)</w:t>
      </w:r>
      <w:r w:rsidRPr="005F1AA7">
        <w:t xml:space="preserve"> – Memory-intensive workloads (</w:t>
      </w:r>
      <w:r w:rsidRPr="005F1AA7">
        <w:rPr>
          <w:b/>
          <w:bCs/>
        </w:rPr>
        <w:t>E8s_v4, E16s_v5</w:t>
      </w:r>
      <w:r w:rsidRPr="005F1AA7">
        <w:t>)</w:t>
      </w:r>
    </w:p>
    <w:p w14:paraId="3D199519" w14:textId="662141F8" w:rsidR="005F1AA7" w:rsidRDefault="005F1AA7" w:rsidP="00F40686">
      <w:r w:rsidRPr="005F1AA7">
        <w:t>Storage Optimized VMs (High Disk Throughput &amp; IOPS)</w:t>
      </w:r>
    </w:p>
    <w:p w14:paraId="1DAB9C9B" w14:textId="66956475" w:rsidR="005F1AA7" w:rsidRDefault="005F1AA7" w:rsidP="00F40686">
      <w:r w:rsidRPr="005F1AA7">
        <w:rPr>
          <w:b/>
          <w:bCs/>
        </w:rPr>
        <w:t>Lsv2-Series</w:t>
      </w:r>
      <w:r w:rsidRPr="005F1AA7">
        <w:t xml:space="preserve"> – High IOPS and NVMe storage (</w:t>
      </w:r>
      <w:r w:rsidRPr="005F1AA7">
        <w:rPr>
          <w:b/>
          <w:bCs/>
        </w:rPr>
        <w:t>L8s_v2, L16s_v2</w:t>
      </w:r>
      <w:r w:rsidRPr="005F1AA7">
        <w:t>)</w:t>
      </w:r>
    </w:p>
    <w:p w14:paraId="0ECCC193" w14:textId="77777777" w:rsidR="005F1AA7" w:rsidRDefault="005F1AA7" w:rsidP="00F40686"/>
    <w:p w14:paraId="09F5C546" w14:textId="77777777" w:rsidR="00541B20" w:rsidRDefault="00541B20" w:rsidP="00F40686"/>
    <w:sectPr w:rsidR="0054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86"/>
    <w:rsid w:val="00000442"/>
    <w:rsid w:val="00137373"/>
    <w:rsid w:val="001E4A21"/>
    <w:rsid w:val="004F598C"/>
    <w:rsid w:val="00531EA7"/>
    <w:rsid w:val="00541B20"/>
    <w:rsid w:val="005F1AA7"/>
    <w:rsid w:val="007F25A8"/>
    <w:rsid w:val="00975DB5"/>
    <w:rsid w:val="00CA7246"/>
    <w:rsid w:val="00CA7314"/>
    <w:rsid w:val="00D14139"/>
    <w:rsid w:val="00E371CF"/>
    <w:rsid w:val="00EA60F6"/>
    <w:rsid w:val="00F4068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D73C"/>
  <w15:chartTrackingRefBased/>
  <w15:docId w15:val="{E4CBCC2B-7D67-4679-877A-71D94E38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3</cp:revision>
  <dcterms:created xsi:type="dcterms:W3CDTF">2025-02-19T19:28:00Z</dcterms:created>
  <dcterms:modified xsi:type="dcterms:W3CDTF">2025-02-19T20:29:00Z</dcterms:modified>
</cp:coreProperties>
</file>