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56B7" w14:textId="77777777" w:rsidR="001F0FC1" w:rsidRPr="001F0FC1" w:rsidRDefault="001F0FC1" w:rsidP="001F0FC1">
      <w:r w:rsidRPr="001F0FC1">
        <w:t>Here is a breakdown of what you need to configure depending on whether you want to maintain backward compatibility with your old PACLI-based structure or fully migrate to the new REST API-based structure.</w:t>
      </w:r>
    </w:p>
    <w:p w14:paraId="624D6D51" w14:textId="77777777" w:rsidR="001F0FC1" w:rsidRPr="001F0FC1" w:rsidRDefault="001F0FC1" w:rsidP="001F0FC1">
      <w:r w:rsidRPr="001F0FC1">
        <w:t xml:space="preserve">Regardless of the path you choose, </w:t>
      </w:r>
      <w:r w:rsidRPr="001F0FC1">
        <w:rPr>
          <w:b/>
          <w:bCs/>
        </w:rPr>
        <w:t>both paths require you to update the Base URL</w:t>
      </w:r>
      <w:r w:rsidRPr="001F0FC1">
        <w:t xml:space="preserve"> in your SailPoint </w:t>
      </w:r>
      <w:proofErr w:type="spellStart"/>
      <w:r w:rsidRPr="001F0FC1">
        <w:t>IdentityIQ</w:t>
      </w:r>
      <w:proofErr w:type="spellEnd"/>
      <w:r w:rsidRPr="001F0FC1">
        <w:t xml:space="preserve"> Application Definition and Unstructured Target Configuration to point to the new v2 endpoint: https://&lt;SCIM_SERVER_HOST&gt;/scim/v2.</w:t>
      </w:r>
    </w:p>
    <w:p w14:paraId="4F67972A" w14:textId="77777777" w:rsidR="001F0FC1" w:rsidRPr="001F0FC1" w:rsidRDefault="001F0FC1" w:rsidP="001F0FC1">
      <w:r w:rsidRPr="001F0FC1">
        <w:t>Path 1: Making it Backward Compatible (Legacy PACLI Mode)</w:t>
      </w:r>
    </w:p>
    <w:p w14:paraId="541EFED2" w14:textId="77777777" w:rsidR="001F0FC1" w:rsidRPr="001F0FC1" w:rsidRDefault="001F0FC1" w:rsidP="001F0FC1">
      <w:r w:rsidRPr="001F0FC1">
        <w:t>If you want to keep your existing SailPoint integrations and permission mappings exactly as they were with the older SCIM server, you must force the new SCIM Server to act like the old one.</w:t>
      </w:r>
    </w:p>
    <w:p w14:paraId="4422B2F4" w14:textId="77777777" w:rsidR="001F0FC1" w:rsidRPr="001F0FC1" w:rsidRDefault="001F0FC1" w:rsidP="001F0FC1">
      <w:r w:rsidRPr="001F0FC1">
        <w:rPr>
          <w:b/>
          <w:bCs/>
        </w:rPr>
        <w:t>On the SCIM Server Side:</w:t>
      </w:r>
      <w:r w:rsidRPr="001F0FC1">
        <w:t xml:space="preserve"> Open the </w:t>
      </w:r>
      <w:proofErr w:type="spellStart"/>
      <w:r w:rsidRPr="001F0FC1">
        <w:t>scimServiceConfig.json</w:t>
      </w:r>
      <w:proofErr w:type="spellEnd"/>
      <w:r w:rsidRPr="001F0FC1">
        <w:t xml:space="preserve"> file and set the following properties:</w:t>
      </w:r>
    </w:p>
    <w:p w14:paraId="02380D5E" w14:textId="77777777" w:rsidR="001F0FC1" w:rsidRPr="001F0FC1" w:rsidRDefault="001F0FC1" w:rsidP="001F0FC1">
      <w:pPr>
        <w:numPr>
          <w:ilvl w:val="0"/>
          <w:numId w:val="1"/>
        </w:numPr>
      </w:pPr>
      <w:r w:rsidRPr="001F0FC1">
        <w:t>"</w:t>
      </w:r>
      <w:proofErr w:type="spellStart"/>
      <w:r w:rsidRPr="001F0FC1">
        <w:t>ShowPACLIBasedSafeMemberRights</w:t>
      </w:r>
      <w:proofErr w:type="spellEnd"/>
      <w:r w:rsidRPr="001F0FC1">
        <w:t xml:space="preserve">": true: This forces the SCIM server's </w:t>
      </w:r>
      <w:proofErr w:type="spellStart"/>
      <w:r w:rsidRPr="001F0FC1">
        <w:t>ContainerPermissions</w:t>
      </w:r>
      <w:proofErr w:type="spellEnd"/>
      <w:r w:rsidRPr="001F0FC1">
        <w:t xml:space="preserve"> query to return the old PACLI-based rights (e.g., returning "Use password" instead of the new REST API equivalent "</w:t>
      </w:r>
      <w:proofErr w:type="spellStart"/>
      <w:r w:rsidRPr="001F0FC1">
        <w:t>useAccounts</w:t>
      </w:r>
      <w:proofErr w:type="spellEnd"/>
      <w:r w:rsidRPr="001F0FC1">
        <w:t>").</w:t>
      </w:r>
    </w:p>
    <w:p w14:paraId="3B6570A4" w14:textId="77777777" w:rsidR="001F0FC1" w:rsidRPr="001F0FC1" w:rsidRDefault="001F0FC1" w:rsidP="001F0FC1">
      <w:pPr>
        <w:numPr>
          <w:ilvl w:val="0"/>
          <w:numId w:val="1"/>
        </w:numPr>
      </w:pPr>
      <w:r w:rsidRPr="001F0FC1">
        <w:t>"</w:t>
      </w:r>
      <w:proofErr w:type="spellStart"/>
      <w:r w:rsidRPr="001F0FC1">
        <w:t>ShowAccountFolderAttribute</w:t>
      </w:r>
      <w:proofErr w:type="spellEnd"/>
      <w:r w:rsidRPr="001F0FC1">
        <w:t>": true: The official CyberArk REST API does not return a folder attribute, but the old SCIM server did. Setting this to true hardcodes a "Root" folder value in the response to prevent compatibility issues with clients expecting this attribute.</w:t>
      </w:r>
    </w:p>
    <w:p w14:paraId="3D9F24D6" w14:textId="77777777" w:rsidR="001F0FC1" w:rsidRPr="001F0FC1" w:rsidRDefault="001F0FC1" w:rsidP="001F0FC1">
      <w:pPr>
        <w:numPr>
          <w:ilvl w:val="0"/>
          <w:numId w:val="1"/>
        </w:numPr>
      </w:pPr>
      <w:r w:rsidRPr="001F0FC1">
        <w:rPr>
          <w:i/>
          <w:iCs/>
        </w:rPr>
        <w:t>Note on Payloads</w:t>
      </w:r>
      <w:r w:rsidRPr="001F0FC1">
        <w:t xml:space="preserve">: You do not need to configure anything extra for data modifications. The new SCIM server is pre-built to natively accept old PACLI-based payload properties during account creation or modification (such as </w:t>
      </w:r>
      <w:proofErr w:type="spellStart"/>
      <w:r w:rsidRPr="001F0FC1">
        <w:t>PolicyID</w:t>
      </w:r>
      <w:proofErr w:type="spellEnd"/>
      <w:r w:rsidRPr="001F0FC1">
        <w:t xml:space="preserve">, </w:t>
      </w:r>
      <w:proofErr w:type="spellStart"/>
      <w:r w:rsidRPr="001F0FC1">
        <w:t>CPMDisabled</w:t>
      </w:r>
      <w:proofErr w:type="spellEnd"/>
      <w:r w:rsidRPr="001F0FC1">
        <w:t xml:space="preserve">, and </w:t>
      </w:r>
      <w:proofErr w:type="spellStart"/>
      <w:r w:rsidRPr="001F0FC1">
        <w:t>LimitDomainAccess</w:t>
      </w:r>
      <w:proofErr w:type="spellEnd"/>
      <w:r w:rsidRPr="001F0FC1">
        <w:t>).</w:t>
      </w:r>
    </w:p>
    <w:p w14:paraId="1D550DBF" w14:textId="77777777" w:rsidR="001F0FC1" w:rsidRPr="001F0FC1" w:rsidRDefault="001F0FC1" w:rsidP="001F0FC1">
      <w:r w:rsidRPr="001F0FC1">
        <w:rPr>
          <w:b/>
          <w:bCs/>
        </w:rPr>
        <w:t>On the SailPoint Side:</w:t>
      </w:r>
      <w:r w:rsidRPr="001F0FC1">
        <w:t xml:space="preserve"> Before importing the new SailPoint integration objects, you must manually edit the application XML file so the SailPoint UI continues to show PACLI rights:</w:t>
      </w:r>
    </w:p>
    <w:p w14:paraId="62FD105B" w14:textId="77777777" w:rsidR="001F0FC1" w:rsidRPr="001F0FC1" w:rsidRDefault="001F0FC1" w:rsidP="001F0FC1">
      <w:pPr>
        <w:numPr>
          <w:ilvl w:val="0"/>
          <w:numId w:val="2"/>
        </w:numPr>
      </w:pPr>
      <w:r w:rsidRPr="001F0FC1">
        <w:t>Locate the 1-Application2.xml file inside the SailPoint-Objects folder in your SCIM server installation directory.</w:t>
      </w:r>
    </w:p>
    <w:p w14:paraId="21696733" w14:textId="77777777" w:rsidR="001F0FC1" w:rsidRPr="001F0FC1" w:rsidRDefault="001F0FC1" w:rsidP="001F0FC1">
      <w:pPr>
        <w:numPr>
          <w:ilvl w:val="0"/>
          <w:numId w:val="2"/>
        </w:numPr>
      </w:pPr>
      <w:r w:rsidRPr="001F0FC1">
        <w:t>Open it in a text editor and locate the &lt;entry key="</w:t>
      </w:r>
      <w:proofErr w:type="spellStart"/>
      <w:r w:rsidRPr="001F0FC1">
        <w:t>pamPermissions</w:t>
      </w:r>
      <w:proofErr w:type="spellEnd"/>
      <w:r w:rsidRPr="001F0FC1">
        <w:t>"&gt; section.</w:t>
      </w:r>
    </w:p>
    <w:p w14:paraId="63A8D7D5" w14:textId="77777777" w:rsidR="001F0FC1" w:rsidRPr="001F0FC1" w:rsidRDefault="001F0FC1" w:rsidP="001F0FC1">
      <w:pPr>
        <w:numPr>
          <w:ilvl w:val="0"/>
          <w:numId w:val="2"/>
        </w:numPr>
      </w:pPr>
      <w:r w:rsidRPr="001F0FC1">
        <w:t>Replace the entire list of new REST API permissions (like &lt;String&gt;</w:t>
      </w:r>
      <w:proofErr w:type="spellStart"/>
      <w:r w:rsidRPr="001F0FC1">
        <w:t>useAccounts</w:t>
      </w:r>
      <w:proofErr w:type="spellEnd"/>
      <w:r w:rsidRPr="001F0FC1">
        <w:t xml:space="preserve">&lt;/String&gt;) with the </w:t>
      </w:r>
      <w:r w:rsidRPr="001F0FC1">
        <w:rPr>
          <w:b/>
          <w:bCs/>
        </w:rPr>
        <w:t>PACLI-based rights list</w:t>
      </w:r>
      <w:r w:rsidRPr="001F0FC1">
        <w:t xml:space="preserve"> (like &lt;String&gt;Use password&lt;/String&gt;, &lt;String&gt;Retrieve&lt;/String&gt;, etc.).</w:t>
      </w:r>
    </w:p>
    <w:p w14:paraId="5F6CEB15" w14:textId="77777777" w:rsidR="001F0FC1" w:rsidRPr="001F0FC1" w:rsidRDefault="001F0FC1" w:rsidP="001F0FC1">
      <w:pPr>
        <w:numPr>
          <w:ilvl w:val="0"/>
          <w:numId w:val="2"/>
        </w:numPr>
      </w:pPr>
      <w:r w:rsidRPr="001F0FC1">
        <w:t>Save the file and import it into SailPoint.</w:t>
      </w:r>
    </w:p>
    <w:p w14:paraId="70836343" w14:textId="77777777" w:rsidR="001F0FC1" w:rsidRPr="001F0FC1" w:rsidRDefault="001F0FC1" w:rsidP="001F0FC1">
      <w:r w:rsidRPr="001F0FC1">
        <w:t>Path 2: Adopting the New Structure (Native REST API Mode)</w:t>
      </w:r>
    </w:p>
    <w:p w14:paraId="7B83EAFC" w14:textId="77777777" w:rsidR="001F0FC1" w:rsidRPr="001F0FC1" w:rsidRDefault="001F0FC1" w:rsidP="001F0FC1">
      <w:r w:rsidRPr="001F0FC1">
        <w:lastRenderedPageBreak/>
        <w:t>If you prefer to start fresh and use the official CyberArk REST API naming conventions natively, you should adopt the new structure.</w:t>
      </w:r>
    </w:p>
    <w:p w14:paraId="0EDACA40" w14:textId="77777777" w:rsidR="001F0FC1" w:rsidRPr="001F0FC1" w:rsidRDefault="001F0FC1" w:rsidP="001F0FC1">
      <w:r w:rsidRPr="001F0FC1">
        <w:rPr>
          <w:b/>
          <w:bCs/>
        </w:rPr>
        <w:t>On the SCIM Server Side:</w:t>
      </w:r>
      <w:r w:rsidRPr="001F0FC1">
        <w:t xml:space="preserve"> Open the </w:t>
      </w:r>
      <w:proofErr w:type="spellStart"/>
      <w:r w:rsidRPr="001F0FC1">
        <w:t>scimServiceConfig.json</w:t>
      </w:r>
      <w:proofErr w:type="spellEnd"/>
      <w:r w:rsidRPr="001F0FC1">
        <w:t xml:space="preserve"> file and ensure the legacy settings are turned off (which is their default state):</w:t>
      </w:r>
    </w:p>
    <w:p w14:paraId="7A8DA0BC" w14:textId="77777777" w:rsidR="001F0FC1" w:rsidRPr="001F0FC1" w:rsidRDefault="001F0FC1" w:rsidP="001F0FC1">
      <w:pPr>
        <w:numPr>
          <w:ilvl w:val="0"/>
          <w:numId w:val="3"/>
        </w:numPr>
      </w:pPr>
      <w:r w:rsidRPr="001F0FC1">
        <w:t>"</w:t>
      </w:r>
      <w:proofErr w:type="spellStart"/>
      <w:r w:rsidRPr="001F0FC1">
        <w:t>ShowPACLIBasedSafeMemberRights</w:t>
      </w:r>
      <w:proofErr w:type="spellEnd"/>
      <w:r w:rsidRPr="001F0FC1">
        <w:t>": false: The SCIM server will now return official REST API permission names (e.g., "</w:t>
      </w:r>
      <w:proofErr w:type="spellStart"/>
      <w:r w:rsidRPr="001F0FC1">
        <w:t>useAccounts</w:t>
      </w:r>
      <w:proofErr w:type="spellEnd"/>
      <w:r w:rsidRPr="001F0FC1">
        <w:t>", "</w:t>
      </w:r>
      <w:proofErr w:type="spellStart"/>
      <w:r w:rsidRPr="001F0FC1">
        <w:t>retrieveAccounts</w:t>
      </w:r>
      <w:proofErr w:type="spellEnd"/>
      <w:r w:rsidRPr="001F0FC1">
        <w:t>").</w:t>
      </w:r>
    </w:p>
    <w:p w14:paraId="265C41F0" w14:textId="77777777" w:rsidR="001F0FC1" w:rsidRPr="001F0FC1" w:rsidRDefault="001F0FC1" w:rsidP="001F0FC1">
      <w:pPr>
        <w:numPr>
          <w:ilvl w:val="0"/>
          <w:numId w:val="3"/>
        </w:numPr>
      </w:pPr>
      <w:r w:rsidRPr="001F0FC1">
        <w:t>"</w:t>
      </w:r>
      <w:proofErr w:type="spellStart"/>
      <w:r w:rsidRPr="001F0FC1">
        <w:t>ShowAccountFolderAttribute</w:t>
      </w:r>
      <w:proofErr w:type="spellEnd"/>
      <w:r w:rsidRPr="001F0FC1">
        <w:t>": false: The SCIM server will not attempt to return a fabricated folder attribute.</w:t>
      </w:r>
    </w:p>
    <w:p w14:paraId="3C5A4E8F" w14:textId="77777777" w:rsidR="001F0FC1" w:rsidRPr="001F0FC1" w:rsidRDefault="001F0FC1" w:rsidP="001F0FC1">
      <w:r w:rsidRPr="001F0FC1">
        <w:rPr>
          <w:b/>
          <w:bCs/>
        </w:rPr>
        <w:t>On the SailPoint Side:</w:t>
      </w:r>
      <w:r w:rsidRPr="001F0FC1">
        <w:t xml:space="preserve"> You do not need to edit any files. You will simply use the default XML objects provided by CyberArk:</w:t>
      </w:r>
    </w:p>
    <w:p w14:paraId="6F848A87" w14:textId="77777777" w:rsidR="001F0FC1" w:rsidRPr="001F0FC1" w:rsidRDefault="001F0FC1" w:rsidP="001F0FC1">
      <w:pPr>
        <w:numPr>
          <w:ilvl w:val="0"/>
          <w:numId w:val="4"/>
        </w:numPr>
      </w:pPr>
      <w:r w:rsidRPr="001F0FC1">
        <w:t xml:space="preserve">Take the 1-Application2.xml file from the SailPoint-Objects folder exactly as it is. The default file is already populated with the new CyberArk REST API permissions (e.g., </w:t>
      </w:r>
      <w:proofErr w:type="spellStart"/>
      <w:r w:rsidRPr="001F0FC1">
        <w:t>useAccounts</w:t>
      </w:r>
      <w:proofErr w:type="spellEnd"/>
      <w:r w:rsidRPr="001F0FC1">
        <w:t xml:space="preserve">, </w:t>
      </w:r>
      <w:proofErr w:type="spellStart"/>
      <w:r w:rsidRPr="001F0FC1">
        <w:t>retrieveAccounts</w:t>
      </w:r>
      <w:proofErr w:type="spellEnd"/>
      <w:r w:rsidRPr="001F0FC1">
        <w:t xml:space="preserve">, </w:t>
      </w:r>
      <w:proofErr w:type="spellStart"/>
      <w:r w:rsidRPr="001F0FC1">
        <w:t>manageSafe</w:t>
      </w:r>
      <w:proofErr w:type="spellEnd"/>
      <w:r w:rsidRPr="001F0FC1">
        <w:t>).</w:t>
      </w:r>
    </w:p>
    <w:p w14:paraId="4AC3614B" w14:textId="77777777" w:rsidR="001F0FC1" w:rsidRPr="001F0FC1" w:rsidRDefault="001F0FC1" w:rsidP="001F0FC1">
      <w:pPr>
        <w:numPr>
          <w:ilvl w:val="0"/>
          <w:numId w:val="4"/>
        </w:numPr>
      </w:pPr>
      <w:r w:rsidRPr="001F0FC1">
        <w:t>Import it into SailPoint. When you manage container permissions from the SailPoint UI going forward, you will see and select the new REST API permission names.</w:t>
      </w:r>
    </w:p>
    <w:p w14:paraId="447844A6" w14:textId="77777777" w:rsidR="001F0FC1" w:rsidRPr="001F0FC1" w:rsidRDefault="001F0FC1" w:rsidP="001F0FC1">
      <w:r w:rsidRPr="001F0FC1">
        <w:t>Common SailPoint Import Steps (For Both Paths)</w:t>
      </w:r>
    </w:p>
    <w:p w14:paraId="54EE7C4E" w14:textId="77777777" w:rsidR="001F0FC1" w:rsidRPr="001F0FC1" w:rsidRDefault="001F0FC1" w:rsidP="001F0FC1">
      <w:r w:rsidRPr="001F0FC1">
        <w:t>After deciding on your structure and handling the 1-Application2.xml file appropriately, you must import the remaining updated XML files into SailPoint in this specific order:</w:t>
      </w:r>
    </w:p>
    <w:p w14:paraId="5C239AAB" w14:textId="77777777" w:rsidR="001F0FC1" w:rsidRPr="001F0FC1" w:rsidRDefault="001F0FC1" w:rsidP="001F0FC1">
      <w:pPr>
        <w:numPr>
          <w:ilvl w:val="0"/>
          <w:numId w:val="5"/>
        </w:numPr>
      </w:pPr>
      <w:r w:rsidRPr="001F0FC1">
        <w:t>2-TaskDefinition-CyberArkAccountAggregation2.xml</w:t>
      </w:r>
    </w:p>
    <w:p w14:paraId="5CF18642" w14:textId="77777777" w:rsidR="001F0FC1" w:rsidRPr="001F0FC1" w:rsidRDefault="001F0FC1" w:rsidP="001F0FC1">
      <w:pPr>
        <w:numPr>
          <w:ilvl w:val="0"/>
          <w:numId w:val="5"/>
        </w:numPr>
      </w:pPr>
      <w:r w:rsidRPr="001F0FC1">
        <w:t>3-TaskDefinition-CyberArkAccountGroupAggregation2.xml</w:t>
      </w:r>
    </w:p>
    <w:p w14:paraId="38B880A5" w14:textId="77777777" w:rsidR="001F0FC1" w:rsidRPr="001F0FC1" w:rsidRDefault="001F0FC1" w:rsidP="001F0FC1">
      <w:pPr>
        <w:numPr>
          <w:ilvl w:val="0"/>
          <w:numId w:val="5"/>
        </w:numPr>
      </w:pPr>
      <w:r w:rsidRPr="001F0FC1">
        <w:t>4-TargetSource-CyberArk-TargetCollector2.xml</w:t>
      </w:r>
    </w:p>
    <w:p w14:paraId="192C1EA6" w14:textId="77777777" w:rsidR="001F0FC1" w:rsidRPr="001F0FC1" w:rsidRDefault="001F0FC1" w:rsidP="001F0FC1">
      <w:pPr>
        <w:numPr>
          <w:ilvl w:val="0"/>
          <w:numId w:val="5"/>
        </w:numPr>
      </w:pPr>
      <w:r w:rsidRPr="001F0FC1">
        <w:t>5-TaskDefinition-CyberArk-TargetAggregation2.xml</w:t>
      </w:r>
    </w:p>
    <w:p w14:paraId="4CA07E93" w14:textId="77777777" w:rsidR="001F0FC1" w:rsidRPr="001F0FC1" w:rsidRDefault="001F0FC1" w:rsidP="001F0FC1">
      <w:pPr>
        <w:numPr>
          <w:ilvl w:val="0"/>
          <w:numId w:val="5"/>
        </w:numPr>
      </w:pPr>
      <w:r w:rsidRPr="001F0FC1">
        <w:t>6-TaskDefinition-CyberArk-PAM-Tasks2.xml</w:t>
      </w:r>
    </w:p>
    <w:p w14:paraId="0F47B4CC" w14:textId="77777777" w:rsidR="008E5E1F" w:rsidRDefault="008E5E1F"/>
    <w:sectPr w:rsidR="008E5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688"/>
    <w:multiLevelType w:val="multilevel"/>
    <w:tmpl w:val="EC3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4D84"/>
    <w:multiLevelType w:val="multilevel"/>
    <w:tmpl w:val="046E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8142D7"/>
    <w:multiLevelType w:val="multilevel"/>
    <w:tmpl w:val="C2C4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D2CE8"/>
    <w:multiLevelType w:val="multilevel"/>
    <w:tmpl w:val="DBC4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B02EC0"/>
    <w:multiLevelType w:val="multilevel"/>
    <w:tmpl w:val="9368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07895">
    <w:abstractNumId w:val="0"/>
  </w:num>
  <w:num w:numId="2" w16cid:durableId="1885175654">
    <w:abstractNumId w:val="4"/>
  </w:num>
  <w:num w:numId="3" w16cid:durableId="712655851">
    <w:abstractNumId w:val="2"/>
  </w:num>
  <w:num w:numId="4" w16cid:durableId="2128741012">
    <w:abstractNumId w:val="3"/>
  </w:num>
  <w:num w:numId="5" w16cid:durableId="348485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C1"/>
    <w:rsid w:val="001E1CF1"/>
    <w:rsid w:val="001F0FC1"/>
    <w:rsid w:val="00292690"/>
    <w:rsid w:val="00306546"/>
    <w:rsid w:val="00340CF4"/>
    <w:rsid w:val="00503D8F"/>
    <w:rsid w:val="00532213"/>
    <w:rsid w:val="006041BD"/>
    <w:rsid w:val="008E5E1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5985"/>
  <w15:chartTrackingRefBased/>
  <w15:docId w15:val="{75953977-B0D3-486E-82FA-CEE64FD3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FC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F0FC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F0FC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F0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FC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F0FC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F0FC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F0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FC1"/>
    <w:rPr>
      <w:rFonts w:eastAsiaTheme="majorEastAsia" w:cstheme="majorBidi"/>
      <w:color w:val="272727" w:themeColor="text1" w:themeTint="D8"/>
    </w:rPr>
  </w:style>
  <w:style w:type="paragraph" w:styleId="Title">
    <w:name w:val="Title"/>
    <w:basedOn w:val="Normal"/>
    <w:next w:val="Normal"/>
    <w:link w:val="TitleChar"/>
    <w:uiPriority w:val="10"/>
    <w:qFormat/>
    <w:rsid w:val="001F0FC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F0FC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F0FC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F0FC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F0FC1"/>
    <w:pPr>
      <w:spacing w:before="160"/>
      <w:jc w:val="center"/>
    </w:pPr>
    <w:rPr>
      <w:i/>
      <w:iCs/>
      <w:color w:val="404040" w:themeColor="text1" w:themeTint="BF"/>
    </w:rPr>
  </w:style>
  <w:style w:type="character" w:customStyle="1" w:styleId="QuoteChar">
    <w:name w:val="Quote Char"/>
    <w:basedOn w:val="DefaultParagraphFont"/>
    <w:link w:val="Quote"/>
    <w:uiPriority w:val="29"/>
    <w:rsid w:val="001F0FC1"/>
    <w:rPr>
      <w:i/>
      <w:iCs/>
      <w:color w:val="404040" w:themeColor="text1" w:themeTint="BF"/>
    </w:rPr>
  </w:style>
  <w:style w:type="paragraph" w:styleId="ListParagraph">
    <w:name w:val="List Paragraph"/>
    <w:basedOn w:val="Normal"/>
    <w:uiPriority w:val="34"/>
    <w:qFormat/>
    <w:rsid w:val="001F0FC1"/>
    <w:pPr>
      <w:ind w:left="720"/>
      <w:contextualSpacing/>
    </w:pPr>
  </w:style>
  <w:style w:type="character" w:styleId="IntenseEmphasis">
    <w:name w:val="Intense Emphasis"/>
    <w:basedOn w:val="DefaultParagraphFont"/>
    <w:uiPriority w:val="21"/>
    <w:qFormat/>
    <w:rsid w:val="001F0FC1"/>
    <w:rPr>
      <w:i/>
      <w:iCs/>
      <w:color w:val="2F5496" w:themeColor="accent1" w:themeShade="BF"/>
    </w:rPr>
  </w:style>
  <w:style w:type="paragraph" w:styleId="IntenseQuote">
    <w:name w:val="Intense Quote"/>
    <w:basedOn w:val="Normal"/>
    <w:next w:val="Normal"/>
    <w:link w:val="IntenseQuoteChar"/>
    <w:uiPriority w:val="30"/>
    <w:qFormat/>
    <w:rsid w:val="001F0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FC1"/>
    <w:rPr>
      <w:i/>
      <w:iCs/>
      <w:color w:val="2F5496" w:themeColor="accent1" w:themeShade="BF"/>
    </w:rPr>
  </w:style>
  <w:style w:type="character" w:styleId="IntenseReference">
    <w:name w:val="Intense Reference"/>
    <w:basedOn w:val="DefaultParagraphFont"/>
    <w:uiPriority w:val="32"/>
    <w:qFormat/>
    <w:rsid w:val="001F0F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1125</TotalTime>
  <Pages>2</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Sarbe Ss</dc:creator>
  <cp:keywords/>
  <dc:description/>
  <cp:lastModifiedBy>Sarbe Ss</cp:lastModifiedBy>
  <cp:revision>1</cp:revision>
  <dcterms:created xsi:type="dcterms:W3CDTF">2026-03-30T17:46:00Z</dcterms:created>
  <dcterms:modified xsi:type="dcterms:W3CDTF">2026-04-01T19:39:00Z</dcterms:modified>
</cp:coreProperties>
</file>