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right"/>
        <w:rPr>
          <w:sz w:val="28"/>
          <w:szCs w:val="24"/>
        </w:rPr>
      </w:pPr>
      <w:r>
        <w:rPr>
          <w:sz w:val="28"/>
          <w:szCs w:val="24"/>
        </w:rPr>
        <w:t xml:space="preserve">2do Examen de Programación </w:t>
      </w:r>
    </w:p>
    <w:p>
      <w:pPr>
        <w:pStyle w:val="Heading2"/>
        <w:jc w:val="right"/>
        <w:rPr>
          <w:sz w:val="28"/>
          <w:szCs w:val="24"/>
        </w:rPr>
      </w:pPr>
      <w:r>
        <w:rPr>
          <w:sz w:val="28"/>
          <w:szCs w:val="24"/>
        </w:rPr>
        <w:t xml:space="preserve">Curso 2021-2022 </w:t>
      </w:r>
    </w:p>
    <w:p>
      <w:pPr>
        <w:pStyle w:val="Heading1"/>
        <w:pBdr>
          <w:bottom w:val="single" w:sz="4" w:space="1" w:color="000000"/>
        </w:pBdr>
        <w:rPr>
          <w:i/>
          <w:i/>
          <w:sz w:val="44"/>
          <w:szCs w:val="24"/>
        </w:rPr>
      </w:pPr>
      <w:r>
        <w:rPr>
          <w:i/>
          <w:sz w:val="44"/>
          <w:szCs w:val="24"/>
        </w:rPr>
        <w:t>TuEnvío</w:t>
      </w:r>
    </w:p>
    <w:p>
      <w:pPr>
        <w:pStyle w:val="Normal"/>
        <w:rPr>
          <w:sz w:val="24"/>
          <w:szCs w:val="24"/>
          <w:lang w:val="es-ES"/>
        </w:rPr>
      </w:pPr>
      <w:r>
        <w:rPr>
          <w:sz w:val="24"/>
          <w:szCs w:val="24"/>
          <w:lang w:val="es-ES"/>
        </w:rPr>
      </w:r>
    </w:p>
    <w:p>
      <w:pPr>
        <w:pStyle w:val="Normal"/>
        <w:pBdr>
          <w:top w:val="single" w:sz="4" w:space="1" w:color="000000"/>
          <w:left w:val="single" w:sz="4" w:space="4" w:color="000000"/>
          <w:bottom w:val="single" w:sz="4" w:space="1" w:color="000000"/>
          <w:right w:val="single" w:sz="4" w:space="4" w:color="000000"/>
        </w:pBdr>
        <w:jc w:val="both"/>
        <w:rPr>
          <w:color w:val="FF0000"/>
          <w:sz w:val="24"/>
          <w:szCs w:val="24"/>
          <w:lang w:val="es-ES"/>
        </w:rPr>
      </w:pPr>
      <w:r>
        <w:rPr>
          <w:color w:val="FF0000"/>
          <w:sz w:val="24"/>
          <w:szCs w:val="24"/>
          <w:lang w:val="es-ES"/>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pPr>
        <w:pStyle w:val="Normal"/>
        <w:jc w:val="both"/>
        <w:rPr>
          <w:lang w:val="es-ES"/>
        </w:rPr>
      </w:pPr>
      <w:r>
        <w:rPr>
          <w:lang w:val="es-ES"/>
        </w:rPr>
      </w:r>
    </w:p>
    <w:p>
      <w:pPr>
        <w:pStyle w:val="Normal"/>
        <w:jc w:val="both"/>
        <w:rPr>
          <w:lang w:val="es-ES"/>
        </w:rPr>
      </w:pPr>
      <w:r>
        <w:rPr>
          <w:lang w:val="es-ES"/>
        </w:rPr>
        <w:t>Tu Envío, plataforma líder del comercio electrónico nacional, recibe cada día decenas de pedidos. Los administrativos de la empresa dedican todos sus esfuerzos a que estos pedidos sean entregados a sus respectivos destinos en el menor tiempo posible. Cada día llega al Almacén Central (</w:t>
      </w:r>
      <w:r>
        <w:rPr>
          <w:b/>
          <w:bCs/>
          <w:lang w:val="es-ES"/>
        </w:rPr>
        <w:t>AC</w:t>
      </w:r>
      <w:r>
        <w:rPr>
          <w:lang w:val="es-ES"/>
        </w:rPr>
        <w:t xml:space="preserve">) de la empresa, de donde salen todas las órdenes, un camión destinado por la empresa para realizar las entregas del día. </w:t>
      </w:r>
    </w:p>
    <w:p>
      <w:pPr>
        <w:pStyle w:val="Normal"/>
        <w:jc w:val="both"/>
        <w:rPr>
          <w:lang w:val="es-ES"/>
        </w:rPr>
      </w:pPr>
      <w:r>
        <w:rPr>
          <w:lang w:val="es-ES"/>
        </w:rPr>
        <w:t>Cada mañana, Roberto, el chofer del camión, debe elaborar la hoja de ruta, la cual no es más que el cronograma de los viajes que va a realizar durante el día y el estimado del consumo de combustible. Para ello la empresa pone a su disposición toda la información necesaria:</w:t>
      </w:r>
    </w:p>
    <w:p>
      <w:pPr>
        <w:pStyle w:val="ListParagraph"/>
        <w:numPr>
          <w:ilvl w:val="0"/>
          <w:numId w:val="3"/>
        </w:numPr>
        <w:jc w:val="both"/>
        <w:rPr>
          <w:lang w:val="es-ES"/>
        </w:rPr>
      </w:pPr>
      <w:r>
        <w:rPr>
          <w:lang w:val="es-ES"/>
        </w:rPr>
        <w:t xml:space="preserve">Se conoce </w:t>
      </w:r>
      <w:r>
        <w:rPr>
          <w:b/>
          <w:bCs/>
          <w:lang w:val="es-ES"/>
        </w:rPr>
        <w:t>cuántas órdenes</w:t>
      </w:r>
      <w:r>
        <w:rPr>
          <w:lang w:val="es-ES"/>
        </w:rPr>
        <w:t xml:space="preserve"> se deben entregar en el día </w:t>
      </w:r>
      <w:r>
        <w:rPr/>
      </w:r>
      <m:oMath xmlns:m="http://schemas.openxmlformats.org/officeDocument/2006/math">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n</m:t>
            </m:r>
          </m:sub>
        </m:sSub>
        <m:r>
          <w:rPr>
            <w:rFonts w:ascii="Cambria Math" w:hAnsi="Cambria Math"/>
          </w:rPr>
          <m:t xml:space="preserve">}</m:t>
        </m:r>
      </m:oMath>
      <w:r>
        <w:rPr>
          <w:lang w:val="es-ES"/>
        </w:rPr>
        <w:t xml:space="preserve"> y el</w:t>
      </w:r>
      <w:r>
        <w:rPr>
          <w:b/>
          <w:bCs/>
          <w:lang w:val="es-ES"/>
        </w:rPr>
        <w:t xml:space="preserve"> peso de cada una</w:t>
      </w:r>
      <w:r>
        <w:rPr>
          <w:lang w:val="es-ES"/>
        </w:rPr>
        <w:t xml:space="preserve">  </w:t>
      </w:r>
      <w:r>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r>
          <w:rPr>
            <w:rFonts w:ascii="Cambria Math" w:hAnsi="Cambria Math"/>
          </w:rPr>
          <m:t xml:space="preserve">}</m:t>
        </m:r>
      </m:oMath>
      <w:r>
        <w:rPr>
          <w:rFonts w:eastAsia="" w:eastAsiaTheme="minorEastAsia"/>
          <w:lang w:val="es-ES"/>
        </w:rPr>
        <w:t>:</w:t>
      </w:r>
    </w:p>
    <w:tbl>
      <w:tblPr>
        <w:tblStyle w:val="TableGrid"/>
        <w:tblW w:w="267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78"/>
        <w:gridCol w:w="474"/>
        <w:gridCol w:w="474"/>
        <w:gridCol w:w="474"/>
        <w:gridCol w:w="475"/>
      </w:tblGrid>
      <w:tr>
        <w:trPr>
          <w:trHeight w:val="350" w:hRule="atLeast"/>
        </w:trPr>
        <w:tc>
          <w:tcPr>
            <w:tcW w:w="778"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Orden</w:t>
            </w:r>
          </w:p>
        </w:tc>
        <w:tc>
          <w:tcPr>
            <w:tcW w:w="474"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O</w:t>
            </w:r>
            <w:r>
              <w:rPr>
                <w:rFonts w:eastAsia="Calibri" w:cs=""/>
                <w:color w:val="FFFFFF" w:themeColor="background1"/>
                <w:kern w:val="0"/>
                <w:sz w:val="22"/>
                <w:szCs w:val="22"/>
                <w:vertAlign w:val="subscript"/>
                <w:lang w:val="es-ES" w:eastAsia="en-US" w:bidi="ar-SA"/>
              </w:rPr>
              <w:t>1</w:t>
            </w:r>
          </w:p>
        </w:tc>
        <w:tc>
          <w:tcPr>
            <w:tcW w:w="474"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O</w:t>
            </w:r>
            <w:r>
              <w:rPr>
                <w:rFonts w:eastAsia="Calibri" w:cs=""/>
                <w:color w:val="FFFFFF" w:themeColor="background1"/>
                <w:kern w:val="0"/>
                <w:sz w:val="22"/>
                <w:szCs w:val="22"/>
                <w:vertAlign w:val="subscript"/>
                <w:lang w:val="es-ES" w:eastAsia="en-US" w:bidi="ar-SA"/>
              </w:rPr>
              <w:t>2</w:t>
            </w:r>
          </w:p>
        </w:tc>
        <w:tc>
          <w:tcPr>
            <w:tcW w:w="474"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c>
          <w:tcPr>
            <w:tcW w:w="475"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O</w:t>
            </w:r>
            <w:r>
              <w:rPr>
                <w:rFonts w:eastAsia="Calibri" w:cs=""/>
                <w:color w:val="FFFFFF" w:themeColor="background1"/>
                <w:kern w:val="0"/>
                <w:sz w:val="22"/>
                <w:szCs w:val="22"/>
                <w:vertAlign w:val="subscript"/>
                <w:lang w:val="es-ES" w:eastAsia="en-US" w:bidi="ar-SA"/>
              </w:rPr>
              <w:t>n</w:t>
            </w:r>
          </w:p>
        </w:tc>
      </w:tr>
      <w:tr>
        <w:trPr>
          <w:trHeight w:val="350" w:hRule="atLeast"/>
        </w:trPr>
        <w:tc>
          <w:tcPr>
            <w:tcW w:w="778"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Peso</w:t>
            </w:r>
          </w:p>
        </w:tc>
        <w:tc>
          <w:tcPr>
            <w:tcW w:w="474"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P</w:t>
            </w:r>
            <w:r>
              <w:rPr>
                <w:rFonts w:eastAsia="Calibri" w:cs=""/>
                <w:color w:val="FFFFFF" w:themeColor="background1"/>
                <w:kern w:val="0"/>
                <w:sz w:val="22"/>
                <w:szCs w:val="22"/>
                <w:vertAlign w:val="subscript"/>
                <w:lang w:val="es-ES" w:eastAsia="en-US" w:bidi="ar-SA"/>
              </w:rPr>
              <w:t>1</w:t>
            </w:r>
          </w:p>
        </w:tc>
        <w:tc>
          <w:tcPr>
            <w:tcW w:w="474"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P</w:t>
            </w:r>
            <w:r>
              <w:rPr>
                <w:rFonts w:eastAsia="Calibri" w:cs=""/>
                <w:color w:val="FFFFFF" w:themeColor="background1"/>
                <w:kern w:val="0"/>
                <w:sz w:val="22"/>
                <w:szCs w:val="22"/>
                <w:vertAlign w:val="subscript"/>
                <w:lang w:val="es-ES" w:eastAsia="en-US" w:bidi="ar-SA"/>
              </w:rPr>
              <w:t>2</w:t>
            </w:r>
          </w:p>
        </w:tc>
        <w:tc>
          <w:tcPr>
            <w:tcW w:w="474"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r>
          </w:p>
        </w:tc>
        <w:tc>
          <w:tcPr>
            <w:tcW w:w="475"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P</w:t>
            </w:r>
            <w:r>
              <w:rPr>
                <w:rFonts w:eastAsia="Calibri" w:cs=""/>
                <w:color w:val="FFFFFF" w:themeColor="background1"/>
                <w:kern w:val="0"/>
                <w:sz w:val="22"/>
                <w:szCs w:val="22"/>
                <w:vertAlign w:val="subscript"/>
                <w:lang w:val="es-ES" w:eastAsia="en-US" w:bidi="ar-SA"/>
              </w:rPr>
              <w:t>n</w:t>
            </w:r>
          </w:p>
        </w:tc>
      </w:tr>
    </w:tbl>
    <w:p>
      <w:pPr>
        <w:pStyle w:val="Caption1"/>
        <w:jc w:val="center"/>
        <w:rPr>
          <w:lang w:val="es-ES"/>
        </w:rPr>
      </w:pPr>
      <w:r>
        <w:rPr>
          <w:lang w:val="es-ES"/>
        </w:rPr>
        <w:t xml:space="preserve">Fig. </w:t>
      </w:r>
      <w:r>
        <w:rPr/>
        <w:fldChar w:fldCharType="begin"/>
      </w:r>
      <w:r>
        <w:rPr/>
        <w:instrText> SEQ Fig. \* ARABIC </w:instrText>
      </w:r>
      <w:r>
        <w:rPr/>
        <w:fldChar w:fldCharType="separate"/>
      </w:r>
      <w:r>
        <w:rPr/>
        <w:t>1</w:t>
      </w:r>
      <w:r>
        <w:rPr/>
        <w:fldChar w:fldCharType="end"/>
      </w:r>
      <w:r>
        <w:rPr>
          <w:lang w:val="es-ES"/>
        </w:rPr>
        <w:t xml:space="preserve"> Peso en kg de cada orden</w:t>
      </w:r>
    </w:p>
    <w:p>
      <w:pPr>
        <w:pStyle w:val="ListParagraph"/>
        <w:numPr>
          <w:ilvl w:val="0"/>
          <w:numId w:val="3"/>
        </w:numPr>
        <w:rPr>
          <w:lang w:val="es-ES"/>
        </w:rPr>
      </w:pPr>
      <w:r>
        <w:rPr>
          <w:lang w:val="es-ES"/>
        </w:rPr>
        <w:t xml:space="preserve">Además, se tiene la información de los destinos </w:t>
      </w:r>
      <w:r>
        <w:rPr/>
      </w:r>
      <m:oMath xmlns:m="http://schemas.openxmlformats.org/officeDocument/2006/math">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n</m:t>
            </m:r>
          </m:sub>
        </m:sSub>
        <m:r>
          <w:rPr>
            <w:rFonts w:ascii="Cambria Math" w:hAnsi="Cambria Math"/>
          </w:rPr>
          <m:t xml:space="preserve">}</m:t>
        </m:r>
      </m:oMath>
      <w:r>
        <w:rPr>
          <w:rFonts w:eastAsia="" w:eastAsiaTheme="minorEastAsia"/>
          <w:lang w:val="es-ES"/>
        </w:rPr>
        <w:t xml:space="preserve"> donde deben ser entregados los pedidos y el </w:t>
      </w:r>
      <w:r>
        <w:rPr>
          <w:rFonts w:eastAsia="" w:eastAsiaTheme="minorEastAsia"/>
          <w:b/>
          <w:bCs/>
          <w:lang w:val="es-ES"/>
        </w:rPr>
        <w:t>consumo de combustible</w:t>
      </w:r>
      <w:r>
        <w:rPr>
          <w:rFonts w:eastAsia="" w:eastAsiaTheme="minorEastAsia"/>
          <w:lang w:val="es-ES"/>
        </w:rPr>
        <w:t xml:space="preserve"> de ir desde un lugar </w:t>
      </w:r>
      <w:r>
        <w:rPr/>
      </w:r>
      <m:oMath xmlns:m="http://schemas.openxmlformats.org/officeDocument/2006/math">
        <m:r>
          <w:rPr>
            <w:rFonts w:ascii="Cambria Math" w:hAnsi="Cambria Math"/>
          </w:rPr>
          <m:t xml:space="preserve">X</m:t>
        </m:r>
      </m:oMath>
      <w:r>
        <w:rPr>
          <w:rFonts w:eastAsia="" w:eastAsiaTheme="minorEastAsia"/>
          <w:lang w:val="es-ES"/>
        </w:rPr>
        <w:t xml:space="preserve"> a otro lugar </w:t>
      </w:r>
      <w:r>
        <w:rPr/>
      </w:r>
      <m:oMath xmlns:m="http://schemas.openxmlformats.org/officeDocument/2006/math">
        <m:r>
          <w:rPr>
            <w:rFonts w:ascii="Cambria Math" w:hAnsi="Cambria Math"/>
          </w:rPr>
          <m:t xml:space="preserve">Y</m:t>
        </m:r>
      </m:oMath>
      <w:r>
        <w:rPr>
          <w:rFonts w:eastAsia="" w:eastAsiaTheme="minorEastAsia"/>
          <w:lang w:val="es-ES"/>
        </w:rPr>
        <w:t>:</w:t>
      </w:r>
    </w:p>
    <w:p>
      <w:pPr>
        <w:pStyle w:val="ListParagraph"/>
        <w:rPr>
          <w:lang w:val="es-ES"/>
        </w:rPr>
      </w:pPr>
      <w:r>
        <w:rPr>
          <w:lang w:val="es-ES"/>
        </w:rPr>
      </w:r>
    </w:p>
    <w:tbl>
      <w:tblPr>
        <w:tblStyle w:val="TableGrid"/>
        <w:tblW w:w="433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10"/>
        <w:gridCol w:w="710"/>
        <w:gridCol w:w="785"/>
        <w:gridCol w:w="709"/>
        <w:gridCol w:w="710"/>
        <w:gridCol w:w="710"/>
      </w:tblGrid>
      <w:tr>
        <w:trPr>
          <w:trHeight w:val="348" w:hRule="atLeast"/>
        </w:trPr>
        <w:tc>
          <w:tcPr>
            <w:tcW w:w="71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r>
          </w:p>
        </w:tc>
        <w:tc>
          <w:tcPr>
            <w:tcW w:w="71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AC</w:t>
            </w:r>
          </w:p>
        </w:tc>
        <w:tc>
          <w:tcPr>
            <w:tcW w:w="785"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vertAlign w:val="subscript"/>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1</w:t>
            </w:r>
          </w:p>
        </w:tc>
        <w:tc>
          <w:tcPr>
            <w:tcW w:w="709"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2</w:t>
            </w:r>
          </w:p>
        </w:tc>
        <w:tc>
          <w:tcPr>
            <w:tcW w:w="71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c>
          <w:tcPr>
            <w:tcW w:w="71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n</w:t>
            </w:r>
          </w:p>
        </w:tc>
      </w:tr>
      <w:tr>
        <w:trPr>
          <w:trHeight w:val="348" w:hRule="atLeast"/>
        </w:trPr>
        <w:tc>
          <w:tcPr>
            <w:tcW w:w="71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AC</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AC,AC</w:t>
            </w:r>
          </w:p>
        </w:tc>
        <w:tc>
          <w:tcPr>
            <w:tcW w:w="785"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AC,1</w:t>
            </w:r>
          </w:p>
        </w:tc>
        <w:tc>
          <w:tcPr>
            <w:tcW w:w="709"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AC,2</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AC,n</w:t>
            </w:r>
          </w:p>
        </w:tc>
      </w:tr>
      <w:tr>
        <w:trPr>
          <w:trHeight w:val="348" w:hRule="atLeast"/>
        </w:trPr>
        <w:tc>
          <w:tcPr>
            <w:tcW w:w="71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1</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1,AC</w:t>
            </w:r>
          </w:p>
        </w:tc>
        <w:tc>
          <w:tcPr>
            <w:tcW w:w="785"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1,1</w:t>
            </w:r>
          </w:p>
        </w:tc>
        <w:tc>
          <w:tcPr>
            <w:tcW w:w="709"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1-2</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1,n</w:t>
            </w:r>
          </w:p>
        </w:tc>
      </w:tr>
      <w:tr>
        <w:trPr>
          <w:trHeight w:val="363" w:hRule="atLeast"/>
        </w:trPr>
        <w:tc>
          <w:tcPr>
            <w:tcW w:w="71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2</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2,AC</w:t>
            </w:r>
          </w:p>
        </w:tc>
        <w:tc>
          <w:tcPr>
            <w:tcW w:w="785"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2,1</w:t>
            </w:r>
          </w:p>
        </w:tc>
        <w:tc>
          <w:tcPr>
            <w:tcW w:w="709"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2,2</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2,n</w:t>
            </w:r>
          </w:p>
        </w:tc>
      </w:tr>
      <w:tr>
        <w:trPr>
          <w:trHeight w:val="363" w:hRule="atLeast"/>
        </w:trPr>
        <w:tc>
          <w:tcPr>
            <w:tcW w:w="71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r>
          </w:p>
        </w:tc>
        <w:tc>
          <w:tcPr>
            <w:tcW w:w="785"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r>
          </w:p>
        </w:tc>
        <w:tc>
          <w:tcPr>
            <w:tcW w:w="709"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r>
          </w:p>
        </w:tc>
      </w:tr>
      <w:tr>
        <w:trPr>
          <w:trHeight w:val="348" w:hRule="atLeast"/>
        </w:trPr>
        <w:tc>
          <w:tcPr>
            <w:tcW w:w="71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n</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n,AC</w:t>
            </w:r>
          </w:p>
        </w:tc>
        <w:tc>
          <w:tcPr>
            <w:tcW w:w="785"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n,2</w:t>
            </w:r>
          </w:p>
        </w:tc>
        <w:tc>
          <w:tcPr>
            <w:tcW w:w="709"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n,2</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keepNext w:val="true"/>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keepNext w:val="true"/>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C</w:t>
            </w:r>
            <w:r>
              <w:rPr>
                <w:rFonts w:eastAsia="Calibri" w:cs=""/>
                <w:color w:val="FFFFFF" w:themeColor="background1"/>
                <w:kern w:val="0"/>
                <w:sz w:val="22"/>
                <w:szCs w:val="22"/>
                <w:vertAlign w:val="subscript"/>
                <w:lang w:val="es-ES" w:eastAsia="en-US" w:bidi="ar-SA"/>
              </w:rPr>
              <w:t>n,n</w:t>
            </w:r>
          </w:p>
        </w:tc>
      </w:tr>
    </w:tbl>
    <w:p>
      <w:pPr>
        <w:pStyle w:val="Caption1"/>
        <w:jc w:val="center"/>
        <w:rPr>
          <w:lang w:val="es-ES"/>
        </w:rPr>
      </w:pPr>
      <w:r>
        <w:rPr>
          <w:lang w:val="es-ES"/>
        </w:rPr>
        <w:t xml:space="preserve">Fig. </w:t>
      </w:r>
      <w:r>
        <w:rPr/>
        <w:fldChar w:fldCharType="begin"/>
      </w:r>
      <w:r>
        <w:rPr/>
        <w:instrText> SEQ Fig. \* ARABIC </w:instrText>
      </w:r>
      <w:r>
        <w:rPr/>
        <w:fldChar w:fldCharType="separate"/>
      </w:r>
      <w:r>
        <w:rPr/>
        <w:t>2</w:t>
      </w:r>
      <w:r>
        <w:rPr/>
        <w:fldChar w:fldCharType="end"/>
      </w:r>
      <w:r>
        <w:rPr>
          <w:lang w:val="es-ES"/>
        </w:rPr>
        <w:t xml:space="preserve"> Relación de consumo de combustible</w:t>
      </w:r>
    </w:p>
    <w:p>
      <w:pPr>
        <w:pStyle w:val="ListParagraph"/>
        <w:numPr>
          <w:ilvl w:val="0"/>
          <w:numId w:val="3"/>
        </w:numPr>
        <w:rPr>
          <w:lang w:val="es-ES"/>
        </w:rPr>
      </w:pPr>
      <w:r>
        <w:rPr>
          <w:lang w:val="es-ES"/>
        </w:rPr>
        <w:t xml:space="preserve">Por último, la empresa también le dice a Roberto el </w:t>
      </w:r>
      <w:r>
        <w:rPr>
          <w:b/>
          <w:bCs/>
          <w:lang w:val="es-ES"/>
        </w:rPr>
        <w:t>peso máximo (PM)</w:t>
      </w:r>
      <w:r>
        <w:rPr>
          <w:lang w:val="es-ES"/>
        </w:rPr>
        <w:t xml:space="preserve"> que puede soportar el camión que estará manejando durante el día. </w:t>
      </w:r>
    </w:p>
    <w:tbl>
      <w:tblPr>
        <w:tblStyle w:val="TableGrid"/>
        <w:tblW w:w="65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57"/>
      </w:tblGrid>
      <w:tr>
        <w:trPr>
          <w:trHeight w:val="350" w:hRule="atLeast"/>
        </w:trPr>
        <w:tc>
          <w:tcPr>
            <w:tcW w:w="657"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spacing w:lineRule="auto" w:line="240" w:before="120" w:after="80"/>
              <w:jc w:val="center"/>
              <w:rPr>
                <w:color w:val="FFFFFF" w:themeColor="background1"/>
                <w:lang w:val="es-ES"/>
              </w:rPr>
            </w:pPr>
            <w:r>
              <w:rPr>
                <w:rFonts w:eastAsia="Calibri" w:cs=""/>
                <w:kern w:val="0"/>
                <w:sz w:val="22"/>
                <w:szCs w:val="22"/>
                <w:lang w:eastAsia="en-US" w:bidi="ar-SA"/>
              </w:rPr>
              <w:drawing>
                <wp:inline distT="0" distB="0" distL="0" distR="0">
                  <wp:extent cx="273685" cy="273685"/>
                  <wp:effectExtent l="0" t="0" r="0" b="0"/>
                  <wp:docPr id="1" name="Graphic 40" descr="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40" descr="Truck"/>
                          <pic:cNvPicPr>
                            <a:picLocks noChangeAspect="1" noChangeArrowheads="1"/>
                          </pic:cNvPicPr>
                        </pic:nvPicPr>
                        <pic:blipFill>
                          <a:blip r:embed="rId2"/>
                          <a:stretch>
                            <a:fillRect/>
                          </a:stretch>
                        </pic:blipFill>
                        <pic:spPr bwMode="auto">
                          <a:xfrm>
                            <a:off x="0" y="0"/>
                            <a:ext cx="273685" cy="273685"/>
                          </a:xfrm>
                          <a:prstGeom prst="rect">
                            <a:avLst/>
                          </a:prstGeom>
                        </pic:spPr>
                      </pic:pic>
                    </a:graphicData>
                  </a:graphic>
                </wp:inline>
              </w:drawing>
            </w:r>
          </w:p>
        </w:tc>
      </w:tr>
      <w:tr>
        <w:trPr>
          <w:trHeight w:val="350" w:hRule="atLeast"/>
        </w:trPr>
        <w:tc>
          <w:tcPr>
            <w:tcW w:w="657"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keepNext w:val="true"/>
              <w:widowControl/>
              <w:spacing w:lineRule="auto" w:line="240" w:before="120" w:after="80"/>
              <w:jc w:val="center"/>
              <w:rPr>
                <w:color w:val="FFFFFF" w:themeColor="background1"/>
                <w:lang w:val="es-ES"/>
              </w:rPr>
            </w:pPr>
            <w:r>
              <w:rPr>
                <w:rFonts w:eastAsia="Calibri" w:cs=""/>
                <w:color w:val="FFFFFF" w:themeColor="background1"/>
                <w:kern w:val="0"/>
                <w:sz w:val="22"/>
                <w:szCs w:val="22"/>
                <w:lang w:val="es-ES" w:eastAsia="en-US" w:bidi="ar-SA"/>
              </w:rPr>
              <w:t>PM</w:t>
            </w:r>
          </w:p>
        </w:tc>
      </w:tr>
    </w:tbl>
    <w:p>
      <w:pPr>
        <w:pStyle w:val="Caption1"/>
        <w:jc w:val="center"/>
        <w:rPr>
          <w:lang w:val="es-ES"/>
        </w:rPr>
      </w:pPr>
      <w:r>
        <w:rPr>
          <w:lang w:val="es-ES"/>
        </w:rPr>
        <w:t xml:space="preserve">Fig. </w:t>
      </w:r>
      <w:r>
        <w:rPr/>
        <w:fldChar w:fldCharType="begin"/>
      </w:r>
      <w:r>
        <w:rPr/>
        <w:instrText> SEQ Fig. \* ARABIC </w:instrText>
      </w:r>
      <w:r>
        <w:rPr/>
        <w:fldChar w:fldCharType="separate"/>
      </w:r>
      <w:r>
        <w:rPr/>
        <w:t>3</w:t>
      </w:r>
      <w:r>
        <w:rPr/>
        <w:fldChar w:fldCharType="end"/>
      </w:r>
      <w:r>
        <w:rPr>
          <w:lang w:val="es-ES"/>
        </w:rPr>
        <w:t xml:space="preserve"> Peso máximo que puede trasladar el camión</w:t>
      </w:r>
    </w:p>
    <w:p>
      <w:pPr>
        <w:pStyle w:val="Normal"/>
        <w:jc w:val="both"/>
        <w:rPr>
          <w:lang w:val="es-ES"/>
        </w:rPr>
      </w:pPr>
      <w:r>
        <w:rPr>
          <w:lang w:val="es-ES"/>
        </w:rPr>
        <w:t>Con toda esta información Roberto podrá conformar la hoja de ruta, la cual será verificada al final el día teniendo en cuenta la limitante de que se haya consumido</w:t>
      </w:r>
      <w:r>
        <w:rPr>
          <w:b/>
          <w:bCs/>
          <w:lang w:val="es-ES"/>
        </w:rPr>
        <w:t xml:space="preserve"> la menor cantidad de combustible posible</w:t>
      </w:r>
      <w:r>
        <w:rPr>
          <w:lang w:val="es-ES"/>
        </w:rPr>
        <w:t>.  Como te podrás imaginar, la conformación de la hoja de ruta y, particularmente, el cálculo de la menor cantidad de combustible que pudiera gastar Roberto durante el día, son procesos de gran dificultad y repetitivos, por lo que la empresa necesita de tu ayuda para automatizar esta tarea.</w:t>
      </w:r>
    </w:p>
    <w:p>
      <w:pPr>
        <w:pStyle w:val="Normal"/>
        <w:jc w:val="both"/>
        <w:rPr>
          <w:lang w:val="es-ES"/>
        </w:rPr>
      </w:pPr>
      <w:r>
        <w:rPr>
          <w:lang w:val="es-ES"/>
        </w:rPr>
        <w:t>Usted debe haber recibido junto a este documento una solución de C# con dos proyectos: una biblioteca de clases (</w:t>
      </w:r>
      <w:r>
        <w:rPr>
          <w:i/>
          <w:lang w:val="es-ES"/>
        </w:rPr>
        <w:t>Class Library</w:t>
      </w:r>
      <w:r>
        <w:rPr>
          <w:lang w:val="es-ES"/>
        </w:rPr>
        <w:t>) y una aplicación de consola (</w:t>
      </w:r>
      <w:r>
        <w:rPr>
          <w:i/>
          <w:lang w:val="es-ES"/>
        </w:rPr>
        <w:t>Console Application</w:t>
      </w:r>
      <w:r>
        <w:rPr>
          <w:lang w:val="es-ES"/>
        </w:rPr>
        <w:t xml:space="preserve">). Deberá implementar el método </w:t>
      </w:r>
      <w:r>
        <w:rPr>
          <w:rFonts w:eastAsia="Times New Roman" w:cs="Courier New" w:ascii="Consolas" w:hAnsi="Consolas"/>
          <w:color w:val="000000"/>
          <w:sz w:val="20"/>
          <w:szCs w:val="20"/>
          <w:lang w:val="es-ES" w:eastAsia="es-ES"/>
        </w:rPr>
        <w:t>CombustibleDiario</w:t>
      </w:r>
      <w:r>
        <w:rPr>
          <w:i/>
          <w:lang w:val="es-ES"/>
        </w:rPr>
        <w:t xml:space="preserve"> </w:t>
      </w:r>
      <w:r>
        <w:rPr>
          <w:lang w:val="es-ES"/>
        </w:rPr>
        <w:t xml:space="preserve">que se encuentra en la clase </w:t>
      </w:r>
      <w:r>
        <w:rPr>
          <w:rFonts w:eastAsia="Times New Roman" w:cs="Courier New" w:ascii="Consolas" w:hAnsi="Consolas"/>
          <w:color w:val="000000"/>
          <w:sz w:val="20"/>
          <w:szCs w:val="20"/>
          <w:lang w:val="es-ES" w:eastAsia="es-ES"/>
        </w:rPr>
        <w:t>TuEnvio</w:t>
      </w:r>
      <w:r>
        <w:rPr>
          <w:lang w:val="es-ES"/>
        </w:rPr>
        <w:t xml:space="preserve"> en el </w:t>
      </w:r>
      <w:r>
        <w:rPr>
          <w:i/>
          <w:lang w:val="es-ES"/>
        </w:rPr>
        <w:t xml:space="preserve">namespace </w:t>
      </w:r>
      <w:r>
        <w:rPr>
          <w:rFonts w:eastAsia="Times New Roman" w:cs="Courier New" w:ascii="Consolas" w:hAnsi="Consolas"/>
          <w:color w:val="000000"/>
          <w:sz w:val="20"/>
          <w:szCs w:val="20"/>
          <w:lang w:val="es-ES" w:eastAsia="es-ES"/>
        </w:rPr>
        <w:t>Weboo.Examen</w:t>
      </w:r>
      <w:r>
        <w:rPr>
          <w:lang w:val="es-ES"/>
        </w:rPr>
        <w:t>. En la biblioteca de clases encontrará la siguiente definición: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n-US" w:eastAsia="es-ES"/>
        </w:rPr>
      </w:pPr>
      <w:r>
        <w:rPr>
          <w:rFonts w:eastAsia="Times New Roman" w:cs="Courier New" w:ascii="Consolas" w:hAnsi="Consolas"/>
          <w:color w:val="0000FF"/>
          <w:sz w:val="20"/>
          <w:szCs w:val="20"/>
          <w:lang w:val="en-US" w:eastAsia="es-ES"/>
        </w:rPr>
        <w:t>namespace</w:t>
      </w:r>
      <w:r>
        <w:rPr>
          <w:rFonts w:eastAsia="Times New Roman" w:cs="Courier New" w:ascii="Consolas" w:hAnsi="Consolas"/>
          <w:color w:val="000000"/>
          <w:sz w:val="20"/>
          <w:szCs w:val="20"/>
          <w:lang w:val="en-US" w:eastAsia="es-ES"/>
        </w:rPr>
        <w:t> Weboo.Examen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n-US" w:eastAsia="es-ES"/>
        </w:rPr>
      </w:pPr>
      <w:r>
        <w:rPr>
          <w:rFonts w:eastAsia="Times New Roman" w:cs="Courier New" w:ascii="Consolas" w:hAnsi="Consolas"/>
          <w:color w:val="000000"/>
          <w:sz w:val="20"/>
          <w:szCs w:val="20"/>
          <w:lang w:val="en-U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n-US" w:eastAsia="es-ES"/>
        </w:rPr>
      </w:pPr>
      <w:r>
        <w:rPr>
          <w:rFonts w:eastAsia="Times New Roman" w:cs="Courier New" w:ascii="Consolas" w:hAnsi="Consolas"/>
          <w:color w:val="000000"/>
          <w:sz w:val="20"/>
          <w:szCs w:val="20"/>
          <w:lang w:val="en-US" w:eastAsia="es-ES"/>
        </w:rPr>
        <w:t>    </w:t>
      </w:r>
      <w:r>
        <w:rPr>
          <w:rFonts w:eastAsia="Times New Roman" w:cs="Courier New" w:ascii="Consolas" w:hAnsi="Consolas"/>
          <w:color w:val="0000FF"/>
          <w:sz w:val="20"/>
          <w:szCs w:val="20"/>
          <w:lang w:val="en-US" w:eastAsia="es-ES"/>
        </w:rPr>
        <w:t>public</w:t>
      </w:r>
      <w:r>
        <w:rPr>
          <w:rFonts w:eastAsia="Times New Roman" w:cs="Courier New" w:ascii="Consolas" w:hAnsi="Consolas"/>
          <w:color w:val="000000"/>
          <w:sz w:val="20"/>
          <w:szCs w:val="20"/>
          <w:lang w:val="en-US" w:eastAsia="es-ES"/>
        </w:rPr>
        <w:t> </w:t>
      </w:r>
      <w:r>
        <w:rPr>
          <w:rFonts w:eastAsia="Times New Roman" w:cs="Courier New" w:ascii="Consolas" w:hAnsi="Consolas"/>
          <w:color w:val="0000FF"/>
          <w:sz w:val="20"/>
          <w:szCs w:val="20"/>
          <w:lang w:val="en-US" w:eastAsia="es-ES"/>
        </w:rPr>
        <w:t>class</w:t>
      </w:r>
      <w:r>
        <w:rPr>
          <w:rFonts w:eastAsia="Times New Roman" w:cs="Courier New" w:ascii="Consolas" w:hAnsi="Consolas"/>
          <w:color w:val="000000"/>
          <w:sz w:val="20"/>
          <w:szCs w:val="20"/>
          <w:lang w:val="en-US" w:eastAsia="es-ES"/>
        </w:rPr>
        <w:t> </w:t>
      </w:r>
      <w:r>
        <w:rPr>
          <w:rFonts w:eastAsia="Times New Roman" w:cs="Courier New" w:ascii="Consolas" w:hAnsi="Consolas"/>
          <w:color w:val="2B91AF"/>
          <w:sz w:val="20"/>
          <w:szCs w:val="20"/>
          <w:lang w:val="en-US" w:eastAsia="es-ES"/>
        </w:rPr>
        <w:t>TuEnvio</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n-US" w:eastAsia="es-ES"/>
        </w:rPr>
      </w:pPr>
      <w:r>
        <w:rPr>
          <w:rFonts w:eastAsia="Times New Roman" w:cs="Courier New" w:ascii="Consolas" w:hAnsi="Consolas"/>
          <w:color w:val="000000"/>
          <w:sz w:val="20"/>
          <w:szCs w:val="20"/>
          <w:lang w:val="en-US" w:eastAsia="es-ES"/>
        </w:rPr>
        <w:t>    </w:t>
      </w:r>
      <w:r>
        <w:rPr>
          <w:rFonts w:eastAsia="Times New Roman" w:cs="Courier New" w:ascii="Consolas" w:hAnsi="Consolas"/>
          <w:color w:val="000000"/>
          <w:sz w:val="20"/>
          <w:szCs w:val="20"/>
          <w:lang w:val="en-U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n-US" w:eastAsia="es-ES"/>
        </w:rPr>
      </w:pPr>
      <w:r>
        <w:rPr>
          <w:rFonts w:eastAsia="Times New Roman" w:cs="Courier New" w:ascii="Consolas" w:hAnsi="Consolas"/>
          <w:color w:val="000000"/>
          <w:sz w:val="20"/>
          <w:szCs w:val="20"/>
          <w:lang w:val="en-US" w:eastAsia="es-ES"/>
        </w:rPr>
        <w:t>        </w:t>
      </w:r>
      <w:r>
        <w:rPr>
          <w:rFonts w:eastAsia="Times New Roman" w:cs="Courier New" w:ascii="Consolas" w:hAnsi="Consolas"/>
          <w:color w:val="0000FF"/>
          <w:sz w:val="20"/>
          <w:szCs w:val="20"/>
          <w:lang w:val="en-US" w:eastAsia="es-ES"/>
        </w:rPr>
        <w:t>public</w:t>
      </w:r>
      <w:r>
        <w:rPr>
          <w:rFonts w:eastAsia="Times New Roman" w:cs="Courier New" w:ascii="Consolas" w:hAnsi="Consolas"/>
          <w:color w:val="000000"/>
          <w:sz w:val="20"/>
          <w:szCs w:val="20"/>
          <w:lang w:val="en-US" w:eastAsia="es-ES"/>
        </w:rPr>
        <w:t> </w:t>
      </w:r>
      <w:r>
        <w:rPr>
          <w:rFonts w:eastAsia="Times New Roman" w:cs="Courier New" w:ascii="Consolas" w:hAnsi="Consolas"/>
          <w:color w:val="0000FF"/>
          <w:sz w:val="20"/>
          <w:szCs w:val="20"/>
          <w:lang w:val="en-US" w:eastAsia="es-ES"/>
        </w:rPr>
        <w:t>static</w:t>
      </w:r>
      <w:r>
        <w:rPr>
          <w:rFonts w:eastAsia="Times New Roman" w:cs="Courier New" w:ascii="Consolas" w:hAnsi="Consolas"/>
          <w:color w:val="000000"/>
          <w:sz w:val="20"/>
          <w:szCs w:val="20"/>
          <w:lang w:val="en-US" w:eastAsia="es-ES"/>
        </w:rPr>
        <w:t> </w:t>
      </w:r>
      <w:r>
        <w:rPr>
          <w:rFonts w:eastAsia="Times New Roman" w:cs="Courier New" w:ascii="Consolas" w:hAnsi="Consolas"/>
          <w:color w:val="0000FF"/>
          <w:sz w:val="20"/>
          <w:szCs w:val="20"/>
          <w:lang w:val="en-US" w:eastAsia="es-ES"/>
        </w:rPr>
        <w:t>int</w:t>
      </w:r>
      <w:r>
        <w:rPr>
          <w:rFonts w:eastAsia="Times New Roman" w:cs="Courier New" w:ascii="Consolas" w:hAnsi="Consolas"/>
          <w:color w:val="000000"/>
          <w:sz w:val="20"/>
          <w:szCs w:val="20"/>
          <w:lang w:val="en-US" w:eastAsia="es-ES"/>
        </w:rPr>
        <w:t> </w:t>
      </w:r>
      <w:r>
        <w:rPr>
          <w:rFonts w:eastAsia="Times New Roman" w:cs="Courier New" w:ascii="Consolas" w:hAnsi="Consolas"/>
          <w:color w:val="2B91AF"/>
          <w:sz w:val="20"/>
          <w:szCs w:val="20"/>
          <w:lang w:val="en-US" w:eastAsia="es-ES"/>
        </w:rPr>
        <w:t>CombustibleDiario</w:t>
      </w:r>
      <w:r>
        <w:rPr>
          <w:rFonts w:eastAsia="Times New Roman" w:cs="Courier New" w:ascii="Consolas" w:hAnsi="Consolas"/>
          <w:color w:val="000000"/>
          <w:sz w:val="20"/>
          <w:szCs w:val="20"/>
          <w:lang w:val="en-U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n-US" w:eastAsia="es-ES"/>
        </w:rPr>
      </w:pPr>
      <w:r>
        <w:rPr>
          <w:rFonts w:eastAsia="Times New Roman" w:cs="Courier New" w:ascii="Consolas" w:hAnsi="Consolas"/>
          <w:color w:val="0000FF"/>
          <w:sz w:val="20"/>
          <w:szCs w:val="20"/>
          <w:lang w:val="en-US" w:eastAsia="es-ES"/>
        </w:rPr>
        <w:tab/>
        <w:tab/>
        <w:t xml:space="preserve">int[] </w:t>
      </w:r>
      <w:r>
        <w:rPr>
          <w:rFonts w:eastAsia="Times New Roman" w:cs="Courier New" w:ascii="Consolas" w:hAnsi="Consolas"/>
          <w:color w:val="000000"/>
          <w:sz w:val="20"/>
          <w:szCs w:val="20"/>
          <w:lang w:val="en-US" w:eastAsia="es-ES"/>
        </w:rPr>
        <w:t xml:space="preserve">pesos, </w:t>
      </w:r>
      <w:r>
        <w:rPr>
          <w:rFonts w:eastAsia="Times New Roman" w:cs="Courier New" w:ascii="Consolas" w:hAnsi="Consolas"/>
          <w:color w:val="0000FF"/>
          <w:sz w:val="20"/>
          <w:szCs w:val="20"/>
          <w:lang w:val="en-US" w:eastAsia="es-ES"/>
        </w:rPr>
        <w:t>int[,]</w:t>
      </w:r>
      <w:r>
        <w:rPr>
          <w:rFonts w:eastAsia="Times New Roman" w:cs="Courier New" w:ascii="Consolas" w:hAnsi="Consolas"/>
          <w:color w:val="000000"/>
          <w:sz w:val="20"/>
          <w:szCs w:val="20"/>
          <w:lang w:val="en-US" w:eastAsia="es-ES"/>
        </w:rPr>
        <w:t xml:space="preserve"> combustible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s-ES" w:eastAsia="es-ES"/>
        </w:rPr>
      </w:pPr>
      <w:r>
        <w:rPr>
          <w:rFonts w:eastAsia="Times New Roman" w:cs="Courier New" w:ascii="Consolas" w:hAnsi="Consolas"/>
          <w:color w:val="0000FF"/>
          <w:sz w:val="20"/>
          <w:szCs w:val="20"/>
          <w:lang w:val="en-US" w:eastAsia="es-ES"/>
        </w:rPr>
        <w:tab/>
        <w:t xml:space="preserve">     </w:t>
      </w:r>
      <w:r>
        <w:rPr>
          <w:rFonts w:eastAsia="Times New Roman" w:cs="Courier New" w:ascii="Consolas" w:hAnsi="Consolas"/>
          <w:color w:val="000000"/>
          <w:sz w:val="20"/>
          <w:szCs w:val="20"/>
          <w:lang w:val="es-E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t>        </w:t>
      </w:r>
      <w:r>
        <w:rPr>
          <w:rFonts w:eastAsia="Times New Roman" w:cs="Courier New" w:ascii="Consolas" w:hAnsi="Consolas"/>
          <w:color w:val="000000"/>
          <w:sz w:val="20"/>
          <w:szCs w:val="20"/>
          <w:lang w:val="es-E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t>            </w:t>
      </w:r>
      <w:r>
        <w:rPr>
          <w:rFonts w:eastAsia="Times New Roman" w:cs="Courier New" w:ascii="Consolas" w:hAnsi="Consolas"/>
          <w:color w:val="008000"/>
          <w:sz w:val="20"/>
          <w:szCs w:val="20"/>
          <w:lang w:val="es-ES" w:eastAsia="es-ES"/>
        </w:rPr>
        <w:t>//Borre la siguiente línea y escriba su código</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t>            </w:t>
      </w:r>
      <w:r>
        <w:rPr>
          <w:rFonts w:eastAsia="Times New Roman" w:cs="Courier New" w:ascii="Consolas" w:hAnsi="Consolas"/>
          <w:color w:val="0000FF"/>
          <w:sz w:val="20"/>
          <w:szCs w:val="20"/>
          <w:lang w:val="es-ES" w:eastAsia="es-ES"/>
        </w:rPr>
        <w:t>throw</w:t>
      </w:r>
      <w:r>
        <w:rPr>
          <w:rFonts w:eastAsia="Times New Roman" w:cs="Courier New" w:ascii="Consolas" w:hAnsi="Consolas"/>
          <w:color w:val="000000"/>
          <w:sz w:val="20"/>
          <w:szCs w:val="20"/>
          <w:lang w:val="es-ES" w:eastAsia="es-ES"/>
        </w:rPr>
        <w:t> </w:t>
      </w:r>
      <w:r>
        <w:rPr>
          <w:rFonts w:eastAsia="Times New Roman" w:cs="Courier New" w:ascii="Consolas" w:hAnsi="Consolas"/>
          <w:color w:val="0000FF"/>
          <w:sz w:val="20"/>
          <w:szCs w:val="20"/>
          <w:lang w:val="es-ES" w:eastAsia="es-ES"/>
        </w:rPr>
        <w:t>new</w:t>
      </w:r>
      <w:r>
        <w:rPr>
          <w:rFonts w:eastAsia="Times New Roman" w:cs="Courier New" w:ascii="Consolas" w:hAnsi="Consolas"/>
          <w:color w:val="000000"/>
          <w:sz w:val="20"/>
          <w:szCs w:val="20"/>
          <w:lang w:val="es-ES" w:eastAsia="es-ES"/>
        </w:rPr>
        <w:t> </w:t>
      </w:r>
      <w:r>
        <w:rPr>
          <w:rFonts w:eastAsia="Times New Roman" w:cs="Courier New" w:ascii="Consolas" w:hAnsi="Consolas"/>
          <w:b/>
          <w:bCs/>
          <w:color w:val="008DD9"/>
          <w:sz w:val="20"/>
          <w:szCs w:val="20"/>
          <w:lang w:val="es-ES" w:eastAsia="es-ES"/>
        </w:rPr>
        <w:t>NotImplementedException</w:t>
      </w:r>
      <w:r>
        <w:rPr>
          <w:rFonts w:eastAsia="Times New Roman" w:cs="Courier New" w:ascii="Consolas" w:hAnsi="Consolas"/>
          <w:color w:val="000000"/>
          <w:sz w:val="20"/>
          <w:szCs w:val="20"/>
          <w:lang w:val="es-E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t>        </w:t>
      </w:r>
      <w:r>
        <w:rPr>
          <w:rFonts w:eastAsia="Times New Roman" w:cs="Courier New" w:ascii="Consolas" w:hAnsi="Consolas"/>
          <w:color w:val="000000"/>
          <w:sz w:val="20"/>
          <w:szCs w:val="20"/>
          <w:lang w:val="es-E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t>    </w:t>
      </w:r>
      <w:r>
        <w:rPr>
          <w:rFonts w:eastAsia="Times New Roman" w:cs="Courier New" w:ascii="Consolas" w:hAnsi="Consolas"/>
          <w:color w:val="000000"/>
          <w:sz w:val="20"/>
          <w:szCs w:val="20"/>
          <w:lang w:val="es-E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67" w:hanging="0"/>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r>
    </w:p>
    <w:p>
      <w:pPr>
        <w:pStyle w:val="Normal"/>
        <w:jc w:val="both"/>
        <w:rPr>
          <w:lang w:val="es-ES"/>
        </w:rPr>
      </w:pPr>
      <w:r>
        <w:rPr>
          <w:lang w:val="es-ES"/>
        </w:rPr>
        <w:t>El método recibirá como entrada:</w:t>
      </w:r>
    </w:p>
    <w:p>
      <w:pPr>
        <w:pStyle w:val="ListParagraph"/>
        <w:numPr>
          <w:ilvl w:val="0"/>
          <w:numId w:val="1"/>
        </w:numPr>
        <w:jc w:val="both"/>
        <w:rPr>
          <w:lang w:val="es-ES"/>
        </w:rPr>
      </w:pPr>
      <w:r>
        <w:rPr>
          <w:rFonts w:eastAsia="Times New Roman" w:cs="Courier New" w:ascii="Consolas" w:hAnsi="Consolas"/>
          <w:color w:val="0000FF"/>
          <w:sz w:val="20"/>
          <w:szCs w:val="20"/>
          <w:lang w:val="es-ES" w:eastAsia="es-ES"/>
        </w:rPr>
        <w:t xml:space="preserve">int[] </w:t>
      </w:r>
      <w:r>
        <w:rPr>
          <w:rFonts w:eastAsia="Times New Roman" w:cs="Courier New" w:ascii="Consolas" w:hAnsi="Consolas"/>
          <w:color w:val="000000"/>
          <w:sz w:val="20"/>
          <w:szCs w:val="20"/>
          <w:lang w:val="es-ES" w:eastAsia="es-ES"/>
        </w:rPr>
        <w:t>pesos</w:t>
      </w:r>
      <w:r>
        <w:rPr>
          <w:lang w:val="es-ES"/>
        </w:rPr>
        <w:t>: Definición de los pesos. Array de [</w:t>
      </w:r>
      <w:r>
        <w:rPr>
          <w:rFonts w:eastAsia="Times New Roman" w:cs="Courier New" w:ascii="Consolas" w:hAnsi="Consolas"/>
          <w:color w:val="000000"/>
          <w:sz w:val="20"/>
          <w:szCs w:val="20"/>
          <w:lang w:val="es-ES" w:eastAsia="es-ES"/>
        </w:rPr>
        <w:t xml:space="preserve">N+1] </w:t>
      </w:r>
      <w:r>
        <w:rPr>
          <w:lang w:val="es-ES"/>
        </w:rPr>
        <w:t>elementos</w:t>
      </w:r>
    </w:p>
    <w:p>
      <w:pPr>
        <w:pStyle w:val="ListParagraph"/>
        <w:numPr>
          <w:ilvl w:val="1"/>
          <w:numId w:val="1"/>
        </w:numPr>
        <w:jc w:val="both"/>
        <w:rPr>
          <w:lang w:val="es-ES"/>
        </w:rPr>
      </w:pPr>
      <w:r>
        <w:rPr>
          <w:lang w:val="es-ES"/>
        </w:rPr>
        <w:t xml:space="preserve">La posición </w:t>
      </w:r>
      <w:r>
        <w:rPr>
          <w:rFonts w:eastAsia="Times New Roman" w:cs="Courier New" w:ascii="Consolas" w:hAnsi="Consolas"/>
          <w:color w:val="000000"/>
          <w:sz w:val="20"/>
          <w:szCs w:val="20"/>
          <w:lang w:val="es-ES" w:eastAsia="es-ES"/>
        </w:rPr>
        <w:t xml:space="preserve">0 (cero) </w:t>
      </w:r>
      <w:r>
        <w:rPr>
          <w:lang w:val="es-ES"/>
        </w:rPr>
        <w:t>representa el peso máximo de que puede cargar el camión</w:t>
      </w:r>
    </w:p>
    <w:p>
      <w:pPr>
        <w:pStyle w:val="ListParagraph"/>
        <w:numPr>
          <w:ilvl w:val="1"/>
          <w:numId w:val="1"/>
        </w:numPr>
        <w:jc w:val="both"/>
        <w:rPr>
          <w:lang w:val="es-ES"/>
        </w:rPr>
      </w:pPr>
      <w:r>
        <w:rPr>
          <w:lang w:val="es-ES"/>
        </w:rPr>
        <w:t>El resto de las posiciones</w:t>
      </w:r>
      <w:r>
        <w:rPr>
          <w:rFonts w:eastAsia="Times New Roman" w:cs="Courier New" w:ascii="Consolas" w:hAnsi="Consolas"/>
          <w:color w:val="000000"/>
          <w:sz w:val="20"/>
          <w:szCs w:val="20"/>
          <w:lang w:val="es-ES" w:eastAsia="es-ES"/>
        </w:rPr>
        <w:t xml:space="preserve"> (1, 2,…, n)</w:t>
      </w:r>
      <w:r>
        <w:rPr>
          <w:lang w:val="es-ES"/>
        </w:rPr>
        <w:t xml:space="preserve"> contienen el peso de cada una de las órdenes </w:t>
      </w:r>
    </w:p>
    <w:p>
      <w:pPr>
        <w:pStyle w:val="ListParagraph"/>
        <w:numPr>
          <w:ilvl w:val="0"/>
          <w:numId w:val="1"/>
        </w:numPr>
        <w:jc w:val="both"/>
        <w:rPr>
          <w:lang w:val="es-ES"/>
        </w:rPr>
      </w:pPr>
      <w:r>
        <w:rPr>
          <w:rFonts w:eastAsia="Times New Roman" w:cs="Courier New" w:ascii="Consolas" w:hAnsi="Consolas"/>
          <w:color w:val="0000FF"/>
          <w:sz w:val="20"/>
          <w:szCs w:val="20"/>
          <w:lang w:val="es-ES" w:eastAsia="es-ES"/>
        </w:rPr>
        <w:t>int[,]</w:t>
      </w:r>
      <w:r>
        <w:rPr>
          <w:rFonts w:eastAsia="Times New Roman" w:cs="Courier New" w:ascii="Consolas" w:hAnsi="Consolas"/>
          <w:color w:val="000000"/>
          <w:sz w:val="20"/>
          <w:szCs w:val="20"/>
          <w:lang w:val="es-ES" w:eastAsia="es-ES"/>
        </w:rPr>
        <w:t xml:space="preserve"> combustible: </w:t>
      </w:r>
      <w:r>
        <w:rPr>
          <w:lang w:val="es-ES"/>
        </w:rPr>
        <w:t>Relación del consumo de combustible. Matriz de [</w:t>
      </w:r>
      <w:r>
        <w:rPr>
          <w:rFonts w:eastAsia="Times New Roman" w:cs="Courier New" w:ascii="Consolas" w:hAnsi="Consolas"/>
          <w:color w:val="000000"/>
          <w:sz w:val="20"/>
          <w:szCs w:val="20"/>
          <w:lang w:val="es-ES" w:eastAsia="es-ES"/>
        </w:rPr>
        <w:t>N+1, N+1]</w:t>
      </w:r>
    </w:p>
    <w:p>
      <w:pPr>
        <w:pStyle w:val="ListParagraph"/>
        <w:numPr>
          <w:ilvl w:val="1"/>
          <w:numId w:val="1"/>
        </w:numPr>
        <w:jc w:val="both"/>
        <w:rPr>
          <w:lang w:val="es-ES"/>
        </w:rPr>
      </w:pPr>
      <w:r>
        <w:rPr>
          <w:lang w:val="es-ES"/>
        </w:rPr>
        <w:t xml:space="preserve">La posición </w:t>
      </w:r>
      <w:r>
        <w:rPr>
          <w:rFonts w:eastAsia="Times New Roman" w:cs="Courier New" w:ascii="Consolas" w:hAnsi="Consolas"/>
          <w:color w:val="000000"/>
          <w:sz w:val="20"/>
          <w:szCs w:val="20"/>
          <w:lang w:val="es-ES" w:eastAsia="es-ES"/>
        </w:rPr>
        <w:t>[i,j]</w:t>
      </w:r>
      <w:r>
        <w:rPr>
          <w:lang w:val="es-ES"/>
        </w:rPr>
        <w:t xml:space="preserve"> indica el combustible que se consumirá de ir del lugar </w:t>
      </w:r>
      <w:r>
        <w:rPr>
          <w:rFonts w:eastAsia="Times New Roman" w:cs="Courier New" w:ascii="Consolas" w:hAnsi="Consolas"/>
          <w:color w:val="000000"/>
          <w:sz w:val="20"/>
          <w:szCs w:val="20"/>
          <w:lang w:val="es-ES" w:eastAsia="es-ES"/>
        </w:rPr>
        <w:t>i</w:t>
      </w:r>
      <w:r>
        <w:rPr>
          <w:lang w:val="es-ES"/>
        </w:rPr>
        <w:t xml:space="preserve"> al lugar </w:t>
      </w:r>
      <w:r>
        <w:rPr>
          <w:rFonts w:eastAsia="Times New Roman" w:cs="Courier New" w:ascii="Consolas" w:hAnsi="Consolas"/>
          <w:color w:val="000000"/>
          <w:sz w:val="20"/>
          <w:szCs w:val="20"/>
          <w:lang w:val="es-ES" w:eastAsia="es-ES"/>
        </w:rPr>
        <w:t>j</w:t>
      </w:r>
    </w:p>
    <w:p>
      <w:pPr>
        <w:pStyle w:val="ListParagraph"/>
        <w:numPr>
          <w:ilvl w:val="1"/>
          <w:numId w:val="1"/>
        </w:numPr>
        <w:jc w:val="both"/>
        <w:rPr>
          <w:lang w:val="es-ES"/>
        </w:rPr>
      </w:pPr>
      <w:r>
        <w:rPr>
          <w:lang w:val="es-ES"/>
        </w:rPr>
        <w:t xml:space="preserve">La fila </w:t>
      </w:r>
      <w:r>
        <w:rPr>
          <w:rFonts w:eastAsia="Times New Roman" w:cs="Courier New" w:ascii="Consolas" w:hAnsi="Consolas"/>
          <w:color w:val="000000"/>
          <w:sz w:val="20"/>
          <w:szCs w:val="20"/>
          <w:lang w:val="es-ES" w:eastAsia="es-ES"/>
        </w:rPr>
        <w:t xml:space="preserve">0 (cero) </w:t>
      </w:r>
      <w:r>
        <w:rPr>
          <w:lang w:val="es-ES"/>
        </w:rPr>
        <w:t xml:space="preserve">y la columna </w:t>
      </w:r>
      <w:r>
        <w:rPr>
          <w:rFonts w:eastAsia="Times New Roman" w:cs="Courier New" w:ascii="Consolas" w:hAnsi="Consolas"/>
          <w:color w:val="000000"/>
          <w:sz w:val="20"/>
          <w:szCs w:val="20"/>
          <w:lang w:val="es-ES" w:eastAsia="es-ES"/>
        </w:rPr>
        <w:t xml:space="preserve">0 (cero) </w:t>
      </w:r>
      <w:r>
        <w:rPr>
          <w:lang w:val="es-ES"/>
        </w:rPr>
        <w:t>muestran la información del Almacén Central.</w:t>
      </w:r>
    </w:p>
    <w:p>
      <w:pPr>
        <w:pStyle w:val="ListParagraph"/>
        <w:numPr>
          <w:ilvl w:val="1"/>
          <w:numId w:val="1"/>
        </w:numPr>
        <w:jc w:val="both"/>
        <w:rPr>
          <w:lang w:val="es-ES"/>
        </w:rPr>
      </w:pPr>
      <w:r>
        <w:rPr>
          <w:lang w:val="es-ES"/>
        </w:rPr>
        <w:t xml:space="preserve">El resto de las filas y columnas representan los destinos de cada orden </w:t>
      </w:r>
      <w:r>
        <w:rPr>
          <w:rFonts w:eastAsia="Times New Roman" w:cs="Courier New" w:ascii="Consolas" w:hAnsi="Consolas"/>
          <w:color w:val="000000"/>
          <w:sz w:val="20"/>
          <w:szCs w:val="20"/>
          <w:lang w:val="es-ES" w:eastAsia="es-ES"/>
        </w:rPr>
        <w:t>(1, 2,…, n)</w:t>
      </w:r>
      <w:r>
        <w:rPr>
          <w:lang w:val="es-ES"/>
        </w:rPr>
        <w:t xml:space="preserve">. </w:t>
      </w:r>
    </w:p>
    <w:p>
      <w:pPr>
        <w:pStyle w:val="Normal"/>
        <w:jc w:val="both"/>
        <w:rPr>
          <w:lang w:val="es-ES"/>
        </w:rPr>
      </w:pPr>
      <w:r>
        <w:rPr>
          <w:lang w:val="es-ES"/>
        </w:rPr>
        <w:t>El método deberá retornar:</w:t>
      </w:r>
    </w:p>
    <w:p>
      <w:pPr>
        <w:pStyle w:val="ListParagraph"/>
        <w:numPr>
          <w:ilvl w:val="0"/>
          <w:numId w:val="2"/>
        </w:numPr>
        <w:jc w:val="both"/>
        <w:rPr>
          <w:lang w:val="es-ES"/>
        </w:rPr>
      </w:pPr>
      <w:r>
        <w:rPr>
          <w:rFonts w:eastAsia="Times New Roman" w:cs="Courier New" w:ascii="Consolas" w:hAnsi="Consolas"/>
          <w:color w:val="0000FF"/>
          <w:sz w:val="20"/>
          <w:szCs w:val="20"/>
          <w:lang w:val="es-ES" w:eastAsia="es-ES"/>
        </w:rPr>
        <w:t>int</w:t>
      </w:r>
      <w:r>
        <w:rPr>
          <w:rFonts w:eastAsia="Times New Roman" w:cs="Courier New" w:ascii="Consolas" w:hAnsi="Consolas"/>
          <w:color w:val="000000"/>
          <w:sz w:val="20"/>
          <w:szCs w:val="20"/>
          <w:lang w:val="es-ES" w:eastAsia="es-ES"/>
        </w:rPr>
        <w:t>: E</w:t>
      </w:r>
      <w:r>
        <w:rPr>
          <w:lang w:val="es-ES"/>
        </w:rPr>
        <w:t xml:space="preserve">l cálculo de la </w:t>
      </w:r>
      <w:r>
        <w:rPr>
          <w:b/>
          <w:bCs/>
          <w:lang w:val="es-ES"/>
        </w:rPr>
        <w:t>menor cantidad de combustible</w:t>
      </w:r>
      <w:r>
        <w:rPr>
          <w:lang w:val="es-ES"/>
        </w:rPr>
        <w:t xml:space="preserve"> con que se puede hacer la entrega de todas las órdenes y regresar al almacén. De no se posible de hacer la entrega de las mismas, se deberá retornar </w:t>
      </w:r>
      <w:r>
        <w:rPr>
          <w:rFonts w:eastAsia="Times New Roman" w:cs="Courier New" w:ascii="Consolas" w:hAnsi="Consolas"/>
          <w:color w:val="0000FF"/>
          <w:sz w:val="20"/>
          <w:szCs w:val="20"/>
          <w:lang w:val="es-ES" w:eastAsia="es-ES"/>
        </w:rPr>
        <w:t>-1.</w:t>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t>A continuación, se muestra cómo quedarían representados los datos para un día en particular:</w:t>
      </w:r>
    </w:p>
    <w:p>
      <w:pPr>
        <w:pStyle w:val="Normal"/>
        <w:jc w:val="both"/>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t>Entrada:</w:t>
      </w:r>
    </w:p>
    <w:p>
      <w:pPr>
        <w:pStyle w:val="Normal"/>
        <w:jc w:val="both"/>
        <w:rPr>
          <w:rFonts w:ascii="Consolas" w:hAnsi="Consolas" w:eastAsia="Times New Roman" w:cs="Courier New"/>
          <w:color w:val="000000"/>
          <w:sz w:val="20"/>
          <w:szCs w:val="20"/>
          <w:lang w:val="en-US" w:eastAsia="es-ES"/>
        </w:rPr>
      </w:pPr>
      <w:r>
        <w:rPr>
          <w:rFonts w:eastAsia="Times New Roman" w:cs="Courier New" w:ascii="Consolas" w:hAnsi="Consolas"/>
          <w:color w:val="0000FF"/>
          <w:sz w:val="20"/>
          <w:szCs w:val="20"/>
          <w:lang w:val="es-ES" w:eastAsia="es-ES"/>
        </w:rPr>
        <w:t xml:space="preserve">int[] </w:t>
      </w:r>
      <w:r>
        <w:rPr>
          <w:rFonts w:eastAsia="Times New Roman" w:cs="Courier New" w:ascii="Consolas" w:hAnsi="Consolas"/>
          <w:color w:val="000000"/>
          <w:sz w:val="20"/>
          <w:szCs w:val="20"/>
          <w:lang w:val="es-ES" w:eastAsia="es-ES"/>
        </w:rPr>
        <w:t>pesos</w:t>
      </w:r>
      <w:r>
        <w:rPr>
          <w:lang w:val="es-ES"/>
        </w:rPr>
        <w:t>:</w:t>
      </w:r>
    </w:p>
    <w:tbl>
      <w:tblPr>
        <w:tblStyle w:val="TableGrid"/>
        <w:tblW w:w="242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23"/>
        <w:gridCol w:w="475"/>
        <w:gridCol w:w="474"/>
        <w:gridCol w:w="473"/>
        <w:gridCol w:w="475"/>
      </w:tblGrid>
      <w:tr>
        <w:trPr>
          <w:trHeight w:val="350" w:hRule="atLeast"/>
        </w:trPr>
        <w:tc>
          <w:tcPr>
            <w:tcW w:w="523"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PM</w:t>
            </w:r>
          </w:p>
        </w:tc>
        <w:tc>
          <w:tcPr>
            <w:tcW w:w="475"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O</w:t>
            </w:r>
            <w:r>
              <w:rPr>
                <w:rFonts w:eastAsia="Calibri" w:cs=""/>
                <w:color w:val="FFFFFF" w:themeColor="background1"/>
                <w:kern w:val="0"/>
                <w:sz w:val="22"/>
                <w:szCs w:val="22"/>
                <w:vertAlign w:val="subscript"/>
                <w:lang w:val="es-ES" w:eastAsia="en-US" w:bidi="ar-SA"/>
              </w:rPr>
              <w:t>1</w:t>
            </w:r>
          </w:p>
        </w:tc>
        <w:tc>
          <w:tcPr>
            <w:tcW w:w="474"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O</w:t>
            </w:r>
            <w:r>
              <w:rPr>
                <w:rFonts w:eastAsia="Calibri" w:cs=""/>
                <w:color w:val="FFFFFF" w:themeColor="background1"/>
                <w:kern w:val="0"/>
                <w:sz w:val="22"/>
                <w:szCs w:val="22"/>
                <w:vertAlign w:val="subscript"/>
                <w:lang w:val="es-ES" w:eastAsia="en-US" w:bidi="ar-SA"/>
              </w:rPr>
              <w:t>2</w:t>
            </w:r>
          </w:p>
        </w:tc>
        <w:tc>
          <w:tcPr>
            <w:tcW w:w="473"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O</w:t>
            </w:r>
            <w:r>
              <w:rPr>
                <w:rFonts w:eastAsia="Calibri" w:cs=""/>
                <w:color w:val="FFFFFF" w:themeColor="background1"/>
                <w:kern w:val="0"/>
                <w:sz w:val="22"/>
                <w:szCs w:val="22"/>
                <w:vertAlign w:val="subscript"/>
                <w:lang w:val="es-ES" w:eastAsia="en-US" w:bidi="ar-SA"/>
              </w:rPr>
              <w:t>3</w:t>
            </w:r>
          </w:p>
        </w:tc>
        <w:tc>
          <w:tcPr>
            <w:tcW w:w="475" w:type="dxa"/>
            <w:tcBorders>
              <w:top w:val="single" w:sz="12" w:space="0" w:color="FFFFFF"/>
              <w:left w:val="single" w:sz="12" w:space="0" w:color="FFFFFF"/>
              <w:bottom w:val="single" w:sz="12" w:space="0" w:color="FFFFFF"/>
              <w:right w:val="single" w:sz="12" w:space="0" w:color="FFFFFF"/>
            </w:tcBorders>
            <w:shd w:color="auto" w:fill="E7E6E6" w:themeFill="background2"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O</w:t>
            </w:r>
            <w:r>
              <w:rPr>
                <w:rFonts w:eastAsia="Calibri" w:cs=""/>
                <w:color w:val="FFFFFF" w:themeColor="background1"/>
                <w:kern w:val="0"/>
                <w:sz w:val="22"/>
                <w:szCs w:val="22"/>
                <w:vertAlign w:val="subscript"/>
                <w:lang w:val="es-ES" w:eastAsia="en-US" w:bidi="ar-SA"/>
              </w:rPr>
              <w:t>4</w:t>
            </w:r>
          </w:p>
        </w:tc>
      </w:tr>
      <w:tr>
        <w:trPr>
          <w:trHeight w:val="350" w:hRule="atLeast"/>
        </w:trPr>
        <w:tc>
          <w:tcPr>
            <w:tcW w:w="523" w:type="dxa"/>
            <w:tcBorders>
              <w:top w:val="single" w:sz="12" w:space="0" w:color="FFFFFF"/>
              <w:left w:val="single" w:sz="12" w:space="0" w:color="FFFFFF"/>
              <w:bottom w:val="nil"/>
              <w:right w:val="single" w:sz="12" w:space="0" w:color="FFFFFF"/>
            </w:tcBorders>
            <w:shd w:color="auto" w:fill="C5E0B3" w:themeFill="accent6" w:themeFillTint="66" w:val="clear"/>
          </w:tcPr>
          <w:p>
            <w:pPr>
              <w:pStyle w:val="Normal"/>
              <w:widowControl/>
              <w:spacing w:lineRule="auto" w:line="240" w:before="120" w:after="80"/>
              <w:jc w:val="both"/>
              <w:rPr>
                <w:b/>
                <w:b/>
                <w:bCs/>
                <w:color w:val="FFFFFF" w:themeColor="background1"/>
                <w:lang w:val="es-ES"/>
              </w:rPr>
            </w:pPr>
            <w:r>
              <w:rPr>
                <w:rFonts w:eastAsia="Calibri" w:cs=""/>
                <w:b/>
                <w:bCs/>
                <w:color w:val="FFFFFF" w:themeColor="background1"/>
                <w:kern w:val="0"/>
                <w:sz w:val="28"/>
                <w:szCs w:val="28"/>
                <w:lang w:val="es-ES" w:eastAsia="en-US" w:bidi="ar-SA"/>
              </w:rPr>
              <w:t>20</w:t>
            </w:r>
          </w:p>
        </w:tc>
        <w:tc>
          <w:tcPr>
            <w:tcW w:w="475" w:type="dxa"/>
            <w:tcBorders>
              <w:top w:val="single" w:sz="12" w:space="0" w:color="FFFFFF"/>
              <w:left w:val="single" w:sz="12" w:space="0" w:color="FFFFFF"/>
              <w:bottom w:val="nil"/>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sz w:val="21"/>
                <w:szCs w:val="21"/>
                <w:lang w:val="es-ES"/>
              </w:rPr>
            </w:pPr>
            <w:r>
              <w:rPr>
                <w:rFonts w:eastAsia="Calibri" w:cs=""/>
                <w:color w:val="FFFFFF" w:themeColor="background1"/>
                <w:kern w:val="0"/>
                <w:sz w:val="21"/>
                <w:szCs w:val="21"/>
                <w:lang w:val="es-ES" w:eastAsia="en-US" w:bidi="ar-SA"/>
              </w:rPr>
              <w:t>15</w:t>
            </w:r>
          </w:p>
        </w:tc>
        <w:tc>
          <w:tcPr>
            <w:tcW w:w="474" w:type="dxa"/>
            <w:tcBorders>
              <w:top w:val="single" w:sz="12" w:space="0" w:color="FFFFFF"/>
              <w:left w:val="single" w:sz="12" w:space="0" w:color="FFFFFF"/>
              <w:bottom w:val="nil"/>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sz w:val="21"/>
                <w:szCs w:val="21"/>
                <w:lang w:val="es-ES"/>
              </w:rPr>
            </w:pPr>
            <w:r>
              <w:rPr>
                <w:rFonts w:eastAsia="Calibri" w:cs=""/>
                <w:color w:val="FFFFFF" w:themeColor="background1"/>
                <w:kern w:val="0"/>
                <w:sz w:val="21"/>
                <w:szCs w:val="21"/>
                <w:lang w:val="es-ES" w:eastAsia="en-US" w:bidi="ar-SA"/>
              </w:rPr>
              <w:t>10</w:t>
            </w:r>
          </w:p>
        </w:tc>
        <w:tc>
          <w:tcPr>
            <w:tcW w:w="473" w:type="dxa"/>
            <w:tcBorders>
              <w:top w:val="single" w:sz="12" w:space="0" w:color="FFFFFF"/>
              <w:left w:val="single" w:sz="12" w:space="0" w:color="FFFFFF"/>
              <w:bottom w:val="nil"/>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sz w:val="21"/>
                <w:szCs w:val="21"/>
                <w:lang w:val="es-ES"/>
              </w:rPr>
            </w:pPr>
            <w:r>
              <w:rPr>
                <w:rFonts w:eastAsia="Calibri" w:cs=""/>
                <w:color w:val="FFFFFF" w:themeColor="background1"/>
                <w:kern w:val="0"/>
                <w:sz w:val="21"/>
                <w:szCs w:val="21"/>
                <w:lang w:val="es-ES" w:eastAsia="en-US" w:bidi="ar-SA"/>
              </w:rPr>
              <w:t>13</w:t>
            </w:r>
          </w:p>
        </w:tc>
        <w:tc>
          <w:tcPr>
            <w:tcW w:w="475" w:type="dxa"/>
            <w:tcBorders>
              <w:top w:val="single" w:sz="12" w:space="0" w:color="FFFFFF"/>
              <w:left w:val="single" w:sz="12" w:space="0" w:color="FFFFFF"/>
              <w:bottom w:val="nil"/>
              <w:right w:val="single" w:sz="12" w:space="0" w:color="FFFFFF"/>
            </w:tcBorders>
            <w:shd w:color="auto" w:fill="C5E0B3" w:themeFill="accent6" w:themeFillTint="66" w:val="clear"/>
          </w:tcPr>
          <w:p>
            <w:pPr>
              <w:pStyle w:val="Normal"/>
              <w:widowControl/>
              <w:spacing w:lineRule="auto" w:line="240" w:before="120" w:after="80"/>
              <w:jc w:val="both"/>
              <w:rPr>
                <w:color w:val="FFFFFF" w:themeColor="background1"/>
                <w:sz w:val="21"/>
                <w:szCs w:val="21"/>
                <w:lang w:val="es-ES"/>
              </w:rPr>
            </w:pPr>
            <w:r>
              <w:rPr>
                <w:rFonts w:eastAsia="Calibri" w:cs=""/>
                <w:color w:val="FFFFFF" w:themeColor="background1"/>
                <w:kern w:val="0"/>
                <w:sz w:val="21"/>
                <w:szCs w:val="21"/>
                <w:lang w:val="es-ES" w:eastAsia="en-US" w:bidi="ar-SA"/>
              </w:rPr>
              <w:t>17</w:t>
            </w:r>
          </w:p>
        </w:tc>
      </w:tr>
      <w:tr>
        <w:trPr>
          <w:trHeight w:val="263" w:hRule="atLeast"/>
        </w:trPr>
        <w:tc>
          <w:tcPr>
            <w:tcW w:w="523" w:type="dxa"/>
            <w:tcBorders>
              <w:top w:val="nil"/>
              <w:left w:val="nil"/>
              <w:bottom w:val="nil"/>
              <w:right w:val="nil"/>
            </w:tcBorders>
            <w:shd w:color="auto" w:fill="FFFFFF" w:themeFill="background1" w:val="clear"/>
          </w:tcPr>
          <w:p>
            <w:pPr>
              <w:pStyle w:val="Normal"/>
              <w:widowControl/>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0</w:t>
            </w:r>
          </w:p>
        </w:tc>
        <w:tc>
          <w:tcPr>
            <w:tcW w:w="475" w:type="dxa"/>
            <w:tcBorders>
              <w:top w:val="nil"/>
              <w:left w:val="nil"/>
              <w:bottom w:val="nil"/>
              <w:right w:val="nil"/>
            </w:tcBorders>
            <w:shd w:color="auto" w:fill="FFFFFF" w:themeFill="background1" w:val="clear"/>
          </w:tcPr>
          <w:p>
            <w:pPr>
              <w:pStyle w:val="Normal"/>
              <w:widowControl/>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1</w:t>
            </w:r>
          </w:p>
        </w:tc>
        <w:tc>
          <w:tcPr>
            <w:tcW w:w="474" w:type="dxa"/>
            <w:tcBorders>
              <w:top w:val="nil"/>
              <w:left w:val="nil"/>
              <w:bottom w:val="nil"/>
              <w:right w:val="nil"/>
            </w:tcBorders>
            <w:shd w:color="auto" w:fill="FFFFFF" w:themeFill="background1" w:val="clear"/>
          </w:tcPr>
          <w:p>
            <w:pPr>
              <w:pStyle w:val="Normal"/>
              <w:widowControl/>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2</w:t>
            </w:r>
          </w:p>
        </w:tc>
        <w:tc>
          <w:tcPr>
            <w:tcW w:w="473" w:type="dxa"/>
            <w:tcBorders>
              <w:top w:val="nil"/>
              <w:left w:val="nil"/>
              <w:bottom w:val="nil"/>
              <w:right w:val="nil"/>
            </w:tcBorders>
            <w:shd w:color="auto" w:fill="FFFFFF" w:themeFill="background1" w:val="clear"/>
          </w:tcPr>
          <w:p>
            <w:pPr>
              <w:pStyle w:val="Normal"/>
              <w:widowControl/>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3</w:t>
            </w:r>
          </w:p>
        </w:tc>
        <w:tc>
          <w:tcPr>
            <w:tcW w:w="475" w:type="dxa"/>
            <w:tcBorders>
              <w:top w:val="nil"/>
              <w:left w:val="nil"/>
              <w:bottom w:val="nil"/>
              <w:right w:val="nil"/>
            </w:tcBorders>
            <w:shd w:color="auto" w:fill="FFFFFF" w:themeFill="background1" w:val="clear"/>
          </w:tcPr>
          <w:p>
            <w:pPr>
              <w:pStyle w:val="Normal"/>
              <w:widowControl/>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4</w:t>
            </w:r>
          </w:p>
        </w:tc>
      </w:tr>
    </w:tbl>
    <w:p>
      <w:pPr>
        <w:pStyle w:val="Normal"/>
        <w:jc w:val="both"/>
        <w:rPr>
          <w:rFonts w:ascii="Consolas" w:hAnsi="Consolas" w:eastAsia="Times New Roman" w:cs="Courier New"/>
          <w:color w:val="0000FF"/>
          <w:sz w:val="20"/>
          <w:szCs w:val="20"/>
          <w:lang w:val="es-ES" w:eastAsia="es-ES"/>
        </w:rPr>
      </w:pPr>
      <w:r>
        <w:rPr>
          <w:rFonts w:eastAsia="Times New Roman" w:cs="Courier New" w:ascii="Consolas" w:hAnsi="Consolas"/>
          <w:color w:val="0000FF"/>
          <w:sz w:val="20"/>
          <w:szCs w:val="20"/>
          <w:lang w:val="es-ES" w:eastAsia="es-ES"/>
        </w:rPr>
      </w:r>
    </w:p>
    <w:p>
      <w:pPr>
        <w:pStyle w:val="Normal"/>
        <w:jc w:val="both"/>
        <w:rPr>
          <w:rFonts w:ascii="Consolas" w:hAnsi="Consolas" w:eastAsia="Times New Roman" w:cs="Courier New"/>
          <w:color w:val="000000"/>
          <w:sz w:val="20"/>
          <w:szCs w:val="20"/>
          <w:lang w:val="es-ES" w:eastAsia="es-ES"/>
        </w:rPr>
      </w:pPr>
      <w:r>
        <w:rPr>
          <w:rFonts w:eastAsia="Times New Roman" w:cs="Courier New" w:ascii="Consolas" w:hAnsi="Consolas"/>
          <w:color w:val="0000FF"/>
          <w:sz w:val="20"/>
          <w:szCs w:val="20"/>
          <w:lang w:val="es-ES" w:eastAsia="es-ES"/>
        </w:rPr>
        <w:t>int[,]</w:t>
      </w:r>
      <w:r>
        <w:rPr>
          <w:rFonts w:eastAsia="Times New Roman" w:cs="Courier New" w:ascii="Consolas" w:hAnsi="Consolas"/>
          <w:color w:val="000000"/>
          <w:sz w:val="20"/>
          <w:szCs w:val="20"/>
          <w:lang w:val="es-ES" w:eastAsia="es-ES"/>
        </w:rPr>
        <w:t xml:space="preserve"> combustible:</w:t>
      </w:r>
    </w:p>
    <w:tbl>
      <w:tblPr>
        <w:tblStyle w:val="TableGrid"/>
        <w:tblW w:w="504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09"/>
        <w:gridCol w:w="711"/>
        <w:gridCol w:w="785"/>
        <w:gridCol w:w="710"/>
        <w:gridCol w:w="709"/>
        <w:gridCol w:w="711"/>
        <w:gridCol w:w="709"/>
      </w:tblGrid>
      <w:tr>
        <w:trPr>
          <w:trHeight w:val="348" w:hRule="atLeast"/>
        </w:trPr>
        <w:tc>
          <w:tcPr>
            <w:tcW w:w="709"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r>
          </w:p>
        </w:tc>
        <w:tc>
          <w:tcPr>
            <w:tcW w:w="711"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AC</w:t>
            </w:r>
          </w:p>
        </w:tc>
        <w:tc>
          <w:tcPr>
            <w:tcW w:w="785"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vertAlign w:val="subscript"/>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1</w:t>
            </w:r>
          </w:p>
        </w:tc>
        <w:tc>
          <w:tcPr>
            <w:tcW w:w="710"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2</w:t>
            </w:r>
          </w:p>
        </w:tc>
        <w:tc>
          <w:tcPr>
            <w:tcW w:w="709"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3</w:t>
            </w:r>
          </w:p>
        </w:tc>
        <w:tc>
          <w:tcPr>
            <w:tcW w:w="711" w:type="dxa"/>
            <w:tcBorders>
              <w:top w:val="single" w:sz="12" w:space="0" w:color="FFFFFF"/>
              <w:left w:val="single" w:sz="12" w:space="0" w:color="FFFFFF"/>
              <w:bottom w:val="single" w:sz="12" w:space="0" w:color="FFFFFF"/>
              <w:right w:val="nil"/>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4</w:t>
            </w:r>
          </w:p>
        </w:tc>
        <w:tc>
          <w:tcPr>
            <w:tcW w:w="709" w:type="dxa"/>
            <w:tcBorders>
              <w:top w:val="nil"/>
              <w:left w:val="nil"/>
              <w:bottom w:val="nil"/>
              <w:right w:val="nil"/>
            </w:tcBorders>
            <w:shd w:color="auto" w:fill="FFFFFF" w:themeFill="background1" w:val="clear"/>
          </w:tcPr>
          <w:p>
            <w:pPr>
              <w:pStyle w:val="Normal"/>
              <w:widowControl/>
              <w:spacing w:lineRule="auto" w:line="240" w:before="120" w:after="80"/>
              <w:jc w:val="both"/>
              <w:rPr>
                <w:rFonts w:ascii="Consolas" w:hAnsi="Consolas" w:cs="Consolas"/>
                <w:sz w:val="16"/>
                <w:szCs w:val="16"/>
                <w:lang w:val="es-ES"/>
              </w:rPr>
            </w:pPr>
            <w:r>
              <w:rPr>
                <w:rFonts w:eastAsia="Calibri" w:cs="Consolas" w:ascii="Consolas" w:hAnsi="Consolas"/>
                <w:kern w:val="0"/>
                <w:sz w:val="16"/>
                <w:szCs w:val="16"/>
                <w:lang w:val="es-ES" w:eastAsia="en-US" w:bidi="ar-SA"/>
              </w:rPr>
            </w:r>
          </w:p>
        </w:tc>
      </w:tr>
      <w:tr>
        <w:trPr>
          <w:trHeight w:val="348" w:hRule="atLeast"/>
        </w:trPr>
        <w:tc>
          <w:tcPr>
            <w:tcW w:w="709"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AC</w:t>
            </w:r>
          </w:p>
        </w:tc>
        <w:tc>
          <w:tcPr>
            <w:tcW w:w="711"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0</w:t>
            </w:r>
          </w:p>
        </w:tc>
        <w:tc>
          <w:tcPr>
            <w:tcW w:w="785"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10</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5</w:t>
            </w:r>
          </w:p>
        </w:tc>
        <w:tc>
          <w:tcPr>
            <w:tcW w:w="709"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1</w:t>
            </w:r>
          </w:p>
        </w:tc>
        <w:tc>
          <w:tcPr>
            <w:tcW w:w="711" w:type="dxa"/>
            <w:tcBorders>
              <w:top w:val="single" w:sz="12" w:space="0" w:color="FFFFFF"/>
              <w:left w:val="single" w:sz="12" w:space="0" w:color="FFFFFF"/>
              <w:bottom w:val="single" w:sz="12" w:space="0" w:color="FFFFFF"/>
              <w:right w:val="nil"/>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2</w:t>
            </w:r>
          </w:p>
        </w:tc>
        <w:tc>
          <w:tcPr>
            <w:tcW w:w="709" w:type="dxa"/>
            <w:tcBorders>
              <w:top w:val="nil"/>
              <w:left w:val="nil"/>
              <w:bottom w:val="nil"/>
              <w:right w:val="nil"/>
            </w:tcBorders>
            <w:shd w:color="auto" w:fill="FFFFFF" w:themeFill="background1" w:val="clear"/>
          </w:tcPr>
          <w:p>
            <w:pPr>
              <w:pStyle w:val="Normal"/>
              <w:widowControl/>
              <w:spacing w:lineRule="auto" w:line="240" w:before="120" w:after="80"/>
              <w:jc w:val="both"/>
              <w:rPr>
                <w:rFonts w:ascii="Consolas" w:hAnsi="Consolas" w:cs="Consolas"/>
                <w:sz w:val="16"/>
                <w:szCs w:val="16"/>
                <w:lang w:val="es-ES"/>
              </w:rPr>
            </w:pPr>
            <w:r>
              <w:rPr>
                <w:rFonts w:eastAsia="Calibri" w:cs="Consolas" w:ascii="Consolas" w:hAnsi="Consolas"/>
                <w:kern w:val="0"/>
                <w:sz w:val="16"/>
                <w:szCs w:val="16"/>
                <w:lang w:val="es-ES" w:eastAsia="en-US" w:bidi="ar-SA"/>
              </w:rPr>
              <w:t>0</w:t>
            </w:r>
          </w:p>
        </w:tc>
      </w:tr>
      <w:tr>
        <w:trPr>
          <w:trHeight w:val="348" w:hRule="atLeast"/>
        </w:trPr>
        <w:tc>
          <w:tcPr>
            <w:tcW w:w="709"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1</w:t>
            </w:r>
          </w:p>
        </w:tc>
        <w:tc>
          <w:tcPr>
            <w:tcW w:w="711"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10</w:t>
            </w:r>
          </w:p>
        </w:tc>
        <w:tc>
          <w:tcPr>
            <w:tcW w:w="785"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0</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3</w:t>
            </w:r>
          </w:p>
        </w:tc>
        <w:tc>
          <w:tcPr>
            <w:tcW w:w="709"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3</w:t>
            </w:r>
          </w:p>
        </w:tc>
        <w:tc>
          <w:tcPr>
            <w:tcW w:w="711" w:type="dxa"/>
            <w:tcBorders>
              <w:top w:val="single" w:sz="12" w:space="0" w:color="FFFFFF"/>
              <w:left w:val="single" w:sz="12" w:space="0" w:color="FFFFFF"/>
              <w:bottom w:val="single" w:sz="12" w:space="0" w:color="FFFFFF"/>
              <w:right w:val="nil"/>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4</w:t>
            </w:r>
          </w:p>
        </w:tc>
        <w:tc>
          <w:tcPr>
            <w:tcW w:w="709" w:type="dxa"/>
            <w:tcBorders>
              <w:top w:val="nil"/>
              <w:left w:val="nil"/>
              <w:bottom w:val="nil"/>
              <w:right w:val="nil"/>
            </w:tcBorders>
            <w:shd w:color="auto" w:fill="FFFFFF" w:themeFill="background1" w:val="clear"/>
          </w:tcPr>
          <w:p>
            <w:pPr>
              <w:pStyle w:val="Normal"/>
              <w:widowControl/>
              <w:spacing w:lineRule="auto" w:line="240" w:before="120" w:after="80"/>
              <w:jc w:val="both"/>
              <w:rPr>
                <w:rFonts w:ascii="Consolas" w:hAnsi="Consolas" w:cs="Consolas"/>
                <w:sz w:val="16"/>
                <w:szCs w:val="16"/>
                <w:lang w:val="es-ES"/>
              </w:rPr>
            </w:pPr>
            <w:r>
              <w:rPr>
                <w:rFonts w:eastAsia="Calibri" w:cs="Consolas" w:ascii="Consolas" w:hAnsi="Consolas"/>
                <w:kern w:val="0"/>
                <w:sz w:val="16"/>
                <w:szCs w:val="16"/>
                <w:lang w:val="es-ES" w:eastAsia="en-US" w:bidi="ar-SA"/>
              </w:rPr>
              <w:t>1</w:t>
            </w:r>
          </w:p>
        </w:tc>
      </w:tr>
      <w:tr>
        <w:trPr>
          <w:trHeight w:val="363" w:hRule="atLeast"/>
        </w:trPr>
        <w:tc>
          <w:tcPr>
            <w:tcW w:w="709"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2</w:t>
            </w:r>
          </w:p>
        </w:tc>
        <w:tc>
          <w:tcPr>
            <w:tcW w:w="711"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5</w:t>
            </w:r>
          </w:p>
        </w:tc>
        <w:tc>
          <w:tcPr>
            <w:tcW w:w="785"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3</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0</w:t>
            </w:r>
          </w:p>
        </w:tc>
        <w:tc>
          <w:tcPr>
            <w:tcW w:w="709"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2</w:t>
            </w:r>
          </w:p>
        </w:tc>
        <w:tc>
          <w:tcPr>
            <w:tcW w:w="711" w:type="dxa"/>
            <w:tcBorders>
              <w:top w:val="single" w:sz="12" w:space="0" w:color="FFFFFF"/>
              <w:left w:val="single" w:sz="12" w:space="0" w:color="FFFFFF"/>
              <w:bottom w:val="single" w:sz="12" w:space="0" w:color="FFFFFF"/>
              <w:right w:val="nil"/>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5</w:t>
            </w:r>
          </w:p>
        </w:tc>
        <w:tc>
          <w:tcPr>
            <w:tcW w:w="709" w:type="dxa"/>
            <w:tcBorders>
              <w:top w:val="nil"/>
              <w:left w:val="nil"/>
              <w:bottom w:val="nil"/>
              <w:right w:val="nil"/>
            </w:tcBorders>
            <w:shd w:color="auto" w:fill="FFFFFF" w:themeFill="background1" w:val="clear"/>
          </w:tcPr>
          <w:p>
            <w:pPr>
              <w:pStyle w:val="Normal"/>
              <w:widowControl/>
              <w:spacing w:lineRule="auto" w:line="240" w:before="120" w:after="80"/>
              <w:jc w:val="both"/>
              <w:rPr>
                <w:rFonts w:ascii="Consolas" w:hAnsi="Consolas" w:cs="Consolas"/>
                <w:sz w:val="16"/>
                <w:szCs w:val="16"/>
                <w:lang w:val="es-ES"/>
              </w:rPr>
            </w:pPr>
            <w:r>
              <w:rPr>
                <w:rFonts w:eastAsia="Calibri" w:cs="Consolas" w:ascii="Consolas" w:hAnsi="Consolas"/>
                <w:kern w:val="0"/>
                <w:sz w:val="16"/>
                <w:szCs w:val="16"/>
                <w:lang w:val="es-ES" w:eastAsia="en-US" w:bidi="ar-SA"/>
              </w:rPr>
              <w:t>2</w:t>
            </w:r>
          </w:p>
        </w:tc>
      </w:tr>
      <w:tr>
        <w:trPr>
          <w:trHeight w:val="363" w:hRule="atLeast"/>
        </w:trPr>
        <w:tc>
          <w:tcPr>
            <w:tcW w:w="709" w:type="dxa"/>
            <w:tcBorders>
              <w:top w:val="single" w:sz="12" w:space="0" w:color="FFFFFF"/>
              <w:left w:val="single" w:sz="12" w:space="0" w:color="FFFFFF"/>
              <w:bottom w:val="single" w:sz="12" w:space="0" w:color="FFFFFF"/>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3</w:t>
            </w:r>
          </w:p>
        </w:tc>
        <w:tc>
          <w:tcPr>
            <w:tcW w:w="711"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1</w:t>
            </w:r>
          </w:p>
        </w:tc>
        <w:tc>
          <w:tcPr>
            <w:tcW w:w="785"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3</w:t>
            </w:r>
          </w:p>
        </w:tc>
        <w:tc>
          <w:tcPr>
            <w:tcW w:w="710"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2</w:t>
            </w:r>
          </w:p>
        </w:tc>
        <w:tc>
          <w:tcPr>
            <w:tcW w:w="709" w:type="dxa"/>
            <w:tcBorders>
              <w:top w:val="single" w:sz="12" w:space="0" w:color="FFFFFF"/>
              <w:left w:val="single" w:sz="12" w:space="0" w:color="FFFFFF"/>
              <w:bottom w:val="single" w:sz="12" w:space="0" w:color="FFFFFF"/>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0</w:t>
            </w:r>
          </w:p>
        </w:tc>
        <w:tc>
          <w:tcPr>
            <w:tcW w:w="711" w:type="dxa"/>
            <w:tcBorders>
              <w:top w:val="single" w:sz="12" w:space="0" w:color="FFFFFF"/>
              <w:left w:val="single" w:sz="12" w:space="0" w:color="FFFFFF"/>
              <w:bottom w:val="single" w:sz="12" w:space="0" w:color="FFFFFF"/>
              <w:right w:val="nil"/>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15</w:t>
            </w:r>
          </w:p>
        </w:tc>
        <w:tc>
          <w:tcPr>
            <w:tcW w:w="709" w:type="dxa"/>
            <w:tcBorders>
              <w:top w:val="nil"/>
              <w:left w:val="nil"/>
              <w:bottom w:val="nil"/>
              <w:right w:val="nil"/>
            </w:tcBorders>
            <w:shd w:color="auto" w:fill="FFFFFF" w:themeFill="background1" w:val="clear"/>
          </w:tcPr>
          <w:p>
            <w:pPr>
              <w:pStyle w:val="Normal"/>
              <w:widowControl/>
              <w:spacing w:lineRule="auto" w:line="240" w:before="120" w:after="80"/>
              <w:jc w:val="both"/>
              <w:rPr>
                <w:rFonts w:ascii="Consolas" w:hAnsi="Consolas" w:cs="Consolas"/>
                <w:sz w:val="16"/>
                <w:szCs w:val="16"/>
                <w:lang w:val="es-ES"/>
              </w:rPr>
            </w:pPr>
            <w:r>
              <w:rPr>
                <w:rFonts w:eastAsia="Calibri" w:cs="Consolas" w:ascii="Consolas" w:hAnsi="Consolas"/>
                <w:kern w:val="0"/>
                <w:sz w:val="16"/>
                <w:szCs w:val="16"/>
                <w:lang w:val="es-ES" w:eastAsia="en-US" w:bidi="ar-SA"/>
              </w:rPr>
              <w:t>3</w:t>
            </w:r>
          </w:p>
        </w:tc>
      </w:tr>
      <w:tr>
        <w:trPr>
          <w:trHeight w:val="348" w:hRule="atLeast"/>
        </w:trPr>
        <w:tc>
          <w:tcPr>
            <w:tcW w:w="709" w:type="dxa"/>
            <w:tcBorders>
              <w:top w:val="single" w:sz="12" w:space="0" w:color="FFFFFF"/>
              <w:left w:val="single" w:sz="12" w:space="0" w:color="FFFFFF"/>
              <w:bottom w:val="nil"/>
              <w:right w:val="single" w:sz="12" w:space="0" w:color="FFFFFF"/>
            </w:tcBorders>
            <w:shd w:color="auto" w:fill="D0CECE" w:themeFill="background2" w:themeFillShade="e6" w:val="clear"/>
          </w:tcPr>
          <w:p>
            <w:pPr>
              <w:pStyle w:val="Normal"/>
              <w:widowControl/>
              <w:spacing w:lineRule="auto" w:line="240" w:before="120" w:after="80"/>
              <w:jc w:val="both"/>
              <w:rPr>
                <w:color w:val="FFFFFF" w:themeColor="background1"/>
                <w:lang w:val="es-ES"/>
              </w:rPr>
            </w:pPr>
            <w:r>
              <w:rPr>
                <w:rFonts w:eastAsia="Calibri" w:cs=""/>
                <w:color w:val="FFFFFF" w:themeColor="background1"/>
                <w:kern w:val="0"/>
                <w:sz w:val="22"/>
                <w:szCs w:val="22"/>
                <w:lang w:val="es-ES" w:eastAsia="en-US" w:bidi="ar-SA"/>
              </w:rPr>
              <w:t>D</w:t>
            </w:r>
            <w:r>
              <w:rPr>
                <w:rFonts w:eastAsia="Calibri" w:cs=""/>
                <w:color w:val="FFFFFF" w:themeColor="background1"/>
                <w:kern w:val="0"/>
                <w:sz w:val="22"/>
                <w:szCs w:val="22"/>
                <w:vertAlign w:val="subscript"/>
                <w:lang w:val="es-ES" w:eastAsia="en-US" w:bidi="ar-SA"/>
              </w:rPr>
              <w:t>4</w:t>
            </w:r>
          </w:p>
        </w:tc>
        <w:tc>
          <w:tcPr>
            <w:tcW w:w="711" w:type="dxa"/>
            <w:tcBorders>
              <w:top w:val="single" w:sz="12" w:space="0" w:color="FFFFFF"/>
              <w:left w:val="single" w:sz="12" w:space="0" w:color="FFFFFF"/>
              <w:bottom w:val="nil"/>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2</w:t>
            </w:r>
          </w:p>
        </w:tc>
        <w:tc>
          <w:tcPr>
            <w:tcW w:w="785" w:type="dxa"/>
            <w:tcBorders>
              <w:top w:val="single" w:sz="12" w:space="0" w:color="FFFFFF"/>
              <w:left w:val="single" w:sz="12" w:space="0" w:color="FFFFFF"/>
              <w:bottom w:val="nil"/>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4</w:t>
            </w:r>
          </w:p>
        </w:tc>
        <w:tc>
          <w:tcPr>
            <w:tcW w:w="710" w:type="dxa"/>
            <w:tcBorders>
              <w:top w:val="single" w:sz="12" w:space="0" w:color="FFFFFF"/>
              <w:left w:val="single" w:sz="12" w:space="0" w:color="FFFFFF"/>
              <w:bottom w:val="nil"/>
              <w:right w:val="single" w:sz="12" w:space="0" w:color="FFFFFF"/>
            </w:tcBorders>
            <w:shd w:color="auto" w:fill="C5E0B3" w:themeFill="accent6" w:themeFillTint="66" w:val="clear"/>
          </w:tcPr>
          <w:p>
            <w:pPr>
              <w:pStyle w:val="Normal"/>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5</w:t>
            </w:r>
          </w:p>
        </w:tc>
        <w:tc>
          <w:tcPr>
            <w:tcW w:w="709" w:type="dxa"/>
            <w:tcBorders>
              <w:top w:val="single" w:sz="12" w:space="0" w:color="FFFFFF"/>
              <w:left w:val="single" w:sz="12" w:space="0" w:color="FFFFFF"/>
              <w:bottom w:val="nil"/>
              <w:right w:val="single" w:sz="12" w:space="0" w:color="FFFFFF"/>
            </w:tcBorders>
            <w:shd w:color="auto" w:fill="C5E0B3" w:themeFill="accent6" w:themeFillTint="66" w:val="clear"/>
          </w:tcPr>
          <w:p>
            <w:pPr>
              <w:pStyle w:val="Normal"/>
              <w:keepNext w:val="true"/>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15</w:t>
            </w:r>
          </w:p>
        </w:tc>
        <w:tc>
          <w:tcPr>
            <w:tcW w:w="711" w:type="dxa"/>
            <w:tcBorders>
              <w:top w:val="single" w:sz="12" w:space="0" w:color="FFFFFF"/>
              <w:left w:val="single" w:sz="12" w:space="0" w:color="FFFFFF"/>
              <w:bottom w:val="nil"/>
              <w:right w:val="nil"/>
            </w:tcBorders>
            <w:shd w:color="auto" w:fill="C5E0B3" w:themeFill="accent6" w:themeFillTint="66" w:val="clear"/>
          </w:tcPr>
          <w:p>
            <w:pPr>
              <w:pStyle w:val="Normal"/>
              <w:keepNext w:val="true"/>
              <w:widowControl/>
              <w:spacing w:lineRule="auto" w:line="240" w:before="120" w:after="80"/>
              <w:jc w:val="center"/>
              <w:rPr>
                <w:rFonts w:ascii="Consolas" w:hAnsi="Consolas" w:cs="Consolas"/>
                <w:color w:val="FFFFFF" w:themeColor="background1"/>
                <w:lang w:val="es-ES"/>
              </w:rPr>
            </w:pPr>
            <w:r>
              <w:rPr>
                <w:rFonts w:eastAsia="Calibri" w:cs="Consolas" w:ascii="Consolas" w:hAnsi="Consolas"/>
                <w:color w:val="FFFFFF" w:themeColor="background1"/>
                <w:kern w:val="0"/>
                <w:sz w:val="22"/>
                <w:szCs w:val="22"/>
                <w:lang w:val="es-ES" w:eastAsia="en-US" w:bidi="ar-SA"/>
              </w:rPr>
              <w:t>0</w:t>
            </w:r>
          </w:p>
        </w:tc>
        <w:tc>
          <w:tcPr>
            <w:tcW w:w="709" w:type="dxa"/>
            <w:tcBorders>
              <w:top w:val="nil"/>
              <w:left w:val="nil"/>
              <w:bottom w:val="nil"/>
              <w:right w:val="nil"/>
            </w:tcBorders>
            <w:shd w:color="auto" w:fill="FFFFFF" w:themeFill="background1" w:val="clear"/>
          </w:tcPr>
          <w:p>
            <w:pPr>
              <w:pStyle w:val="Normal"/>
              <w:keepNext w:val="true"/>
              <w:widowControl/>
              <w:spacing w:lineRule="auto" w:line="240" w:before="120" w:after="80"/>
              <w:jc w:val="both"/>
              <w:rPr>
                <w:rFonts w:ascii="Consolas" w:hAnsi="Consolas" w:cs="Consolas"/>
                <w:sz w:val="16"/>
                <w:szCs w:val="16"/>
                <w:lang w:val="es-ES"/>
              </w:rPr>
            </w:pPr>
            <w:r>
              <w:rPr>
                <w:rFonts w:eastAsia="Calibri" w:cs="Consolas" w:ascii="Consolas" w:hAnsi="Consolas"/>
                <w:kern w:val="0"/>
                <w:sz w:val="16"/>
                <w:szCs w:val="16"/>
                <w:lang w:val="es-ES" w:eastAsia="en-US" w:bidi="ar-SA"/>
              </w:rPr>
              <w:t>4</w:t>
            </w:r>
          </w:p>
        </w:tc>
      </w:tr>
      <w:tr>
        <w:trPr>
          <w:trHeight w:val="348" w:hRule="atLeast"/>
        </w:trPr>
        <w:tc>
          <w:tcPr>
            <w:tcW w:w="709" w:type="dxa"/>
            <w:tcBorders>
              <w:top w:val="nil"/>
              <w:left w:val="nil"/>
              <w:bottom w:val="nil"/>
              <w:right w:val="nil"/>
            </w:tcBorders>
            <w:shd w:color="auto" w:fill="FFFFFF" w:themeFill="background1" w:val="clear"/>
          </w:tcPr>
          <w:p>
            <w:pPr>
              <w:pStyle w:val="Normal"/>
              <w:widowControl/>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r>
          </w:p>
        </w:tc>
        <w:tc>
          <w:tcPr>
            <w:tcW w:w="711" w:type="dxa"/>
            <w:tcBorders>
              <w:top w:val="nil"/>
              <w:left w:val="nil"/>
              <w:bottom w:val="nil"/>
              <w:right w:val="nil"/>
            </w:tcBorders>
            <w:shd w:color="auto" w:fill="FFFFFF" w:themeFill="background1" w:val="clear"/>
          </w:tcPr>
          <w:p>
            <w:pPr>
              <w:pStyle w:val="Normal"/>
              <w:widowControl/>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0</w:t>
            </w:r>
          </w:p>
        </w:tc>
        <w:tc>
          <w:tcPr>
            <w:tcW w:w="785" w:type="dxa"/>
            <w:tcBorders>
              <w:top w:val="nil"/>
              <w:left w:val="nil"/>
              <w:bottom w:val="nil"/>
              <w:right w:val="nil"/>
            </w:tcBorders>
            <w:shd w:color="auto" w:fill="FFFFFF" w:themeFill="background1" w:val="clear"/>
          </w:tcPr>
          <w:p>
            <w:pPr>
              <w:pStyle w:val="Normal"/>
              <w:widowControl/>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1</w:t>
            </w:r>
          </w:p>
        </w:tc>
        <w:tc>
          <w:tcPr>
            <w:tcW w:w="710" w:type="dxa"/>
            <w:tcBorders>
              <w:top w:val="nil"/>
              <w:left w:val="nil"/>
              <w:bottom w:val="nil"/>
              <w:right w:val="nil"/>
            </w:tcBorders>
            <w:shd w:color="auto" w:fill="FFFFFF" w:themeFill="background1" w:val="clear"/>
          </w:tcPr>
          <w:p>
            <w:pPr>
              <w:pStyle w:val="Normal"/>
              <w:widowControl/>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2</w:t>
            </w:r>
          </w:p>
        </w:tc>
        <w:tc>
          <w:tcPr>
            <w:tcW w:w="709" w:type="dxa"/>
            <w:tcBorders>
              <w:top w:val="nil"/>
              <w:left w:val="nil"/>
              <w:bottom w:val="nil"/>
              <w:right w:val="nil"/>
            </w:tcBorders>
            <w:shd w:color="auto" w:fill="FFFFFF" w:themeFill="background1" w:val="clear"/>
          </w:tcPr>
          <w:p>
            <w:pPr>
              <w:pStyle w:val="Normal"/>
              <w:keepNext w:val="true"/>
              <w:widowControl/>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3</w:t>
            </w:r>
          </w:p>
        </w:tc>
        <w:tc>
          <w:tcPr>
            <w:tcW w:w="711" w:type="dxa"/>
            <w:tcBorders>
              <w:top w:val="nil"/>
              <w:left w:val="nil"/>
              <w:bottom w:val="nil"/>
              <w:right w:val="nil"/>
            </w:tcBorders>
            <w:shd w:color="auto" w:fill="FFFFFF" w:themeFill="background1" w:val="clear"/>
          </w:tcPr>
          <w:p>
            <w:pPr>
              <w:pStyle w:val="Normal"/>
              <w:keepNext w:val="true"/>
              <w:widowControl/>
              <w:spacing w:lineRule="auto" w:line="240" w:before="120" w:after="80"/>
              <w:jc w:val="center"/>
              <w:rPr>
                <w:rFonts w:ascii="Consolas" w:hAnsi="Consolas" w:cs="Consolas"/>
                <w:sz w:val="16"/>
                <w:szCs w:val="16"/>
                <w:lang w:val="es-ES"/>
              </w:rPr>
            </w:pPr>
            <w:r>
              <w:rPr>
                <w:rFonts w:eastAsia="Calibri" w:cs="Consolas" w:ascii="Consolas" w:hAnsi="Consolas"/>
                <w:kern w:val="0"/>
                <w:sz w:val="16"/>
                <w:szCs w:val="16"/>
                <w:lang w:val="es-ES" w:eastAsia="en-US" w:bidi="ar-SA"/>
              </w:rPr>
              <w:t>4</w:t>
            </w:r>
          </w:p>
        </w:tc>
        <w:tc>
          <w:tcPr>
            <w:tcW w:w="709" w:type="dxa"/>
            <w:tcBorders>
              <w:top w:val="nil"/>
              <w:left w:val="nil"/>
              <w:bottom w:val="nil"/>
              <w:right w:val="nil"/>
            </w:tcBorders>
            <w:shd w:color="auto" w:fill="FFFFFF" w:themeFill="background1" w:val="clear"/>
          </w:tcPr>
          <w:p>
            <w:pPr>
              <w:pStyle w:val="Normal"/>
              <w:keepNext w:val="true"/>
              <w:widowControl/>
              <w:spacing w:lineRule="auto" w:line="240" w:before="120" w:after="80"/>
              <w:jc w:val="both"/>
              <w:rPr>
                <w:rFonts w:ascii="Consolas" w:hAnsi="Consolas" w:cs="Consolas"/>
                <w:sz w:val="16"/>
                <w:szCs w:val="16"/>
                <w:lang w:val="es-ES"/>
              </w:rPr>
            </w:pPr>
            <w:r>
              <w:rPr>
                <w:rFonts w:eastAsia="Calibri" w:cs="Consolas" w:ascii="Consolas" w:hAnsi="Consolas"/>
                <w:kern w:val="0"/>
                <w:sz w:val="16"/>
                <w:szCs w:val="16"/>
                <w:lang w:val="es-ES" w:eastAsia="en-US" w:bidi="ar-SA"/>
              </w:rPr>
            </w:r>
          </w:p>
        </w:tc>
      </w:tr>
    </w:tbl>
    <w:p>
      <w:pPr>
        <w:pStyle w:val="Normal"/>
        <w:jc w:val="both"/>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r>
    </w:p>
    <w:p>
      <w:pPr>
        <w:pStyle w:val="Normal"/>
        <w:jc w:val="both"/>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t xml:space="preserve">Salida: </w:t>
      </w:r>
    </w:p>
    <w:p>
      <w:pPr>
        <w:pStyle w:val="Normal"/>
        <w:jc w:val="center"/>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t xml:space="preserve">10 + 10 + 5 + 5 + 1 + 1 + 2 + 2 = </w:t>
      </w:r>
      <w:r>
        <w:rPr>
          <w:rFonts w:eastAsia="Times New Roman" w:cs="Courier New" w:ascii="Consolas" w:hAnsi="Consolas"/>
          <w:b/>
          <w:bCs/>
          <w:color w:val="0000FF"/>
          <w:sz w:val="20"/>
          <w:szCs w:val="20"/>
          <w:lang w:val="es-ES" w:eastAsia="es-ES"/>
        </w:rPr>
        <w:t>36</w:t>
      </w:r>
    </w:p>
    <w:p>
      <w:pPr>
        <w:pStyle w:val="Normal"/>
        <w:jc w:val="both"/>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r>
    </w:p>
    <w:p>
      <w:pPr>
        <w:pStyle w:val="Normal"/>
        <w:jc w:val="center"/>
        <w:rPr>
          <w:rFonts w:ascii="Consolas" w:hAnsi="Consolas" w:eastAsia="Times New Roman" w:cs="Courier New"/>
          <w:color w:val="000000"/>
          <w:sz w:val="20"/>
          <w:szCs w:val="20"/>
          <w:lang w:val="en-US" w:eastAsia="es-ES"/>
        </w:rPr>
      </w:pPr>
      <w:r>
        <w:rPr>
          <w:rFonts w:eastAsia="Times New Roman" w:cs="Courier New" w:ascii="Consolas" w:hAnsi="Consolas"/>
          <w:color w:val="000000"/>
          <w:sz w:val="20"/>
          <w:szCs w:val="20"/>
          <w:lang w:val="en-US" w:eastAsia="es-ES"/>
        </w:rPr>
        <w:t>AC -&gt; D1 -&gt; AC -&gt; D2 -&gt; AC -&gt; D3 -&gt; AC -&gt; D4 -&gt; AC</w:t>
      </w:r>
    </w:p>
    <w:p>
      <w:pPr>
        <w:pStyle w:val="Normal"/>
        <w:jc w:val="center"/>
        <w:rPr>
          <w:rFonts w:ascii="Consolas" w:hAnsi="Consolas" w:eastAsia="Times New Roman" w:cs="Courier New"/>
          <w:color w:val="000000"/>
          <w:sz w:val="20"/>
          <w:szCs w:val="20"/>
          <w:lang w:val="en-US" w:eastAsia="es-ES"/>
        </w:rPr>
      </w:pPr>
      <w:r>
        <w:rPr>
          <w:rFonts w:eastAsia="Times New Roman" w:cs="Courier New" w:ascii="Consolas" w:hAnsi="Consolas"/>
          <w:color w:val="000000"/>
          <w:sz w:val="20"/>
          <w:szCs w:val="20"/>
          <w:lang w:val="en-US" w:eastAsia="es-ES"/>
        </w:rPr>
        <w:t>----------  -----------  ----------  ----------</w:t>
      </w:r>
    </w:p>
    <w:p>
      <w:pPr>
        <w:pStyle w:val="Normal"/>
        <w:jc w:val="center"/>
        <w:rPr>
          <w:rFonts w:ascii="Consolas" w:hAnsi="Consolas" w:eastAsia="Times New Roman" w:cs="Courier New"/>
          <w:color w:val="000000"/>
          <w:sz w:val="20"/>
          <w:szCs w:val="20"/>
          <w:lang w:val="en-US" w:eastAsia="es-ES"/>
        </w:rPr>
      </w:pPr>
      <w:r>
        <w:rPr>
          <w:rFonts w:eastAsia="Times New Roman" w:cs="Courier New" w:ascii="Consolas" w:hAnsi="Consolas"/>
          <w:color w:val="000000"/>
          <w:sz w:val="20"/>
          <w:szCs w:val="20"/>
          <w:lang w:val="en-US" w:eastAsia="es-ES"/>
        </w:rPr>
        <w:t>Viaje1      Viaje2       Viaje3      Viaje4</w:t>
      </w:r>
    </w:p>
    <w:p>
      <w:pPr>
        <w:pStyle w:val="Normal"/>
        <w:jc w:val="both"/>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r>
    </w:p>
    <w:p>
      <w:pPr>
        <w:pStyle w:val="ListParagraph"/>
        <w:numPr>
          <w:ilvl w:val="0"/>
          <w:numId w:val="2"/>
        </w:numPr>
        <w:jc w:val="both"/>
        <w:rPr>
          <w:b/>
          <w:b/>
          <w:bCs/>
          <w:lang w:val="es-ES"/>
        </w:rPr>
      </w:pPr>
      <w:r>
        <w:rPr>
          <w:lang w:val="es-ES"/>
        </w:rPr>
        <w:t xml:space="preserve">Nota que Roberto no siempre se podrá llevar todas las órdenes en un solo viaje, o sea, </w:t>
      </w:r>
      <w:r>
        <w:rPr>
          <w:b/>
          <w:bCs/>
          <w:lang w:val="es-ES"/>
        </w:rPr>
        <w:t>puede dar tantos viajes como sea necesario</w:t>
      </w:r>
      <w:r>
        <w:rPr>
          <w:lang w:val="es-ES"/>
        </w:rPr>
        <w:t>. En este caso debe hacer un viaje por cada orden.</w:t>
      </w:r>
    </w:p>
    <w:p>
      <w:pPr>
        <w:pStyle w:val="Normal"/>
        <w:ind w:left="360" w:hanging="0"/>
        <w:jc w:val="both"/>
        <w:rPr>
          <w:rFonts w:ascii="Consolas" w:hAnsi="Consolas" w:eastAsia="Times New Roman" w:cs="Courier New"/>
          <w:color w:val="000000"/>
          <w:sz w:val="20"/>
          <w:szCs w:val="20"/>
          <w:lang w:val="es-ES" w:eastAsia="es-ES"/>
        </w:rPr>
      </w:pPr>
      <w:r>
        <w:rPr>
          <w:rFonts w:eastAsia="Times New Roman" w:cs="Courier New" w:ascii="Consolas" w:hAnsi="Consolas"/>
          <w:color w:val="000000"/>
          <w:sz w:val="20"/>
          <w:szCs w:val="20"/>
          <w:lang w:val="es-ES" w:eastAsia="es-ES"/>
        </w:rPr>
      </w:r>
    </w:p>
    <w:p>
      <w:pPr>
        <w:pStyle w:val="Normal"/>
        <w:ind w:left="3600" w:firstLine="720"/>
        <w:jc w:val="both"/>
        <w:rPr>
          <w:rFonts w:ascii="Consolas" w:hAnsi="Consolas" w:eastAsia="Times New Roman" w:cs="Courier New"/>
          <w:color w:val="FFFFFF" w:themeColor="background1"/>
          <w:sz w:val="2"/>
          <w:szCs w:val="2"/>
          <w:lang w:val="es-ES" w:eastAsia="es-ES"/>
        </w:rPr>
      </w:pPr>
      <w:r>
        <w:rPr>
          <w:rFonts w:eastAsia="Times New Roman" w:cs="Courier New" w:ascii="Consolas" w:hAnsi="Consolas"/>
          <w:color w:val="FFFFFF" w:themeColor="background1"/>
          <w:sz w:val="2"/>
          <w:szCs w:val="2"/>
          <w:lang w:val="es-ES" w:eastAsia="es-ES"/>
        </w:rPr>
      </w:r>
    </w:p>
    <w:p>
      <w:pPr>
        <w:pStyle w:val="Normal"/>
        <w:ind w:left="3600" w:firstLine="720"/>
        <w:jc w:val="both"/>
        <w:rPr>
          <w:rFonts w:ascii="Consolas" w:hAnsi="Consolas" w:eastAsia="Times New Roman" w:cs="Courier New"/>
          <w:color w:val="FFFFFF" w:themeColor="background1"/>
          <w:sz w:val="20"/>
          <w:szCs w:val="20"/>
          <w:lang w:val="es-ES" w:eastAsia="es-ES"/>
        </w:rPr>
      </w:pPr>
      <w:r>
        <w:rPr>
          <w:rFonts w:eastAsia="Times New Roman" w:cs="Courier New" w:ascii="Consolas" w:hAnsi="Consolas"/>
          <w:color w:val="FFFFFF" w:themeColor="background1"/>
          <w:sz w:val="20"/>
          <w:szCs w:val="20"/>
          <w:lang w:val="es-ES" w:eastAsia="es-ES"/>
        </w:rPr>
      </w:r>
    </w:p>
    <w:p>
      <w:pPr>
        <w:pStyle w:val="Normal"/>
        <w:ind w:left="3600" w:firstLine="720"/>
        <w:jc w:val="both"/>
        <w:rPr>
          <w:rFonts w:ascii="Consolas" w:hAnsi="Consolas" w:eastAsia="Times New Roman" w:cs="Courier New"/>
          <w:color w:val="FFFFFF" w:themeColor="background1"/>
          <w:sz w:val="20"/>
          <w:szCs w:val="20"/>
          <w:lang w:val="es-ES" w:eastAsia="es-ES"/>
        </w:rPr>
      </w:pPr>
      <w:r>
        <w:rPr>
          <w:rFonts w:eastAsia="Times New Roman" w:cs="Courier New" w:ascii="Consolas" w:hAnsi="Consolas"/>
          <w:color w:val="FFFFFF" w:themeColor="background1"/>
          <w:sz w:val="20"/>
          <w:szCs w:val="20"/>
          <w:lang w:val="es-ES" w:eastAsia="es-ES"/>
        </w:rPr>
      </w:r>
    </w:p>
    <w:p>
      <w:pPr>
        <w:pStyle w:val="Normal"/>
        <w:ind w:left="3600" w:firstLine="720"/>
        <w:jc w:val="both"/>
        <w:rPr>
          <w:lang w:val="es-ES"/>
        </w:rPr>
      </w:pPr>
      <w:r>
        <w:rPr>
          <w:rFonts w:eastAsia="Times New Roman" w:cs="Courier New" w:ascii="Consolas" w:hAnsi="Consolas"/>
          <w:color w:val="FFFFFF" w:themeColor="background1"/>
          <w:sz w:val="20"/>
          <w:szCs w:val="20"/>
          <w:lang w:val="es-ES" w:eastAsia="es-ES"/>
        </w:rPr>
        <w:t xml:space="preserve">. </w:t>
      </w:r>
    </w:p>
    <w:p>
      <w:pPr>
        <w:pStyle w:val="Normal"/>
        <w:jc w:val="both"/>
        <w:rPr>
          <w:rFonts w:ascii="Consolas" w:hAnsi="Consolas" w:eastAsia="Times New Roman" w:cs="Courier New"/>
          <w:color w:val="0000FF"/>
          <w:sz w:val="20"/>
          <w:szCs w:val="20"/>
          <w:lang w:val="es-ES" w:eastAsia="es-ES"/>
        </w:rPr>
      </w:pPr>
      <w:r>
        <w:rPr>
          <w:rFonts w:eastAsia="Times New Roman" w:cs="Courier New" w:ascii="Consolas" w:hAnsi="Consolas"/>
          <w:color w:val="0000FF"/>
          <w:sz w:val="20"/>
          <w:szCs w:val="20"/>
          <w:lang w:val="es-ES" w:eastAsia="es-ES"/>
        </w:rPr>
      </w:r>
    </w:p>
    <w:p>
      <w:pPr>
        <w:pStyle w:val="Normal"/>
        <w:pBdr>
          <w:top w:val="single" w:sz="4" w:space="1" w:color="000000"/>
          <w:left w:val="single" w:sz="4" w:space="4" w:color="000000"/>
          <w:bottom w:val="single" w:sz="4" w:space="1" w:color="000000"/>
          <w:right w:val="single" w:sz="4" w:space="4" w:color="000000"/>
        </w:pBdr>
        <w:jc w:val="both"/>
        <w:rPr>
          <w:color w:val="FF0000"/>
          <w:sz w:val="24"/>
          <w:szCs w:val="24"/>
          <w:lang w:val="es-ES"/>
        </w:rPr>
      </w:pPr>
      <w:r>
        <w:rPr>
          <w:color w:val="FF0000"/>
          <w:sz w:val="24"/>
          <w:szCs w:val="24"/>
          <w:lang w:val="es-ES"/>
        </w:rPr>
        <w:t xml:space="preserve">NOTA: Todo el código de la solución debe estar en este proyecto (biblioteca de clases), pues es el único código que será evaluado. Usted puede adicionar todo el código que considere necesario, pero no puede cambiar los nombres del namespace, clase o método mostrados. De lo contrario, el probador automático fallará. En particular, es imprescindible que usted no cambie los parámetros del método </w:t>
      </w:r>
      <w:r>
        <w:rPr>
          <w:rFonts w:eastAsia="Times New Roman" w:cs="Courier New" w:ascii="Consolas" w:hAnsi="Consolas"/>
          <w:color w:val="2B91AF"/>
          <w:sz w:val="21"/>
          <w:szCs w:val="21"/>
          <w:lang w:val="es-ES" w:eastAsia="es-ES"/>
        </w:rPr>
        <w:t>CombustibleDiario</w:t>
      </w:r>
      <w:r>
        <w:rPr>
          <w:color w:val="FF0000"/>
          <w:sz w:val="24"/>
          <w:szCs w:val="24"/>
          <w:lang w:val="es-ES"/>
        </w:rPr>
        <w:t>. Por supuesto, usted puede (y debe) adicionar todo el código que necesite.</w:t>
      </w:r>
      <w:bookmarkStart w:id="0" w:name="OLE_LINK5"/>
      <w:bookmarkStart w:id="1" w:name="OLE_LINK4"/>
      <w:bookmarkEnd w:id="0"/>
      <w:bookmarkEnd w:id="1"/>
    </w:p>
    <w:p>
      <w:pPr>
        <w:pStyle w:val="Normal"/>
        <w:spacing w:lineRule="auto" w:line="240" w:before="0" w:after="0"/>
        <w:jc w:val="both"/>
        <w:rPr>
          <w:sz w:val="24"/>
          <w:szCs w:val="24"/>
          <w:lang w:val="es-ES"/>
        </w:rPr>
      </w:pPr>
      <w:r>
        <w:rPr>
          <w:sz w:val="24"/>
          <w:szCs w:val="24"/>
          <w:lang w:val="es-ES"/>
        </w:rPr>
      </w:r>
    </w:p>
    <w:p>
      <w:pPr>
        <w:pStyle w:val="Normal"/>
        <w:pBdr>
          <w:top w:val="single" w:sz="4" w:space="1" w:color="000000"/>
          <w:left w:val="single" w:sz="4" w:space="4" w:color="000000"/>
          <w:bottom w:val="single" w:sz="4" w:space="1" w:color="000000"/>
          <w:right w:val="single" w:sz="4" w:space="4" w:color="000000"/>
        </w:pBdr>
        <w:jc w:val="both"/>
        <w:rPr>
          <w:color w:val="FF0000"/>
          <w:sz w:val="24"/>
          <w:szCs w:val="24"/>
          <w:lang w:val="es-ES"/>
        </w:rPr>
      </w:pPr>
      <w:r>
        <w:rPr>
          <w:color w:val="FF0000"/>
          <w:sz w:val="24"/>
          <w:szCs w:val="24"/>
          <w:lang w:val="es-ES"/>
        </w:rPr>
        <w:t>NOTA: Los casos de prueba que aparecen en este proyecto son solamente de ejemplo. Que usted obtenga resultados correctos con estos casos no es garantía de que su solución sea correcta y de buenos resultados con otros ejemplos. De modo que usted debe probar con todos los casos que considere convenientes para comprobar la validez de su implementación.</w:t>
      </w:r>
    </w:p>
    <w:p>
      <w:pPr>
        <w:pStyle w:val="Normal"/>
        <w:spacing w:before="0" w:after="160"/>
        <w:rPr>
          <w:lang w:val="es-ES"/>
        </w:rPr>
      </w:pPr>
      <w:r>
        <w:rPr/>
      </w:r>
    </w:p>
    <w:sectPr>
      <w:headerReference w:type="default" r:id="rId3"/>
      <w:type w:val="nextPage"/>
      <w:pgSz w:w="11906" w:h="16838"/>
      <w:pgMar w:left="1260" w:right="1016"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5">
          <wp:simplePos x="0" y="0"/>
          <wp:positionH relativeFrom="leftMargin">
            <wp:posOffset>198120</wp:posOffset>
          </wp:positionH>
          <wp:positionV relativeFrom="paragraph">
            <wp:posOffset>-370840</wp:posOffset>
          </wp:positionV>
          <wp:extent cx="854710" cy="850900"/>
          <wp:effectExtent l="0" t="0" r="0" b="0"/>
          <wp:wrapNone/>
          <wp:docPr id="2"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o photo description available."/>
                  <pic:cNvPicPr>
                    <a:picLocks noChangeAspect="1" noChangeArrowheads="1"/>
                  </pic:cNvPicPr>
                </pic:nvPicPr>
                <pic:blipFill>
                  <a:blip r:embed="rId1"/>
                  <a:srcRect l="2992" t="0" r="2854" b="4202"/>
                  <a:stretch>
                    <a:fillRect/>
                  </a:stretch>
                </pic:blipFill>
                <pic:spPr bwMode="auto">
                  <a:xfrm>
                    <a:off x="0" y="0"/>
                    <a:ext cx="854710" cy="850900"/>
                  </a:xfrm>
                  <a:prstGeom prst="rect">
                    <a:avLst/>
                  </a:prstGeom>
                </pic:spPr>
              </pic:pic>
            </a:graphicData>
          </a:graphic>
        </wp:anchor>
      </w:drawing>
      <w:drawing>
        <wp:anchor behindDoc="1" distT="0" distB="0" distL="114300" distR="114300" simplePos="0" locked="0" layoutInCell="0" allowOverlap="1" relativeHeight="10">
          <wp:simplePos x="0" y="0"/>
          <wp:positionH relativeFrom="margin">
            <wp:posOffset>4882515</wp:posOffset>
          </wp:positionH>
          <wp:positionV relativeFrom="paragraph">
            <wp:posOffset>-114935</wp:posOffset>
          </wp:positionV>
          <wp:extent cx="1508760" cy="474980"/>
          <wp:effectExtent l="0" t="0" r="0" b="0"/>
          <wp:wrapTopAndBottom/>
          <wp:docPr id="3" name="Picture 8" descr="D:\Pictures\Logotipos\Weboo\Weboo-AI-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D:\Pictures\Logotipos\Weboo\Weboo-AI-Black.png"/>
                  <pic:cNvPicPr>
                    <a:picLocks noChangeAspect="1" noChangeArrowheads="1"/>
                  </pic:cNvPicPr>
                </pic:nvPicPr>
                <pic:blipFill>
                  <a:blip r:embed="rId2"/>
                  <a:stretch>
                    <a:fillRect/>
                  </a:stretch>
                </pic:blipFill>
                <pic:spPr bwMode="auto">
                  <a:xfrm>
                    <a:off x="0" y="0"/>
                    <a:ext cx="1508760" cy="4749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4" w:hanging="360"/>
      </w:pPr>
      <w:rPr>
        <w:rFonts w:ascii="Symbol" w:hAnsi="Symbol" w:cs="Symbol" w:hint="default"/>
      </w:rPr>
    </w:lvl>
    <w:lvl w:ilvl="1">
      <w:start w:val="1"/>
      <w:numFmt w:val="bullet"/>
      <w:lvlText w:val="o"/>
      <w:lvlJc w:val="left"/>
      <w:pPr>
        <w:tabs>
          <w:tab w:val="num" w:pos="0"/>
        </w:tabs>
        <w:ind w:left="1484" w:hanging="360"/>
      </w:pPr>
      <w:rPr>
        <w:rFonts w:ascii="Courier New" w:hAnsi="Courier New" w:cs="Courier New" w:hint="default"/>
      </w:rPr>
    </w:lvl>
    <w:lvl w:ilvl="2">
      <w:start w:val="1"/>
      <w:numFmt w:val="bullet"/>
      <w:lvlText w:val=""/>
      <w:lvlJc w:val="left"/>
      <w:pPr>
        <w:tabs>
          <w:tab w:val="num" w:pos="0"/>
        </w:tabs>
        <w:ind w:left="2204" w:hanging="360"/>
      </w:pPr>
      <w:rPr>
        <w:rFonts w:ascii="Wingdings" w:hAnsi="Wingdings" w:cs="Wingdings" w:hint="default"/>
      </w:rPr>
    </w:lvl>
    <w:lvl w:ilvl="3">
      <w:start w:val="1"/>
      <w:numFmt w:val="bullet"/>
      <w:lvlText w:val=""/>
      <w:lvlJc w:val="left"/>
      <w:pPr>
        <w:tabs>
          <w:tab w:val="num" w:pos="0"/>
        </w:tabs>
        <w:ind w:left="2924" w:hanging="360"/>
      </w:pPr>
      <w:rPr>
        <w:rFonts w:ascii="Symbol" w:hAnsi="Symbol" w:cs="Symbol" w:hint="default"/>
      </w:rPr>
    </w:lvl>
    <w:lvl w:ilvl="4">
      <w:start w:val="1"/>
      <w:numFmt w:val="bullet"/>
      <w:lvlText w:val="o"/>
      <w:lvlJc w:val="left"/>
      <w:pPr>
        <w:tabs>
          <w:tab w:val="num" w:pos="0"/>
        </w:tabs>
        <w:ind w:left="3644" w:hanging="360"/>
      </w:pPr>
      <w:rPr>
        <w:rFonts w:ascii="Courier New" w:hAnsi="Courier New" w:cs="Courier New" w:hint="default"/>
      </w:rPr>
    </w:lvl>
    <w:lvl w:ilvl="5">
      <w:start w:val="1"/>
      <w:numFmt w:val="bullet"/>
      <w:lvlText w:val=""/>
      <w:lvlJc w:val="left"/>
      <w:pPr>
        <w:tabs>
          <w:tab w:val="num" w:pos="0"/>
        </w:tabs>
        <w:ind w:left="4364" w:hanging="360"/>
      </w:pPr>
      <w:rPr>
        <w:rFonts w:ascii="Wingdings" w:hAnsi="Wingdings" w:cs="Wingdings" w:hint="default"/>
      </w:rPr>
    </w:lvl>
    <w:lvl w:ilvl="6">
      <w:start w:val="1"/>
      <w:numFmt w:val="bullet"/>
      <w:lvlText w:val=""/>
      <w:lvlJc w:val="left"/>
      <w:pPr>
        <w:tabs>
          <w:tab w:val="num" w:pos="0"/>
        </w:tabs>
        <w:ind w:left="5084" w:hanging="360"/>
      </w:pPr>
      <w:rPr>
        <w:rFonts w:ascii="Symbol" w:hAnsi="Symbol" w:cs="Symbol" w:hint="default"/>
      </w:rPr>
    </w:lvl>
    <w:lvl w:ilvl="7">
      <w:start w:val="1"/>
      <w:numFmt w:val="bullet"/>
      <w:lvlText w:val="o"/>
      <w:lvlJc w:val="left"/>
      <w:pPr>
        <w:tabs>
          <w:tab w:val="num" w:pos="0"/>
        </w:tabs>
        <w:ind w:left="5804" w:hanging="360"/>
      </w:pPr>
      <w:rPr>
        <w:rFonts w:ascii="Courier New" w:hAnsi="Courier New" w:cs="Courier New" w:hint="default"/>
      </w:rPr>
    </w:lvl>
    <w:lvl w:ilvl="8">
      <w:start w:val="1"/>
      <w:numFmt w:val="bullet"/>
      <w:lvlText w:val=""/>
      <w:lvlJc w:val="left"/>
      <w:pPr>
        <w:tabs>
          <w:tab w:val="num" w:pos="0"/>
        </w:tabs>
        <w:ind w:left="6524"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79f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8b79f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es-ES"/>
    </w:rPr>
  </w:style>
  <w:style w:type="paragraph" w:styleId="Heading2">
    <w:name w:val="Heading 2"/>
    <w:basedOn w:val="Normal"/>
    <w:next w:val="Normal"/>
    <w:link w:val="Heading2Char"/>
    <w:uiPriority w:val="9"/>
    <w:unhideWhenUsed/>
    <w:qFormat/>
    <w:rsid w:val="008b79f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lang w:val="es-E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b79f1"/>
    <w:rPr>
      <w:rFonts w:ascii="Calibri Light" w:hAnsi="Calibri Light" w:eastAsia="" w:cs="" w:asciiTheme="majorHAnsi" w:cstheme="majorBidi" w:eastAsiaTheme="majorEastAsia" w:hAnsiTheme="majorHAnsi"/>
      <w:color w:val="2F5496" w:themeColor="accent1" w:themeShade="bf"/>
      <w:sz w:val="32"/>
      <w:szCs w:val="32"/>
      <w:lang w:val="es-ES"/>
    </w:rPr>
  </w:style>
  <w:style w:type="character" w:styleId="HeaderChar" w:customStyle="1">
    <w:name w:val="Header Char"/>
    <w:basedOn w:val="DefaultParagraphFont"/>
    <w:link w:val="Header"/>
    <w:uiPriority w:val="99"/>
    <w:qFormat/>
    <w:rsid w:val="008b79f1"/>
    <w:rPr>
      <w:lang w:val="es-ES"/>
    </w:rPr>
  </w:style>
  <w:style w:type="character" w:styleId="Heading2Char" w:customStyle="1">
    <w:name w:val="Heading 2 Char"/>
    <w:basedOn w:val="DefaultParagraphFont"/>
    <w:link w:val="Heading2"/>
    <w:uiPriority w:val="9"/>
    <w:qFormat/>
    <w:rsid w:val="008b79f1"/>
    <w:rPr>
      <w:rFonts w:ascii="Calibri Light" w:hAnsi="Calibri Light" w:eastAsia="" w:cs="" w:asciiTheme="majorHAnsi" w:cstheme="majorBidi" w:eastAsiaTheme="majorEastAsia" w:hAnsiTheme="majorHAnsi"/>
      <w:color w:val="2F5496" w:themeColor="accent1" w:themeShade="bf"/>
      <w:sz w:val="26"/>
      <w:szCs w:val="26"/>
      <w:lang w:val="es-ES"/>
    </w:rPr>
  </w:style>
  <w:style w:type="character" w:styleId="FooterChar" w:customStyle="1">
    <w:name w:val="Footer Char"/>
    <w:basedOn w:val="DefaultParagraphFont"/>
    <w:link w:val="Footer"/>
    <w:uiPriority w:val="99"/>
    <w:qFormat/>
    <w:rsid w:val="003c7d5a"/>
    <w:rPr>
      <w:lang w:val="en-GB"/>
    </w:rPr>
  </w:style>
  <w:style w:type="character" w:styleId="BalloonTextChar" w:customStyle="1">
    <w:name w:val="Balloon Text Char"/>
    <w:basedOn w:val="DefaultParagraphFont"/>
    <w:link w:val="BalloonText"/>
    <w:uiPriority w:val="99"/>
    <w:semiHidden/>
    <w:qFormat/>
    <w:rsid w:val="00fe3205"/>
    <w:rPr>
      <w:rFonts w:ascii="Times New Roman" w:hAnsi="Times New Roman" w:cs="Times New Roman"/>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b79f1"/>
    <w:pPr>
      <w:tabs>
        <w:tab w:val="clear" w:pos="720"/>
        <w:tab w:val="center" w:pos="4680" w:leader="none"/>
        <w:tab w:val="right" w:pos="9360" w:leader="none"/>
      </w:tabs>
      <w:spacing w:lineRule="auto" w:line="240" w:before="0" w:after="0"/>
    </w:pPr>
    <w:rPr>
      <w:lang w:val="es-ES"/>
    </w:rPr>
  </w:style>
  <w:style w:type="paragraph" w:styleId="ListParagraph">
    <w:name w:val="List Paragraph"/>
    <w:basedOn w:val="Normal"/>
    <w:uiPriority w:val="34"/>
    <w:qFormat/>
    <w:rsid w:val="00e22543"/>
    <w:pPr>
      <w:spacing w:before="0" w:after="160"/>
      <w:ind w:left="720" w:hanging="0"/>
      <w:contextualSpacing/>
    </w:pPr>
    <w:rPr/>
  </w:style>
  <w:style w:type="paragraph" w:styleId="Footer">
    <w:name w:val="Footer"/>
    <w:basedOn w:val="Normal"/>
    <w:link w:val="FooterChar"/>
    <w:uiPriority w:val="99"/>
    <w:unhideWhenUsed/>
    <w:rsid w:val="003c7d5a"/>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e3205"/>
    <w:pPr>
      <w:spacing w:lineRule="auto" w:line="240" w:before="0" w:after="0"/>
    </w:pPr>
    <w:rPr>
      <w:rFonts w:ascii="Times New Roman" w:hAnsi="Times New Roman" w:cs="Times New Roman"/>
      <w:sz w:val="18"/>
      <w:szCs w:val="18"/>
    </w:rPr>
  </w:style>
  <w:style w:type="paragraph" w:styleId="Caption1">
    <w:name w:val="caption"/>
    <w:basedOn w:val="Normal"/>
    <w:next w:val="Normal"/>
    <w:uiPriority w:val="35"/>
    <w:unhideWhenUsed/>
    <w:qFormat/>
    <w:rsid w:val="00887c42"/>
    <w:pPr>
      <w:spacing w:lineRule="auto" w:line="240" w:before="0" w:after="200"/>
    </w:pPr>
    <w:rPr>
      <w:i/>
      <w:iCs/>
      <w:color w:val="44546A" w:themeColor="text2"/>
      <w:sz w:val="18"/>
      <w:szCs w:val="18"/>
    </w:rPr>
  </w:style>
  <w:style w:type="paragraph" w:styleId="NormalWeb">
    <w:name w:val="Normal (Web)"/>
    <w:basedOn w:val="Normal"/>
    <w:uiPriority w:val="99"/>
    <w:semiHidden/>
    <w:unhideWhenUsed/>
    <w:qFormat/>
    <w:rsid w:val="00b832d3"/>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b79f1"/>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7CD747-7BDC-ED4B-972C-0D967899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LibreOffice/7.0.2.2$Linux_X86_64 LibreOffice_project/00$Build-2</Application>
  <Pages>4</Pages>
  <Words>936</Words>
  <Characters>4210</Characters>
  <CharactersWithSpaces>5087</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2022-01-20T23:33:00Z</dcterms:created>
  <dc:creator>Carlos Fleitas</dc:creator>
  <dc:description/>
  <dc:language>en-US</dc:language>
  <cp:lastModifiedBy>Microsoft Office User</cp:lastModifiedBy>
  <cp:lastPrinted>2022-01-20T23:33:00Z</cp:lastPrinted>
  <dcterms:modified xsi:type="dcterms:W3CDTF">2022-02-23T01:14:00Z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