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afterAutospacing="0" w:before="74" w:line="360" w:lineRule="auto"/>
        <w:ind/>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sz w:val="28"/>
          <w:szCs w:val="28"/>
          <w:lang w:val="en-US"/>
        </w:rPr>
        <w:t xml:space="preserve">MINISTRY</w:t>
      </w:r>
      <w:r>
        <w:rPr>
          <w:rFonts w:ascii="Times New Roman" w:hAnsi="Times New Roman" w:eastAsia="Times New Roman" w:cs="Times New Roman"/>
          <w:b/>
          <w:spacing w:val="-10"/>
          <w:sz w:val="28"/>
          <w:szCs w:val="28"/>
          <w:lang w:val="en-US"/>
        </w:rPr>
        <w:t xml:space="preserve"> </w:t>
      </w:r>
      <w:r>
        <w:rPr>
          <w:rFonts w:ascii="Times New Roman" w:hAnsi="Times New Roman" w:eastAsia="Times New Roman" w:cs="Times New Roman"/>
          <w:b/>
          <w:sz w:val="28"/>
          <w:szCs w:val="28"/>
          <w:lang w:val="en-US"/>
        </w:rPr>
        <w:t xml:space="preserve">OF</w:t>
      </w:r>
      <w:r>
        <w:rPr>
          <w:rFonts w:ascii="Times New Roman" w:hAnsi="Times New Roman" w:eastAsia="Times New Roman" w:cs="Times New Roman"/>
          <w:b/>
          <w:spacing w:val="-14"/>
          <w:sz w:val="28"/>
          <w:szCs w:val="28"/>
          <w:lang w:val="en-US"/>
        </w:rPr>
        <w:t xml:space="preserve"> </w:t>
      </w:r>
      <w:r>
        <w:rPr>
          <w:rFonts w:ascii="Times New Roman" w:hAnsi="Times New Roman" w:eastAsia="Times New Roman" w:cs="Times New Roman"/>
          <w:b/>
          <w:sz w:val="28"/>
          <w:szCs w:val="28"/>
          <w:lang w:val="en-US"/>
        </w:rPr>
        <w:t xml:space="preserve">DIGITAL</w:t>
      </w:r>
      <w:r>
        <w:rPr>
          <w:rFonts w:ascii="Times New Roman" w:hAnsi="Times New Roman" w:eastAsia="Times New Roman" w:cs="Times New Roman"/>
          <w:b/>
          <w:spacing w:val="-17"/>
          <w:sz w:val="28"/>
          <w:szCs w:val="28"/>
          <w:lang w:val="en-US"/>
        </w:rPr>
        <w:t xml:space="preserve"> </w:t>
      </w:r>
      <w:r>
        <w:rPr>
          <w:rFonts w:ascii="Times New Roman" w:hAnsi="Times New Roman" w:eastAsia="Times New Roman" w:cs="Times New Roman"/>
          <w:b/>
          <w:sz w:val="28"/>
          <w:szCs w:val="28"/>
          <w:lang w:val="en-US"/>
        </w:rPr>
        <w:t xml:space="preserve">TECHNOLOGIES</w:t>
      </w:r>
      <w:r>
        <w:rPr>
          <w:rFonts w:ascii="Times New Roman" w:hAnsi="Times New Roman" w:eastAsia="Times New Roman" w:cs="Times New Roman"/>
          <w:b/>
          <w:spacing w:val="-9"/>
          <w:sz w:val="28"/>
          <w:szCs w:val="28"/>
          <w:lang w:val="en-US"/>
        </w:rPr>
        <w:t xml:space="preserve"> </w:t>
      </w:r>
      <w:r>
        <w:rPr>
          <w:rFonts w:ascii="Times New Roman" w:hAnsi="Times New Roman" w:eastAsia="Times New Roman" w:cs="Times New Roman"/>
          <w:b/>
          <w:sz w:val="28"/>
          <w:szCs w:val="28"/>
          <w:lang w:val="en-US"/>
        </w:rPr>
        <w:t xml:space="preserve">OF</w:t>
      </w:r>
      <w:r>
        <w:rPr>
          <w:rFonts w:ascii="Times New Roman" w:hAnsi="Times New Roman" w:eastAsia="Times New Roman" w:cs="Times New Roman"/>
          <w:b/>
          <w:bCs/>
          <w:sz w:val="28"/>
          <w:szCs w:val="28"/>
          <w:lang w:val="en-US"/>
        </w:rPr>
      </w:r>
      <w:r>
        <w:rPr>
          <w:rFonts w:ascii="Times New Roman" w:hAnsi="Times New Roman" w:eastAsia="Times New Roman" w:cs="Times New Roman"/>
          <w:b/>
          <w:bCs/>
          <w:sz w:val="28"/>
          <w:szCs w:val="28"/>
          <w:lang w:val="en-US"/>
        </w:rPr>
      </w:r>
    </w:p>
    <w:p>
      <w:pPr>
        <w:pBdr/>
        <w:spacing w:after="0" w:afterAutospacing="0" w:before="74" w:line="360" w:lineRule="auto"/>
        <w:ind/>
        <w:jc w:val="center"/>
        <w:rPr>
          <w:rFonts w:ascii="Times New Roman" w:hAnsi="Times New Roman" w:cs="Times New Roman"/>
          <w:b/>
          <w:bCs/>
          <w:sz w:val="28"/>
          <w:szCs w:val="28"/>
        </w:rPr>
      </w:pPr>
      <w:r>
        <w:rPr>
          <w:rFonts w:ascii="Times New Roman" w:hAnsi="Times New Roman" w:eastAsia="Times New Roman" w:cs="Times New Roman"/>
          <w:b/>
          <w:sz w:val="28"/>
          <w:szCs w:val="28"/>
          <w:lang w:val="en-US"/>
        </w:rPr>
        <w:t xml:space="preserve">THE REPUBLIC OF UZBEKISTAN</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74" w:line="360" w:lineRule="auto"/>
        <w:ind/>
        <w:jc w:val="center"/>
        <w:rPr>
          <w:rFonts w:ascii="Times New Roman" w:hAnsi="Times New Roman" w:cs="Times New Roman"/>
          <w:b/>
          <w:spacing w:val="-2"/>
          <w:sz w:val="28"/>
          <w:szCs w:val="28"/>
        </w:rPr>
      </w:pPr>
      <w:r>
        <w:rPr>
          <w:rFonts w:ascii="Times New Roman" w:hAnsi="Times New Roman" w:eastAsia="Times New Roman" w:cs="Times New Roman"/>
          <w:b/>
          <w:sz w:val="28"/>
          <w:szCs w:val="28"/>
          <w:lang w:val="en-US"/>
        </w:rPr>
        <w:t xml:space="preserve">TASHKENT</w:t>
      </w:r>
      <w:r>
        <w:rPr>
          <w:rFonts w:ascii="Times New Roman" w:hAnsi="Times New Roman" w:eastAsia="Times New Roman" w:cs="Times New Roman"/>
          <w:b/>
          <w:spacing w:val="-16"/>
          <w:sz w:val="28"/>
          <w:szCs w:val="28"/>
          <w:lang w:val="en-US"/>
        </w:rPr>
        <w:t xml:space="preserve"> </w:t>
      </w:r>
      <w:r>
        <w:rPr>
          <w:rFonts w:ascii="Times New Roman" w:hAnsi="Times New Roman" w:eastAsia="Times New Roman" w:cs="Times New Roman"/>
          <w:b/>
          <w:sz w:val="28"/>
          <w:szCs w:val="28"/>
          <w:lang w:val="en-US"/>
        </w:rPr>
        <w:t xml:space="preserve">UNIVERSITY</w:t>
      </w:r>
      <w:r>
        <w:rPr>
          <w:rFonts w:ascii="Times New Roman" w:hAnsi="Times New Roman" w:eastAsia="Times New Roman" w:cs="Times New Roman"/>
          <w:b/>
          <w:spacing w:val="-20"/>
          <w:sz w:val="28"/>
          <w:szCs w:val="28"/>
          <w:lang w:val="en-US"/>
        </w:rPr>
        <w:t xml:space="preserve"> </w:t>
      </w:r>
      <w:r>
        <w:rPr>
          <w:rFonts w:ascii="Times New Roman" w:hAnsi="Times New Roman" w:eastAsia="Times New Roman" w:cs="Times New Roman"/>
          <w:b/>
          <w:sz w:val="28"/>
          <w:szCs w:val="28"/>
          <w:lang w:val="en-US"/>
        </w:rPr>
        <w:t xml:space="preserve">OF</w:t>
      </w:r>
      <w:r>
        <w:rPr>
          <w:rFonts w:ascii="Times New Roman" w:hAnsi="Times New Roman" w:eastAsia="Times New Roman" w:cs="Times New Roman"/>
          <w:b/>
          <w:spacing w:val="-20"/>
          <w:sz w:val="28"/>
          <w:szCs w:val="28"/>
          <w:lang w:val="en-US"/>
        </w:rPr>
        <w:t xml:space="preserve"> </w:t>
      </w:r>
      <w:r>
        <w:rPr>
          <w:rFonts w:ascii="Times New Roman" w:hAnsi="Times New Roman" w:eastAsia="Times New Roman" w:cs="Times New Roman"/>
          <w:b/>
          <w:sz w:val="28"/>
          <w:szCs w:val="28"/>
          <w:lang w:val="en-US"/>
        </w:rPr>
        <w:t xml:space="preserve">INFORMATION</w:t>
      </w:r>
      <w:r>
        <w:rPr>
          <w:rFonts w:ascii="Times New Roman" w:hAnsi="Times New Roman" w:eastAsia="Times New Roman" w:cs="Times New Roman"/>
          <w:b/>
          <w:sz w:val="28"/>
          <w:szCs w:val="28"/>
          <w:lang w:val="en-US"/>
        </w:rPr>
        <w:t xml:space="preserve"> </w:t>
      </w:r>
      <w:r>
        <w:rPr>
          <w:rFonts w:ascii="Times New Roman" w:hAnsi="Times New Roman" w:eastAsia="Times New Roman" w:cs="Times New Roman"/>
          <w:b/>
          <w:spacing w:val="-2"/>
          <w:sz w:val="28"/>
          <w:szCs w:val="28"/>
          <w:lang w:val="en-US"/>
        </w:rPr>
        <w:t xml:space="preserve">TECHNOLOGIES</w:t>
      </w:r>
      <w:r>
        <w:rPr>
          <w:rFonts w:ascii="Times New Roman" w:hAnsi="Times New Roman" w:cs="Times New Roman"/>
          <w:b/>
          <w:spacing w:val="-2"/>
          <w:sz w:val="28"/>
          <w:szCs w:val="28"/>
        </w:rPr>
      </w:r>
      <w:r>
        <w:rPr>
          <w:rFonts w:ascii="Times New Roman" w:hAnsi="Times New Roman" w:cs="Times New Roman"/>
          <w:b/>
          <w:spacing w:val="-2"/>
          <w:sz w:val="28"/>
          <w:szCs w:val="28"/>
        </w:rPr>
      </w:r>
    </w:p>
    <w:p>
      <w:pPr>
        <w:pBdr/>
        <w:spacing w:after="0" w:before="0" w:beforeAutospacing="0" w:line="360" w:lineRule="auto"/>
        <w:ind/>
        <w:jc w:val="center"/>
        <w:rPr>
          <w:rFonts w:ascii="Times New Roman" w:hAnsi="Times New Roman" w:cs="Times New Roman"/>
          <w:b/>
          <w:sz w:val="28"/>
          <w:szCs w:val="28"/>
        </w:rPr>
      </w:pPr>
      <w:r>
        <w:rPr>
          <w:rFonts w:ascii="Times New Roman" w:hAnsi="Times New Roman" w:eastAsia="Times New Roman" w:cs="Times New Roman"/>
          <w:b/>
          <w:spacing w:val="-2"/>
          <w:sz w:val="28"/>
          <w:szCs w:val="28"/>
          <w:lang w:val="en-US"/>
        </w:rPr>
        <w:t xml:space="preserve">NAMED</w:t>
      </w:r>
      <w:r>
        <w:rPr>
          <w:rFonts w:ascii="Times New Roman" w:hAnsi="Times New Roman" w:eastAsia="Times New Roman" w:cs="Times New Roman"/>
          <w:b/>
          <w:spacing w:val="-11"/>
          <w:sz w:val="28"/>
          <w:szCs w:val="28"/>
          <w:lang w:val="en-US"/>
        </w:rPr>
        <w:t xml:space="preserve"> </w:t>
      </w:r>
      <w:r>
        <w:rPr>
          <w:rFonts w:ascii="Times New Roman" w:hAnsi="Times New Roman" w:eastAsia="Times New Roman" w:cs="Times New Roman"/>
          <w:b/>
          <w:spacing w:val="-2"/>
          <w:sz w:val="28"/>
          <w:szCs w:val="28"/>
          <w:lang w:val="en-US"/>
        </w:rPr>
        <w:t xml:space="preserve">AFTER</w:t>
      </w:r>
      <w:r>
        <w:rPr>
          <w:rFonts w:ascii="Times New Roman" w:hAnsi="Times New Roman" w:eastAsia="Times New Roman" w:cs="Times New Roman"/>
          <w:b/>
          <w:spacing w:val="-8"/>
          <w:sz w:val="28"/>
          <w:szCs w:val="28"/>
          <w:lang w:val="en-US"/>
        </w:rPr>
        <w:t xml:space="preserve"> </w:t>
      </w:r>
      <w:r>
        <w:rPr>
          <w:rFonts w:ascii="Times New Roman" w:hAnsi="Times New Roman" w:eastAsia="Times New Roman" w:cs="Times New Roman"/>
          <w:b/>
          <w:spacing w:val="-2"/>
          <w:sz w:val="28"/>
          <w:szCs w:val="28"/>
          <w:lang w:val="en-US"/>
        </w:rPr>
        <w:t xml:space="preserve">MUHAMMAD</w:t>
      </w:r>
      <w:r>
        <w:rPr>
          <w:rFonts w:ascii="Times New Roman" w:hAnsi="Times New Roman" w:eastAsia="Times New Roman" w:cs="Times New Roman"/>
          <w:b/>
          <w:spacing w:val="-3"/>
          <w:sz w:val="28"/>
          <w:szCs w:val="28"/>
          <w:lang w:val="en-US"/>
        </w:rPr>
        <w:t xml:space="preserve"> </w:t>
      </w:r>
      <w:r>
        <w:rPr>
          <w:rFonts w:ascii="Times New Roman" w:hAnsi="Times New Roman" w:eastAsia="Times New Roman" w:cs="Times New Roman"/>
          <w:b/>
          <w:spacing w:val="-2"/>
          <w:sz w:val="28"/>
          <w:szCs w:val="28"/>
          <w:lang w:val="en-US"/>
        </w:rPr>
        <w:t xml:space="preserve">AL-KHWARIZMI</w:t>
      </w:r>
      <w:r>
        <w:rPr>
          <w:rFonts w:ascii="Times New Roman" w:hAnsi="Times New Roman" w:cs="Times New Roman"/>
          <w:b/>
          <w:sz w:val="28"/>
          <w:szCs w:val="28"/>
        </w:rPr>
      </w:r>
      <w:r>
        <w:rPr>
          <w:rFonts w:ascii="Times New Roman" w:hAnsi="Times New Roman" w:cs="Times New Roman"/>
          <w:b/>
          <w:sz w:val="28"/>
          <w:szCs w:val="28"/>
        </w:rPr>
      </w:r>
    </w:p>
    <w:p>
      <w:pPr>
        <w:pStyle w:val="1426"/>
        <w:pBdr/>
        <w:spacing w:line="360" w:lineRule="auto"/>
        <w:ind w:right="1099"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26"/>
        <w:pBdr/>
        <w:spacing w:line="360" w:lineRule="auto"/>
        <w:ind w:right="4" w:firstLine="850" w:left="4252"/>
        <w:rPr>
          <w:rFonts w:ascii="Times New Roman" w:hAnsi="Times New Roman" w:cs="Times New Roman"/>
          <w:spacing w:val="-2"/>
          <w:sz w:val="28"/>
          <w:szCs w:val="28"/>
        </w:rPr>
      </w:pPr>
      <w:r>
        <w:rPr>
          <w:rFonts w:ascii="Times New Roman" w:hAnsi="Times New Roman" w:eastAsia="Times New Roman" w:cs="Times New Roman"/>
          <w:sz w:val="28"/>
          <w:szCs w:val="28"/>
        </w:rPr>
        <w:t xml:space="preserve">“Approved” by</w:t>
      </w:r>
      <w:r>
        <w:rPr>
          <w:rFonts w:ascii="Times New Roman" w:hAnsi="Times New Roman" w:eastAsia="Times New Roman" w:cs="Times New Roman"/>
          <w:spacing w:val="40"/>
          <w:sz w:val="28"/>
          <w:szCs w:val="28"/>
        </w:rPr>
        <w:t xml:space="preserve"> </w:t>
      </w:r>
      <w:r>
        <w:rPr>
          <w:rFonts w:ascii="Times New Roman" w:hAnsi="Times New Roman" w:eastAsia="Times New Roman" w:cs="Times New Roman"/>
          <w:sz w:val="28"/>
          <w:szCs w:val="28"/>
        </w:rPr>
        <w:t xml:space="preserve">Head</w:t>
      </w:r>
      <w:r>
        <w:rPr>
          <w:rFonts w:ascii="Times New Roman" w:hAnsi="Times New Roman" w:eastAsia="Times New Roman" w:cs="Times New Roman"/>
          <w:spacing w:val="-7"/>
          <w:sz w:val="28"/>
          <w:szCs w:val="28"/>
        </w:rPr>
        <w:t xml:space="preserve"> </w:t>
      </w:r>
      <w:r>
        <w:rPr>
          <w:rFonts w:ascii="Times New Roman" w:hAnsi="Times New Roman" w:eastAsia="Times New Roman" w:cs="Times New Roman"/>
          <w:sz w:val="28"/>
          <w:szCs w:val="28"/>
        </w:rPr>
        <w:t xml:space="preserve">of</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z w:val="28"/>
          <w:szCs w:val="28"/>
        </w:rPr>
        <w:t xml:space="preserve">the</w:t>
      </w:r>
      <w:r>
        <w:rPr>
          <w:rFonts w:ascii="Times New Roman" w:hAnsi="Times New Roman" w:eastAsia="Times New Roman" w:cs="Times New Roman"/>
          <w:sz w:val="28"/>
          <w:szCs w:val="28"/>
        </w:rPr>
        <w:t xml:space="preserve"> Department</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z w:val="28"/>
          <w:szCs w:val="28"/>
        </w:rPr>
        <w:t xml:space="preserve">of “</w:t>
      </w:r>
      <w:r>
        <w:rPr>
          <w:rFonts w:ascii="Times New Roman" w:hAnsi="Times New Roman" w:eastAsia="Times New Roman" w:cs="Times New Roman"/>
          <w:sz w:val="28"/>
          <w:szCs w:val="28"/>
        </w:rPr>
        <w:t xml:space="preserve">Systematic and Practical Programming</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 xml:space="preserve">___________ K.F. Kerimov</w:t>
      </w:r>
      <w:r>
        <w:rPr>
          <w:rFonts w:ascii="Times New Roman" w:hAnsi="Times New Roman" w:eastAsia="Times New Roman" w:cs="Times New Roman"/>
          <w:spacing w:val="-10"/>
          <w:sz w:val="28"/>
          <w:szCs w:val="28"/>
        </w:rPr>
        <w:t xml:space="preserve"> “</w:t>
      </w:r>
      <w:r>
        <w:rPr>
          <w:rFonts w:ascii="Times New Roman" w:hAnsi="Times New Roman" w:eastAsia="Times New Roman" w:cs="Times New Roman"/>
          <w:sz w:val="28"/>
          <w:szCs w:val="28"/>
        </w:rPr>
        <w:t xml:space="preserve">_______” ___________</w:t>
      </w:r>
      <w:r>
        <w:rPr>
          <w:rFonts w:ascii="Times New Roman" w:hAnsi="Times New Roman" w:eastAsia="Times New Roman" w:cs="Times New Roman"/>
          <w:sz w:val="28"/>
          <w:szCs w:val="28"/>
        </w:rPr>
        <w:t xml:space="preserve">2025</w:t>
      </w:r>
      <w:r>
        <w:rPr>
          <w:rFonts w:ascii="Times New Roman" w:hAnsi="Times New Roman" w:eastAsia="Times New Roman" w:cs="Times New Roman"/>
          <w:spacing w:val="-18"/>
          <w:sz w:val="28"/>
          <w:szCs w:val="28"/>
        </w:rPr>
        <w:t xml:space="preserve"> </w:t>
      </w:r>
      <w:r>
        <w:rPr>
          <w:rFonts w:ascii="Times New Roman" w:hAnsi="Times New Roman" w:eastAsia="Times New Roman" w:cs="Times New Roman"/>
          <w:sz w:val="28"/>
          <w:szCs w:val="28"/>
        </w:rPr>
        <w:t xml:space="preserve">y.</w:t>
      </w:r>
      <w:r>
        <w:rPr>
          <w:rFonts w:ascii="Times New Roman" w:hAnsi="Times New Roman" w:cs="Times New Roman"/>
          <w:spacing w:val="-2"/>
          <w:sz w:val="28"/>
          <w:szCs w:val="28"/>
        </w:rPr>
      </w:r>
      <w:r>
        <w:rPr>
          <w:rFonts w:ascii="Times New Roman" w:hAnsi="Times New Roman" w:cs="Times New Roman"/>
          <w:spacing w:val="-2"/>
          <w:sz w:val="28"/>
          <w:szCs w:val="28"/>
        </w:rPr>
      </w:r>
    </w:p>
    <w:p>
      <w:pPr>
        <w:pStyle w:val="1426"/>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26"/>
        <w:pBdr/>
        <w:spacing w:before="21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26"/>
        <w:pBdr/>
        <w:spacing w:line="360" w:lineRule="auto"/>
        <w:ind w:right="4" w:firstLine="0" w:left="0"/>
        <w:jc w:val="center"/>
        <w:rPr>
          <w:rFonts w:ascii="Times New Roman" w:hAnsi="Times New Roman" w:eastAsia="Times New Roman" w:cs="Times New Roman"/>
          <w:sz w:val="28"/>
          <w:szCs w:val="28"/>
          <w:highlight w:val="none"/>
        </w:rPr>
      </w:pPr>
      <w:r>
        <w:rPr>
          <w:rFonts w:ascii="Times New Roman" w:hAnsi="Times New Roman" w:eastAsia="Times New Roman" w:cs="Times New Roman"/>
          <w:sz w:val="28"/>
          <w:szCs w:val="28"/>
        </w:rPr>
        <w:t xml:space="preserve">Theme:</w:t>
      </w:r>
      <w:r>
        <w:rPr>
          <w:rFonts w:ascii="Times New Roman" w:hAnsi="Times New Roman" w:eastAsia="Times New Roman" w:cs="Times New Roman"/>
          <w:spacing w:val="28"/>
          <w:sz w:val="28"/>
          <w:szCs w:val="28"/>
        </w:rPr>
        <w:t xml:space="preserve"> </w:t>
      </w:r>
      <w:r>
        <w:rPr>
          <w:rFonts w:ascii="Times New Roman" w:hAnsi="Times New Roman" w:eastAsia="Times New Roman" w:cs="Times New Roman"/>
          <w:sz w:val="28"/>
          <w:szCs w:val="28"/>
        </w:rPr>
        <w:t xml:space="preserve">Development of an interactive teaching platform for the science of “Data  Structures and Algorithms”</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Style w:val="1426"/>
        <w:pBdr/>
        <w:spacing w:line="360" w:lineRule="auto"/>
        <w:ind w:right="4" w:firstLine="0" w:left="0"/>
        <w:jc w:val="left"/>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jc w:val="center"/>
        <w:rPr>
          <w:rFonts w:ascii="Times New Roman" w:hAnsi="Times New Roman" w:cs="Times New Roman"/>
          <w:b/>
          <w:color w:val="auto"/>
          <w:sz w:val="28"/>
          <w:szCs w:val="28"/>
        </w:rPr>
      </w:pPr>
      <w:r>
        <w:rPr>
          <w:rFonts w:ascii="Times New Roman" w:hAnsi="Times New Roman" w:eastAsia="Times New Roman" w:cs="Times New Roman"/>
          <w:sz w:val="28"/>
          <w:szCs w:val="28"/>
        </w:rPr>
      </w:r>
      <w:bookmarkStart w:id="0" w:name="Graduate_Qualification_Work"/>
      <w:r>
        <w:rPr>
          <w:rFonts w:ascii="Times New Roman" w:hAnsi="Times New Roman" w:eastAsia="Times New Roman" w:cs="Times New Roman"/>
          <w:sz w:val="28"/>
          <w:szCs w:val="28"/>
        </w:rPr>
      </w:r>
      <w:bookmarkEnd w:id="0"/>
      <w:r>
        <w:rPr>
          <w:rFonts w:ascii="Times New Roman" w:hAnsi="Times New Roman" w:eastAsia="Times New Roman" w:cs="Times New Roman"/>
          <w:b/>
          <w:color w:val="auto"/>
          <w:spacing w:val="-2"/>
          <w:sz w:val="28"/>
          <w:szCs w:val="28"/>
          <w:lang w:val="en-US"/>
        </w:rPr>
        <w:t xml:space="preserve">GRADUATE </w:t>
      </w:r>
      <w:r>
        <w:rPr>
          <w:rFonts w:ascii="Times New Roman" w:hAnsi="Times New Roman" w:eastAsia="Times New Roman" w:cs="Times New Roman"/>
          <w:b/>
          <w:color w:val="auto"/>
          <w:spacing w:val="-2"/>
          <w:sz w:val="28"/>
          <w:szCs w:val="28"/>
          <w:lang w:val="en-US"/>
        </w:rPr>
        <w:t xml:space="preserve">Q</w:t>
      </w:r>
      <w:r>
        <w:rPr>
          <w:rFonts w:ascii="Times New Roman" w:hAnsi="Times New Roman" w:eastAsia="Times New Roman" w:cs="Times New Roman"/>
          <w:b/>
          <w:color w:val="auto"/>
          <w:spacing w:val="-2"/>
          <w:sz w:val="28"/>
          <w:szCs w:val="28"/>
          <w:lang w:val="en-US"/>
        </w:rPr>
        <w:t xml:space="preserve">UALIFICATION</w:t>
      </w:r>
      <w:r>
        <w:rPr>
          <w:rFonts w:ascii="Times New Roman" w:hAnsi="Times New Roman" w:eastAsia="Times New Roman" w:cs="Times New Roman"/>
          <w:b/>
          <w:color w:val="auto"/>
          <w:spacing w:val="-7"/>
          <w:sz w:val="28"/>
          <w:szCs w:val="28"/>
          <w:lang w:val="en-US"/>
        </w:rPr>
        <w:t xml:space="preserve"> </w:t>
      </w:r>
      <w:r>
        <w:rPr>
          <w:rFonts w:ascii="Times New Roman" w:hAnsi="Times New Roman" w:eastAsia="Times New Roman" w:cs="Times New Roman"/>
          <w:b/>
          <w:color w:val="auto"/>
          <w:spacing w:val="-4"/>
          <w:sz w:val="28"/>
          <w:szCs w:val="28"/>
          <w:lang w:val="en-US"/>
        </w:rPr>
        <w:t xml:space="preserve">W</w:t>
      </w:r>
      <w:r>
        <w:rPr>
          <w:rFonts w:ascii="Times New Roman" w:hAnsi="Times New Roman" w:eastAsia="Times New Roman" w:cs="Times New Roman"/>
          <w:b/>
          <w:color w:val="auto"/>
          <w:spacing w:val="-4"/>
          <w:sz w:val="28"/>
          <w:szCs w:val="28"/>
          <w:lang w:val="en-US"/>
        </w:rPr>
        <w:t xml:space="preserve">ORK</w:t>
      </w:r>
      <w:r>
        <w:rPr>
          <w:rFonts w:ascii="Times New Roman" w:hAnsi="Times New Roman" w:cs="Times New Roman"/>
          <w:b/>
          <w:color w:val="auto"/>
          <w:sz w:val="28"/>
          <w:szCs w:val="28"/>
        </w:rPr>
      </w:r>
      <w:r>
        <w:rPr>
          <w:rFonts w:ascii="Times New Roman" w:hAnsi="Times New Roman" w:cs="Times New Roman"/>
          <w:b/>
          <w:color w:val="auto"/>
          <w:sz w:val="28"/>
          <w:szCs w:val="28"/>
        </w:rPr>
      </w:r>
    </w:p>
    <w:p>
      <w:pPr>
        <w:pStyle w:val="1426"/>
        <w:pBdr/>
        <w:spacing w:line="360" w:lineRule="auto"/>
        <w:ind/>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Style w:val="1426"/>
        <w:pBdr/>
        <w:spacing w:line="360" w:lineRule="auto"/>
        <w:ind/>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Style w:val="1426"/>
        <w:pBdr/>
        <w:tabs>
          <w:tab w:val="left" w:leader="none" w:pos="3816"/>
          <w:tab w:val="left" w:leader="none" w:pos="7087"/>
        </w:tabs>
        <w:spacing w:line="360" w:lineRule="auto"/>
        <w:ind w:left="1560"/>
        <w:rPr>
          <w:rFonts w:ascii="Times New Roman" w:hAnsi="Times New Roman" w:cs="Times New Roman"/>
          <w:sz w:val="28"/>
          <w:szCs w:val="28"/>
        </w:rPr>
      </w:pPr>
      <w:r>
        <w:rPr>
          <w:rFonts w:ascii="Times New Roman" w:hAnsi="Times New Roman" w:eastAsia="Times New Roman" w:cs="Times New Roman"/>
          <w:spacing w:val="-2"/>
          <w:sz w:val="28"/>
          <w:szCs w:val="28"/>
        </w:rPr>
        <w:t xml:space="preserve">Graduate</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________________</w:t>
        <w:tab/>
      </w:r>
      <w:r>
        <w:rPr>
          <w:rFonts w:ascii="Times New Roman" w:hAnsi="Times New Roman" w:eastAsia="Times New Roman" w:cs="Times New Roman"/>
          <w:sz w:val="28"/>
          <w:szCs w:val="28"/>
        </w:rPr>
        <w:t xml:space="preserve">Pulatov.X</w:t>
      </w:r>
      <w:r>
        <w:rPr>
          <w:rFonts w:ascii="Times New Roman" w:hAnsi="Times New Roman" w:eastAsia="Times New Roman" w:cs="Times New Roman"/>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pPr>
        <w:pBdr/>
        <w:spacing w:before="45" w:line="360" w:lineRule="auto"/>
        <w:ind w:right="138" w:firstLine="708" w:left="3540"/>
        <w:jc w:val="left"/>
        <w:rPr>
          <w:rFonts w:ascii="Times New Roman" w:hAnsi="Times New Roman" w:cs="Times New Roman"/>
          <w:sz w:val="28"/>
          <w:szCs w:val="28"/>
        </w:rPr>
      </w:pPr>
      <w:r>
        <w:rPr>
          <w:rFonts w:ascii="Times New Roman" w:hAnsi="Times New Roman" w:eastAsia="Times New Roman" w:cs="Times New Roman"/>
          <w:spacing w:val="-2"/>
          <w:sz w:val="28"/>
          <w:szCs w:val="28"/>
          <w:lang w:val="en-US"/>
        </w:rPr>
        <w:t xml:space="preserve">(Signature)</w:t>
      </w:r>
      <w:r>
        <w:rPr>
          <w:rFonts w:ascii="Times New Roman" w:hAnsi="Times New Roman" w:cs="Times New Roman"/>
          <w:sz w:val="28"/>
          <w:szCs w:val="28"/>
        </w:rPr>
      </w:r>
      <w:r>
        <w:rPr>
          <w:rFonts w:ascii="Times New Roman" w:hAnsi="Times New Roman" w:cs="Times New Roman"/>
          <w:sz w:val="28"/>
          <w:szCs w:val="28"/>
        </w:rPr>
      </w:r>
    </w:p>
    <w:p>
      <w:pPr>
        <w:pStyle w:val="1426"/>
        <w:pBdr/>
        <w:tabs>
          <w:tab w:val="left" w:leader="none" w:pos="3827"/>
          <w:tab w:val="left" w:leader="none" w:pos="7087"/>
        </w:tabs>
        <w:spacing w:line="360" w:lineRule="auto"/>
        <w:ind w:left="1560"/>
        <w:rPr>
          <w:rFonts w:ascii="Times New Roman" w:hAnsi="Times New Roman" w:cs="Times New Roman"/>
          <w:sz w:val="28"/>
          <w:szCs w:val="28"/>
        </w:rPr>
      </w:pPr>
      <w:r>
        <w:rPr>
          <w:rFonts w:ascii="Times New Roman" w:hAnsi="Times New Roman" w:eastAsia="Times New Roman" w:cs="Times New Roman"/>
          <w:spacing w:val="-2"/>
          <w:sz w:val="28"/>
          <w:szCs w:val="28"/>
        </w:rPr>
        <w:t xml:space="preserve">Supervisor</w:t>
      </w:r>
      <w:r>
        <w:rPr>
          <w:rFonts w:ascii="Times New Roman" w:hAnsi="Times New Roman" w:eastAsia="Times New Roman" w:cs="Times New Roman"/>
          <w:sz w:val="28"/>
          <w:szCs w:val="28"/>
        </w:rPr>
        <w:tab/>
      </w:r>
      <w:r>
        <w:rPr>
          <w:rFonts w:ascii="Times New Roman" w:hAnsi="Times New Roman" w:eastAsia="Times New Roman" w:cs="Times New Roman"/>
          <w:sz w:val="28"/>
          <w:szCs w:val="28"/>
        </w:rPr>
        <w:t xml:space="preserve">________________</w:t>
        <w:tab/>
      </w:r>
      <w:r>
        <w:rPr>
          <w:rFonts w:ascii="Times New Roman" w:hAnsi="Times New Roman" w:eastAsia="Times New Roman" w:cs="Times New Roman"/>
          <w:sz w:val="28"/>
          <w:szCs w:val="28"/>
          <w:u w:val="single"/>
        </w:rPr>
        <w:t xml:space="preserve">Ergashev</w:t>
      </w:r>
      <w:r>
        <w:rPr>
          <w:rFonts w:ascii="Times New Roman" w:hAnsi="Times New Roman" w:eastAsia="Times New Roman" w:cs="Times New Roman"/>
          <w:sz w:val="28"/>
          <w:szCs w:val="28"/>
        </w:rPr>
        <w:t xml:space="preserve">.A.K</w:t>
      </w:r>
      <w:r>
        <w:rPr>
          <w:rFonts w:ascii="Times New Roman" w:hAnsi="Times New Roman" w:cs="Times New Roman"/>
          <w:sz w:val="28"/>
          <w:szCs w:val="28"/>
        </w:rPr>
      </w:r>
      <w:r>
        <w:rPr>
          <w:rFonts w:ascii="Times New Roman" w:hAnsi="Times New Roman" w:cs="Times New Roman"/>
          <w:sz w:val="28"/>
          <w:szCs w:val="28"/>
        </w:rPr>
      </w:r>
    </w:p>
    <w:p>
      <w:pPr>
        <w:pBdr/>
        <w:spacing w:before="45" w:line="360" w:lineRule="auto"/>
        <w:ind w:right="138" w:firstLine="626" w:left="3622"/>
        <w:jc w:val="left"/>
        <w:rPr>
          <w:rFonts w:ascii="Times New Roman" w:hAnsi="Times New Roman" w:cs="Times New Roman"/>
          <w:sz w:val="28"/>
          <w:szCs w:val="28"/>
          <w:highlight w:val="none"/>
        </w:rPr>
      </w:pPr>
      <w:r>
        <w:rPr>
          <w:rFonts w:ascii="Times New Roman" w:hAnsi="Times New Roman" w:eastAsia="Times New Roman" w:cs="Times New Roman"/>
          <w:spacing w:val="-2"/>
          <w:sz w:val="28"/>
          <w:szCs w:val="28"/>
          <w:lang w:val="en-US"/>
        </w:rPr>
        <w:t xml:space="preserve">(Signature)</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tabs>
          <w:tab w:val="left" w:leader="none" w:pos="3827"/>
          <w:tab w:val="left" w:leader="none" w:pos="7087"/>
        </w:tabs>
        <w:spacing w:after="158" w:line="360" w:lineRule="auto"/>
        <w:ind w:right="4" w:firstLine="0" w:left="1559"/>
        <w:jc w:val="both"/>
        <w:rPr>
          <w:rFonts w:ascii="Times New Roman" w:hAnsi="Times New Roman" w:cs="Times New Roman"/>
          <w:sz w:val="28"/>
          <w:szCs w:val="28"/>
          <w:highlight w:val="none"/>
        </w:rPr>
      </w:pPr>
      <w:r>
        <w:rPr>
          <w:rFonts w:ascii="Times New Roman" w:hAnsi="Times New Roman" w:eastAsia="Times New Roman" w:cs="Times New Roman"/>
          <w:color w:val="000000"/>
          <w:sz w:val="28"/>
        </w:rPr>
        <w:t xml:space="preserve">Reviewer</w:t>
      </w:r>
      <w:r>
        <w:rPr>
          <w:rFonts w:ascii="Times New Roman" w:hAnsi="Times New Roman" w:eastAsia="Times New Roman" w:cs="Times New Roman"/>
          <w:sz w:val="28"/>
          <w:szCs w:val="28"/>
        </w:rPr>
        <w:tab/>
        <w:t xml:space="preserve">________________</w:t>
      </w:r>
      <w:r>
        <w:rPr>
          <w:rFonts w:ascii="Times New Roman" w:hAnsi="Times New Roman" w:eastAsia="Times New Roman" w:cs="Times New Roman"/>
          <w:sz w:val="28"/>
          <w:szCs w:val="28"/>
          <w:u w:val="none"/>
        </w:rPr>
        <w:tab/>
      </w:r>
      <w:r>
        <w:rPr>
          <w:rFonts w:ascii="Times New Roman" w:hAnsi="Times New Roman" w:eastAsia="Times New Roman" w:cs="Times New Roman"/>
          <w:sz w:val="28"/>
          <w:szCs w:val="28"/>
          <w:u w:val="none"/>
          <w:lang w:val="en-US"/>
        </w:rPr>
        <w:t xml:space="preserve">Mirzaeva M.B</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spacing w:before="45" w:line="360" w:lineRule="auto"/>
        <w:ind w:right="138" w:firstLine="626" w:left="3622"/>
        <w:jc w:val="left"/>
        <w:rPr>
          <w:rFonts w:ascii="Times New Roman" w:hAnsi="Times New Roman" w:cs="Times New Roman"/>
          <w:sz w:val="28"/>
          <w:szCs w:val="28"/>
          <w:highlight w:val="none"/>
        </w:rPr>
      </w:pPr>
      <w:r>
        <w:rPr>
          <w:rFonts w:ascii="Times New Roman" w:hAnsi="Times New Roman" w:eastAsia="Times New Roman" w:cs="Times New Roman"/>
          <w:spacing w:val="-2"/>
          <w:sz w:val="28"/>
          <w:szCs w:val="28"/>
          <w:lang w:val="en-US"/>
        </w:rPr>
        <w:t xml:space="preserve">(Signature)</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tabs>
          <w:tab w:val="left" w:leader="none" w:pos="3827"/>
          <w:tab w:val="left" w:leader="none" w:pos="7087"/>
        </w:tabs>
        <w:spacing w:after="158" w:line="360" w:lineRule="auto"/>
        <w:ind w:right="0" w:firstLine="0" w:left="1559"/>
        <w:rPr>
          <w:rFonts w:ascii="Times New Roman" w:hAnsi="Times New Roman" w:cs="Times New Roman"/>
        </w:rPr>
      </w:pPr>
      <w:r>
        <w:rPr>
          <w:rFonts w:ascii="Times New Roman" w:hAnsi="Times New Roman" w:eastAsia="Times New Roman" w:cs="Times New Roman"/>
          <w:color w:val="000000"/>
          <w:sz w:val="28"/>
        </w:rPr>
        <w:t xml:space="preserve">Advisor for LAS</w:t>
      </w:r>
      <w:r>
        <w:rPr>
          <w:rFonts w:ascii="Times New Roman" w:hAnsi="Times New Roman" w:eastAsia="Times New Roman" w:cs="Times New Roman"/>
          <w:sz w:val="28"/>
          <w:szCs w:val="28"/>
        </w:rPr>
        <w:tab/>
        <w:t xml:space="preserve">________________</w:t>
        <w:tab/>
      </w:r>
      <w:r>
        <w:rPr>
          <w:rFonts w:ascii="Times New Roman" w:hAnsi="Times New Roman" w:eastAsia="Times New Roman" w:cs="Times New Roman"/>
          <w:spacing w:val="-2"/>
          <w:sz w:val="28"/>
          <w:szCs w:val="28"/>
        </w:rPr>
        <w:t xml:space="preserve">Shukurullayev.S</w:t>
      </w:r>
      <w:r>
        <w:rPr>
          <w:rFonts w:ascii="Times New Roman" w:hAnsi="Times New Roman" w:cs="Times New Roman"/>
        </w:rPr>
      </w:r>
      <w:r>
        <w:rPr>
          <w:rFonts w:ascii="Times New Roman" w:hAnsi="Times New Roman" w:cs="Times New Roman"/>
        </w:rPr>
      </w:r>
    </w:p>
    <w:p>
      <w:pPr>
        <w:pBdr/>
        <w:spacing w:before="45" w:line="360" w:lineRule="auto"/>
        <w:ind w:right="138" w:firstLine="626" w:left="3622"/>
        <w:jc w:val="left"/>
        <w:rPr>
          <w:rFonts w:ascii="Times New Roman" w:hAnsi="Times New Roman" w:cs="Times New Roman"/>
          <w:sz w:val="28"/>
          <w:szCs w:val="28"/>
          <w:highlight w:val="none"/>
        </w:rPr>
      </w:pPr>
      <w:r>
        <w:rPr>
          <w:rFonts w:ascii="Times New Roman" w:hAnsi="Times New Roman" w:eastAsia="Times New Roman" w:cs="Times New Roman"/>
          <w:spacing w:val="-2"/>
          <w:sz w:val="28"/>
          <w:szCs w:val="28"/>
          <w:lang w:val="en-US"/>
        </w:rPr>
        <w:t xml:space="preserve">(Signature)</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26"/>
        <w:pBdr/>
        <w:spacing w:before="49"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jc w:val="center"/>
        <w:rPr>
          <w:rFonts w:ascii="Times New Roman" w:hAnsi="Times New Roman" w:cs="Times New Roman"/>
          <w:b/>
          <w:sz w:val="28"/>
          <w:szCs w:val="28"/>
        </w:rPr>
      </w:pPr>
      <w:r>
        <w:rPr>
          <w:rFonts w:ascii="Times New Roman" w:hAnsi="Times New Roman" w:eastAsia="Times New Roman" w:cs="Times New Roman"/>
          <w:sz w:val="28"/>
          <w:szCs w:val="28"/>
        </w:rPr>
      </w:r>
      <w:bookmarkStart w:id="6" w:name="Tashkent_–_2025"/>
      <w:r>
        <w:rPr>
          <w:rFonts w:ascii="Times New Roman" w:hAnsi="Times New Roman" w:eastAsia="Times New Roman" w:cs="Times New Roman"/>
          <w:sz w:val="28"/>
          <w:szCs w:val="28"/>
        </w:rPr>
      </w:r>
      <w:bookmarkEnd w:id="6"/>
      <w:r>
        <w:rPr>
          <w:rFonts w:ascii="Times New Roman" w:hAnsi="Times New Roman" w:eastAsia="Times New Roman" w:cs="Times New Roman"/>
          <w:b/>
          <w:color w:val="auto"/>
          <w:sz w:val="28"/>
          <w:szCs w:val="28"/>
          <w:lang w:val="en-US"/>
        </w:rPr>
        <w:t xml:space="preserve">Tashkent</w:t>
      </w:r>
      <w:r>
        <w:rPr>
          <w:rFonts w:ascii="Times New Roman" w:hAnsi="Times New Roman" w:eastAsia="Times New Roman" w:cs="Times New Roman"/>
          <w:b/>
          <w:color w:val="auto"/>
          <w:spacing w:val="-17"/>
          <w:sz w:val="28"/>
          <w:szCs w:val="28"/>
          <w:lang w:val="en-US"/>
        </w:rPr>
        <w:t xml:space="preserve"> </w:t>
      </w:r>
      <w:r>
        <w:rPr>
          <w:rFonts w:ascii="Times New Roman" w:hAnsi="Times New Roman" w:eastAsia="Times New Roman" w:cs="Times New Roman"/>
          <w:b/>
          <w:color w:val="auto"/>
          <w:sz w:val="28"/>
          <w:szCs w:val="28"/>
          <w:lang w:val="en-US"/>
        </w:rPr>
        <w:t xml:space="preserve">–</w:t>
      </w:r>
      <w:r>
        <w:rPr>
          <w:rFonts w:ascii="Times New Roman" w:hAnsi="Times New Roman" w:eastAsia="Times New Roman" w:cs="Times New Roman"/>
          <w:b/>
          <w:color w:val="auto"/>
          <w:spacing w:val="-12"/>
          <w:sz w:val="28"/>
          <w:szCs w:val="28"/>
          <w:lang w:val="en-US"/>
        </w:rPr>
        <w:t xml:space="preserve"> </w:t>
      </w:r>
      <w:r>
        <w:rPr>
          <w:rFonts w:ascii="Times New Roman" w:hAnsi="Times New Roman" w:eastAsia="Times New Roman" w:cs="Times New Roman"/>
          <w:b/>
          <w:color w:val="auto"/>
          <w:spacing w:val="-4"/>
          <w:sz w:val="28"/>
          <w:szCs w:val="28"/>
          <w:lang w:val="en-US"/>
        </w:rPr>
        <w:t xml:space="preserve">2025</w:t>
      </w:r>
      <w:r>
        <w:rPr>
          <w:rFonts w:ascii="Times New Roman" w:hAnsi="Times New Roman" w:cs="Times New Roman"/>
          <w:b/>
          <w:sz w:val="28"/>
          <w:szCs w:val="28"/>
        </w:rPr>
      </w:r>
      <w:r>
        <w:rPr>
          <w:rFonts w:ascii="Times New Roman" w:hAnsi="Times New Roman" w:cs="Times New Roman"/>
          <w:b/>
          <w:sz w:val="28"/>
          <w:szCs w:val="28"/>
        </w:rPr>
      </w:r>
    </w:p>
    <w:p>
      <w:pPr>
        <w:pBdr/>
        <w:spacing w:after="0" w:afterAutospacing="0" w:before="74" w:line="360" w:lineRule="auto"/>
        <w:ind/>
        <w:jc w:val="center"/>
        <w:rPr>
          <w:rFonts w:ascii="Times New Roman" w:hAnsi="Times New Roman" w:eastAsia="Times New Roman" w:cs="Times New Roman"/>
          <w:b/>
          <w:bCs/>
          <w:sz w:val="28"/>
          <w:szCs w:val="28"/>
          <w:lang w:val="en-US"/>
        </w:rPr>
      </w:pPr>
      <w:r>
        <w:rPr>
          <w:rFonts w:ascii="Times New Roman" w:hAnsi="Times New Roman" w:eastAsia="Times New Roman" w:cs="Times New Roman"/>
          <w:b/>
          <w:sz w:val="28"/>
          <w:szCs w:val="28"/>
          <w:lang w:val="en-US"/>
        </w:rPr>
        <w:t xml:space="preserve">MINISTRY</w:t>
      </w:r>
      <w:r>
        <w:rPr>
          <w:rFonts w:ascii="Times New Roman" w:hAnsi="Times New Roman" w:eastAsia="Times New Roman" w:cs="Times New Roman"/>
          <w:b/>
          <w:spacing w:val="-10"/>
          <w:sz w:val="28"/>
          <w:szCs w:val="28"/>
          <w:lang w:val="en-US"/>
        </w:rPr>
        <w:t xml:space="preserve"> </w:t>
      </w:r>
      <w:r>
        <w:rPr>
          <w:rFonts w:ascii="Times New Roman" w:hAnsi="Times New Roman" w:eastAsia="Times New Roman" w:cs="Times New Roman"/>
          <w:b/>
          <w:sz w:val="28"/>
          <w:szCs w:val="28"/>
          <w:lang w:val="en-US"/>
        </w:rPr>
        <w:t xml:space="preserve">OF</w:t>
      </w:r>
      <w:r>
        <w:rPr>
          <w:rFonts w:ascii="Times New Roman" w:hAnsi="Times New Roman" w:eastAsia="Times New Roman" w:cs="Times New Roman"/>
          <w:b/>
          <w:spacing w:val="-14"/>
          <w:sz w:val="28"/>
          <w:szCs w:val="28"/>
          <w:lang w:val="en-US"/>
        </w:rPr>
        <w:t xml:space="preserve"> </w:t>
      </w:r>
      <w:r>
        <w:rPr>
          <w:rFonts w:ascii="Times New Roman" w:hAnsi="Times New Roman" w:eastAsia="Times New Roman" w:cs="Times New Roman"/>
          <w:b/>
          <w:sz w:val="28"/>
          <w:szCs w:val="28"/>
          <w:lang w:val="en-US"/>
        </w:rPr>
        <w:t xml:space="preserve">DIGITAL</w:t>
      </w:r>
      <w:r>
        <w:rPr>
          <w:rFonts w:ascii="Times New Roman" w:hAnsi="Times New Roman" w:eastAsia="Times New Roman" w:cs="Times New Roman"/>
          <w:b/>
          <w:spacing w:val="-17"/>
          <w:sz w:val="28"/>
          <w:szCs w:val="28"/>
          <w:lang w:val="en-US"/>
        </w:rPr>
        <w:t xml:space="preserve"> </w:t>
      </w:r>
      <w:r>
        <w:rPr>
          <w:rFonts w:ascii="Times New Roman" w:hAnsi="Times New Roman" w:eastAsia="Times New Roman" w:cs="Times New Roman"/>
          <w:b/>
          <w:sz w:val="28"/>
          <w:szCs w:val="28"/>
          <w:lang w:val="en-US"/>
        </w:rPr>
        <w:t xml:space="preserve">TECHNOLOGIES</w:t>
      </w:r>
      <w:r>
        <w:rPr>
          <w:rFonts w:ascii="Times New Roman" w:hAnsi="Times New Roman" w:eastAsia="Times New Roman" w:cs="Times New Roman"/>
          <w:b/>
          <w:spacing w:val="-9"/>
          <w:sz w:val="28"/>
          <w:szCs w:val="28"/>
          <w:lang w:val="en-US"/>
        </w:rPr>
        <w:t xml:space="preserve"> </w:t>
      </w:r>
      <w:r>
        <w:rPr>
          <w:rFonts w:ascii="Times New Roman" w:hAnsi="Times New Roman" w:eastAsia="Times New Roman" w:cs="Times New Roman"/>
          <w:b/>
          <w:sz w:val="28"/>
          <w:szCs w:val="28"/>
          <w:lang w:val="en-US"/>
        </w:rPr>
        <w:t xml:space="preserve">OF</w:t>
      </w:r>
      <w:r>
        <w:rPr>
          <w:rFonts w:ascii="Times New Roman" w:hAnsi="Times New Roman" w:eastAsia="Times New Roman" w:cs="Times New Roman"/>
          <w:b/>
          <w:bCs/>
          <w:sz w:val="28"/>
          <w:szCs w:val="28"/>
          <w:lang w:val="en-US"/>
        </w:rPr>
      </w:r>
      <w:r>
        <w:rPr>
          <w:rFonts w:ascii="Times New Roman" w:hAnsi="Times New Roman" w:eastAsia="Times New Roman" w:cs="Times New Roman"/>
          <w:b/>
          <w:bCs/>
          <w:sz w:val="28"/>
          <w:szCs w:val="28"/>
          <w:lang w:val="en-US"/>
        </w:rPr>
      </w:r>
    </w:p>
    <w:p>
      <w:pPr>
        <w:pBdr/>
        <w:spacing w:after="0" w:afterAutospacing="0" w:before="74" w:line="360" w:lineRule="auto"/>
        <w:ind/>
        <w:jc w:val="center"/>
        <w:rPr>
          <w:rFonts w:ascii="Times New Roman" w:hAnsi="Times New Roman" w:cs="Times New Roman"/>
          <w:b/>
          <w:bCs/>
          <w:sz w:val="28"/>
          <w:szCs w:val="28"/>
        </w:rPr>
      </w:pPr>
      <w:r>
        <w:rPr>
          <w:rFonts w:ascii="Times New Roman" w:hAnsi="Times New Roman" w:eastAsia="Times New Roman" w:cs="Times New Roman"/>
          <w:b/>
          <w:sz w:val="28"/>
          <w:szCs w:val="28"/>
          <w:lang w:val="en-US"/>
        </w:rPr>
        <w:t xml:space="preserve">THE REPUBLIC OF UZBEKISTAN</w:t>
      </w:r>
      <w:r>
        <w:rPr>
          <w:rFonts w:ascii="Times New Roman" w:hAnsi="Times New Roman" w:cs="Times New Roman"/>
          <w:b/>
          <w:bCs/>
          <w:sz w:val="28"/>
          <w:szCs w:val="28"/>
        </w:rPr>
      </w:r>
      <w:r>
        <w:rPr>
          <w:rFonts w:ascii="Times New Roman" w:hAnsi="Times New Roman" w:cs="Times New Roman"/>
          <w:b/>
          <w:bCs/>
          <w:sz w:val="28"/>
          <w:szCs w:val="28"/>
        </w:rPr>
      </w:r>
    </w:p>
    <w:p>
      <w:pPr>
        <w:pBdr/>
        <w:spacing w:after="0" w:before="74" w:line="360" w:lineRule="auto"/>
        <w:ind/>
        <w:jc w:val="center"/>
        <w:rPr>
          <w:rFonts w:ascii="Times New Roman" w:hAnsi="Times New Roman" w:cs="Times New Roman"/>
          <w:b/>
          <w:spacing w:val="-2"/>
          <w:sz w:val="28"/>
          <w:szCs w:val="28"/>
        </w:rPr>
      </w:pPr>
      <w:r>
        <w:rPr>
          <w:rFonts w:ascii="Times New Roman" w:hAnsi="Times New Roman" w:eastAsia="Times New Roman" w:cs="Times New Roman"/>
          <w:b/>
          <w:sz w:val="28"/>
          <w:szCs w:val="28"/>
          <w:lang w:val="en-US"/>
        </w:rPr>
        <w:t xml:space="preserve">TASHKENT</w:t>
      </w:r>
      <w:r>
        <w:rPr>
          <w:rFonts w:ascii="Times New Roman" w:hAnsi="Times New Roman" w:eastAsia="Times New Roman" w:cs="Times New Roman"/>
          <w:b/>
          <w:spacing w:val="-16"/>
          <w:sz w:val="28"/>
          <w:szCs w:val="28"/>
          <w:lang w:val="en-US"/>
        </w:rPr>
        <w:t xml:space="preserve"> </w:t>
      </w:r>
      <w:r>
        <w:rPr>
          <w:rFonts w:ascii="Times New Roman" w:hAnsi="Times New Roman" w:eastAsia="Times New Roman" w:cs="Times New Roman"/>
          <w:b/>
          <w:sz w:val="28"/>
          <w:szCs w:val="28"/>
          <w:lang w:val="en-US"/>
        </w:rPr>
        <w:t xml:space="preserve">UNIVERSITY</w:t>
      </w:r>
      <w:r>
        <w:rPr>
          <w:rFonts w:ascii="Times New Roman" w:hAnsi="Times New Roman" w:eastAsia="Times New Roman" w:cs="Times New Roman"/>
          <w:b/>
          <w:spacing w:val="-20"/>
          <w:sz w:val="28"/>
          <w:szCs w:val="28"/>
          <w:lang w:val="en-US"/>
        </w:rPr>
        <w:t xml:space="preserve"> </w:t>
      </w:r>
      <w:r>
        <w:rPr>
          <w:rFonts w:ascii="Times New Roman" w:hAnsi="Times New Roman" w:eastAsia="Times New Roman" w:cs="Times New Roman"/>
          <w:b/>
          <w:sz w:val="28"/>
          <w:szCs w:val="28"/>
          <w:lang w:val="en-US"/>
        </w:rPr>
        <w:t xml:space="preserve">OF</w:t>
      </w:r>
      <w:r>
        <w:rPr>
          <w:rFonts w:ascii="Times New Roman" w:hAnsi="Times New Roman" w:eastAsia="Times New Roman" w:cs="Times New Roman"/>
          <w:b/>
          <w:spacing w:val="-20"/>
          <w:sz w:val="28"/>
          <w:szCs w:val="28"/>
          <w:lang w:val="en-US"/>
        </w:rPr>
        <w:t xml:space="preserve"> </w:t>
      </w:r>
      <w:r>
        <w:rPr>
          <w:rFonts w:ascii="Times New Roman" w:hAnsi="Times New Roman" w:eastAsia="Times New Roman" w:cs="Times New Roman"/>
          <w:b/>
          <w:sz w:val="28"/>
          <w:szCs w:val="28"/>
          <w:lang w:val="en-US"/>
        </w:rPr>
        <w:t xml:space="preserve">INFORMATION</w:t>
      </w:r>
      <w:r>
        <w:rPr>
          <w:rFonts w:ascii="Times New Roman" w:hAnsi="Times New Roman" w:eastAsia="Times New Roman" w:cs="Times New Roman"/>
          <w:b/>
          <w:sz w:val="28"/>
          <w:szCs w:val="28"/>
          <w:lang w:val="en-US"/>
        </w:rPr>
        <w:t xml:space="preserve"> </w:t>
      </w:r>
      <w:r>
        <w:rPr>
          <w:rFonts w:ascii="Times New Roman" w:hAnsi="Times New Roman" w:eastAsia="Times New Roman" w:cs="Times New Roman"/>
          <w:b/>
          <w:spacing w:val="-2"/>
          <w:sz w:val="28"/>
          <w:szCs w:val="28"/>
          <w:lang w:val="en-US"/>
        </w:rPr>
        <w:t xml:space="preserve">TECHNOLOGIES</w:t>
      </w:r>
      <w:r>
        <w:rPr>
          <w:rFonts w:ascii="Times New Roman" w:hAnsi="Times New Roman" w:cs="Times New Roman"/>
          <w:b/>
          <w:spacing w:val="-2"/>
          <w:sz w:val="28"/>
          <w:szCs w:val="28"/>
        </w:rPr>
      </w:r>
      <w:r>
        <w:rPr>
          <w:rFonts w:ascii="Times New Roman" w:hAnsi="Times New Roman" w:cs="Times New Roman"/>
          <w:b/>
          <w:spacing w:val="-2"/>
          <w:sz w:val="28"/>
          <w:szCs w:val="28"/>
        </w:rPr>
      </w:r>
    </w:p>
    <w:p>
      <w:pPr>
        <w:pBdr/>
        <w:spacing w:after="0" w:before="0" w:beforeAutospacing="0" w:line="360" w:lineRule="auto"/>
        <w:ind/>
        <w:jc w:val="center"/>
        <w:rPr>
          <w:rFonts w:ascii="Times New Roman" w:hAnsi="Times New Roman" w:cs="Times New Roman"/>
          <w:b/>
          <w:sz w:val="28"/>
          <w:szCs w:val="28"/>
        </w:rPr>
      </w:pPr>
      <w:r>
        <w:rPr>
          <w:rFonts w:ascii="Times New Roman" w:hAnsi="Times New Roman" w:eastAsia="Times New Roman" w:cs="Times New Roman"/>
          <w:b/>
          <w:spacing w:val="-2"/>
          <w:sz w:val="28"/>
          <w:szCs w:val="28"/>
          <w:lang w:val="en-US"/>
        </w:rPr>
        <w:t xml:space="preserve">NAMED</w:t>
      </w:r>
      <w:r>
        <w:rPr>
          <w:rFonts w:ascii="Times New Roman" w:hAnsi="Times New Roman" w:eastAsia="Times New Roman" w:cs="Times New Roman"/>
          <w:b/>
          <w:spacing w:val="-11"/>
          <w:sz w:val="28"/>
          <w:szCs w:val="28"/>
          <w:lang w:val="en-US"/>
        </w:rPr>
        <w:t xml:space="preserve"> </w:t>
      </w:r>
      <w:r>
        <w:rPr>
          <w:rFonts w:ascii="Times New Roman" w:hAnsi="Times New Roman" w:eastAsia="Times New Roman" w:cs="Times New Roman"/>
          <w:b/>
          <w:spacing w:val="-2"/>
          <w:sz w:val="28"/>
          <w:szCs w:val="28"/>
          <w:lang w:val="en-US"/>
        </w:rPr>
        <w:t xml:space="preserve">AFTER</w:t>
      </w:r>
      <w:r>
        <w:rPr>
          <w:rFonts w:ascii="Times New Roman" w:hAnsi="Times New Roman" w:eastAsia="Times New Roman" w:cs="Times New Roman"/>
          <w:b/>
          <w:spacing w:val="-8"/>
          <w:sz w:val="28"/>
          <w:szCs w:val="28"/>
          <w:lang w:val="en-US"/>
        </w:rPr>
        <w:t xml:space="preserve"> </w:t>
      </w:r>
      <w:r>
        <w:rPr>
          <w:rFonts w:ascii="Times New Roman" w:hAnsi="Times New Roman" w:eastAsia="Times New Roman" w:cs="Times New Roman"/>
          <w:b/>
          <w:spacing w:val="-2"/>
          <w:sz w:val="28"/>
          <w:szCs w:val="28"/>
          <w:lang w:val="en-US"/>
        </w:rPr>
        <w:t xml:space="preserve">MUHAMMAD</w:t>
      </w:r>
      <w:r>
        <w:rPr>
          <w:rFonts w:ascii="Times New Roman" w:hAnsi="Times New Roman" w:eastAsia="Times New Roman" w:cs="Times New Roman"/>
          <w:b/>
          <w:spacing w:val="-3"/>
          <w:sz w:val="28"/>
          <w:szCs w:val="28"/>
          <w:lang w:val="en-US"/>
        </w:rPr>
        <w:t xml:space="preserve"> </w:t>
      </w:r>
      <w:r>
        <w:rPr>
          <w:rFonts w:ascii="Times New Roman" w:hAnsi="Times New Roman" w:eastAsia="Times New Roman" w:cs="Times New Roman"/>
          <w:b/>
          <w:spacing w:val="-2"/>
          <w:sz w:val="28"/>
          <w:szCs w:val="28"/>
          <w:lang w:val="en-US"/>
        </w:rPr>
        <w:t xml:space="preserve">AL-KHWARIZMI</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ight="4" w:firstLine="0" w:left="0"/>
        <w:jc w:val="center"/>
        <w:rPr>
          <w:rFonts w:ascii="Times New Roman" w:hAnsi="Times New Roman" w:cs="Times New Roman"/>
          <w:b/>
          <w:sz w:val="28"/>
        </w:rPr>
      </w:pPr>
      <w:r>
        <w:rPr>
          <w:rFonts w:ascii="Times New Roman" w:hAnsi="Times New Roman" w:eastAsia="Times New Roman" w:cs="Times New Roman"/>
          <w:b/>
          <w:sz w:val="28"/>
          <w:lang w:val="en-US"/>
        </w:rPr>
        <w:t xml:space="preserve">Faculty of “Software Engineering” </w:t>
      </w:r>
      <w:r>
        <w:rPr>
          <w:rFonts w:ascii="Times New Roman" w:hAnsi="Times New Roman" w:eastAsia="Times New Roman" w:cs="Times New Roman"/>
          <w:b/>
          <w:sz w:val="28"/>
          <w:lang w:val="en-US"/>
        </w:rPr>
        <w:t xml:space="preserve">Department</w:t>
      </w:r>
      <w:r>
        <w:rPr>
          <w:rFonts w:ascii="Times New Roman" w:hAnsi="Times New Roman" w:eastAsia="Times New Roman" w:cs="Times New Roman"/>
          <w:b/>
          <w:spacing w:val="-6"/>
          <w:sz w:val="28"/>
          <w:lang w:val="en-US"/>
        </w:rPr>
        <w:t xml:space="preserve"> </w:t>
      </w:r>
      <w:r>
        <w:rPr>
          <w:rFonts w:ascii="Times New Roman" w:hAnsi="Times New Roman" w:eastAsia="Times New Roman" w:cs="Times New Roman"/>
          <w:b/>
          <w:sz w:val="28"/>
          <w:lang w:val="en-US"/>
        </w:rPr>
        <w:t xml:space="preserve">of</w:t>
      </w:r>
      <w:r>
        <w:rPr>
          <w:rFonts w:ascii="Times New Roman" w:hAnsi="Times New Roman" w:eastAsia="Times New Roman" w:cs="Times New Roman"/>
          <w:b/>
          <w:spacing w:val="-6"/>
          <w:sz w:val="28"/>
          <w:lang w:val="en-US"/>
        </w:rPr>
        <w:t xml:space="preserve"> </w:t>
      </w:r>
      <w:r>
        <w:rPr>
          <w:rFonts w:ascii="Times New Roman" w:hAnsi="Times New Roman" w:eastAsia="Times New Roman" w:cs="Times New Roman"/>
          <w:b/>
          <w:sz w:val="28"/>
          <w:lang w:val="en-US"/>
        </w:rPr>
        <w:t xml:space="preserve">“</w:t>
      </w:r>
      <w:r>
        <w:rPr>
          <w:rFonts w:ascii="Times New Roman" w:hAnsi="Times New Roman" w:eastAsia="Times New Roman" w:cs="Times New Roman"/>
          <w:b/>
          <w:sz w:val="28"/>
          <w:lang w:val="en-US"/>
        </w:rPr>
        <w:t xml:space="preserve">Systematic and Practical Programming</w:t>
      </w:r>
      <w:r>
        <w:rPr>
          <w:rFonts w:ascii="Times New Roman" w:hAnsi="Times New Roman" w:eastAsia="Times New Roman" w:cs="Times New Roman"/>
          <w:b/>
          <w:sz w:val="28"/>
          <w:lang w:val="en-US"/>
        </w:rPr>
        <w:t xml:space="preserve">”</w:t>
      </w:r>
      <w:r>
        <w:rPr>
          <w:rFonts w:ascii="Times New Roman" w:hAnsi="Times New Roman" w:cs="Times New Roman"/>
          <w:b/>
          <w:sz w:val="28"/>
        </w:rPr>
      </w:r>
      <w:r>
        <w:rPr>
          <w:rFonts w:ascii="Times New Roman" w:hAnsi="Times New Roman" w:cs="Times New Roman"/>
          <w:b/>
          <w:sz w:val="28"/>
        </w:rPr>
      </w:r>
    </w:p>
    <w:p>
      <w:pPr>
        <w:pBdr/>
        <w:spacing w:line="360" w:lineRule="auto"/>
        <w:ind w:right="0" w:firstLine="850" w:left="4252"/>
        <w:rPr>
          <w:rFonts w:ascii="Times New Roman" w:hAnsi="Times New Roman" w:cs="Times New Roman"/>
          <w:b/>
          <w:bCs/>
          <w:color w:val="auto"/>
          <w:spacing w:val="-2"/>
          <w:sz w:val="28"/>
          <w:szCs w:val="28"/>
        </w:rPr>
      </w:pPr>
      <w:r>
        <w:rPr>
          <w:rFonts w:ascii="Times New Roman" w:hAnsi="Times New Roman" w:eastAsia="Times New Roman" w:cs="Times New Roman"/>
          <w:b/>
          <w:color w:val="auto"/>
          <w:spacing w:val="-2"/>
          <w:sz w:val="28"/>
          <w:lang w:val="en-US"/>
        </w:rPr>
        <w:t xml:space="preserve">     CONFIRMED</w:t>
      </w:r>
      <w:r>
        <w:rPr>
          <w:rFonts w:ascii="Times New Roman" w:hAnsi="Times New Roman" w:cs="Times New Roman"/>
          <w:b/>
          <w:bCs/>
          <w:color w:val="auto"/>
          <w:spacing w:val="-2"/>
          <w:sz w:val="28"/>
          <w:szCs w:val="28"/>
        </w:rPr>
      </w:r>
      <w:r>
        <w:rPr>
          <w:rFonts w:ascii="Times New Roman" w:hAnsi="Times New Roman" w:cs="Times New Roman"/>
          <w:b/>
          <w:bCs/>
          <w:color w:val="auto"/>
          <w:spacing w:val="-2"/>
          <w:sz w:val="28"/>
          <w:szCs w:val="28"/>
        </w:rPr>
      </w:r>
    </w:p>
    <w:p>
      <w:pPr>
        <w:pBdr/>
        <w:spacing w:line="360" w:lineRule="auto"/>
        <w:ind w:right="0" w:firstLine="850" w:left="4252"/>
        <w:rPr>
          <w:rFonts w:ascii="Times New Roman" w:hAnsi="Times New Roman" w:cs="Times New Roman"/>
          <w:spacing w:val="-2"/>
          <w:sz w:val="28"/>
          <w:szCs w:val="28"/>
        </w:rPr>
      </w:pPr>
      <w:r>
        <w:rPr>
          <w:rFonts w:ascii="Times New Roman" w:hAnsi="Times New Roman" w:eastAsia="Times New Roman" w:cs="Times New Roman"/>
          <w:b/>
          <w:color w:val="auto"/>
          <w:spacing w:val="-2"/>
          <w:sz w:val="28"/>
          <w:szCs w:val="28"/>
          <w:lang w:val="en-US"/>
        </w:rPr>
      </w:r>
      <w:r>
        <w:rPr>
          <w:rFonts w:ascii="Times New Roman" w:hAnsi="Times New Roman" w:eastAsia="Times New Roman" w:cs="Times New Roman"/>
          <w:sz w:val="28"/>
          <w:szCs w:val="28"/>
        </w:rPr>
        <w:t xml:space="preserve">Head</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 xml:space="preserve">of</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 xml:space="preserve">the</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pacing w:val="-2"/>
          <w:sz w:val="28"/>
          <w:szCs w:val="28"/>
        </w:rPr>
        <w:t xml:space="preserve">department</w:t>
      </w:r>
      <w:r>
        <w:rPr>
          <w:rFonts w:ascii="Times New Roman" w:hAnsi="Times New Roman" w:eastAsia="Times New Roman" w:cs="Times New Roman"/>
          <w:spacing w:val="-2"/>
          <w:sz w:val="28"/>
          <w:szCs w:val="28"/>
          <w:lang w:val="en-US"/>
        </w:rPr>
        <w:t xml:space="preserve"> </w:t>
      </w:r>
      <w:r>
        <w:rPr>
          <w:rFonts w:ascii="Times New Roman" w:hAnsi="Times New Roman" w:eastAsia="Times New Roman" w:cs="Times New Roman"/>
          <w:sz w:val="28"/>
          <w:szCs w:val="28"/>
          <w:lang w:val="en-US"/>
        </w:rPr>
        <w:t xml:space="preserve">K.F Kerimov</w:t>
      </w:r>
      <w:r>
        <w:rPr>
          <w:rFonts w:ascii="Times New Roman" w:hAnsi="Times New Roman" w:cs="Times New Roman"/>
          <w:spacing w:val="-2"/>
          <w:sz w:val="28"/>
          <w:szCs w:val="28"/>
        </w:rPr>
      </w:r>
      <w:r>
        <w:rPr>
          <w:rFonts w:ascii="Times New Roman" w:hAnsi="Times New Roman" w:cs="Times New Roman"/>
          <w:spacing w:val="-2"/>
          <w:sz w:val="28"/>
          <w:szCs w:val="28"/>
        </w:rPr>
      </w:r>
    </w:p>
    <w:p>
      <w:pPr>
        <w:pBdr/>
        <w:spacing w:line="360" w:lineRule="auto"/>
        <w:ind w:right="0" w:firstLine="850" w:left="4252"/>
        <w:rPr>
          <w:rFonts w:ascii="Times New Roman" w:hAnsi="Times New Roman" w:cs="Times New Roman"/>
          <w:sz w:val="28"/>
          <w:szCs w:val="28"/>
        </w:rPr>
      </w:pPr>
      <w:r>
        <w:rPr>
          <w:rFonts w:ascii="Times New Roman" w:hAnsi="Times New Roman" w:eastAsia="Times New Roman" w:cs="Times New Roman"/>
          <w:spacing w:val="-10"/>
          <w:sz w:val="28"/>
          <w:szCs w:val="28"/>
        </w:rPr>
        <w:t xml:space="preserve">“</w:t>
      </w:r>
      <w:r>
        <w:rPr>
          <w:rFonts w:ascii="Times New Roman" w:hAnsi="Times New Roman" w:eastAsia="Times New Roman" w:cs="Times New Roman"/>
          <w:sz w:val="28"/>
          <w:szCs w:val="28"/>
          <w:lang w:val="en-US"/>
        </w:rPr>
        <w:t xml:space="preserve">____</w:t>
      </w:r>
      <w:r>
        <w:rPr>
          <w:rFonts w:ascii="Times New Roman" w:hAnsi="Times New Roman" w:eastAsia="Times New Roman" w:cs="Times New Roman"/>
          <w:sz w:val="28"/>
          <w:szCs w:val="28"/>
        </w:rPr>
        <w:t xml:space="preserve">”</w:t>
      </w:r>
      <w:r>
        <w:rPr>
          <w:rFonts w:ascii="Times New Roman" w:hAnsi="Times New Roman" w:eastAsia="Times New Roman" w:cs="Times New Roman"/>
          <w:sz w:val="28"/>
          <w:szCs w:val="28"/>
          <w:lang w:val="en-US"/>
        </w:rPr>
        <w:t xml:space="preserve"> _____________</w:t>
      </w:r>
      <w:r>
        <w:rPr>
          <w:rFonts w:ascii="Times New Roman" w:hAnsi="Times New Roman" w:eastAsia="Times New Roman" w:cs="Times New Roman"/>
          <w:sz w:val="28"/>
          <w:szCs w:val="28"/>
        </w:rPr>
        <w:t xml:space="preserve">2025</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pacing w:val="-5"/>
          <w:sz w:val="28"/>
          <w:szCs w:val="28"/>
        </w:rPr>
        <w:t xml:space="preserve">y.</w:t>
      </w:r>
      <w:r>
        <w:rPr>
          <w:rFonts w:ascii="Times New Roman" w:hAnsi="Times New Roman" w:cs="Times New Roman"/>
          <w:sz w:val="28"/>
          <w:szCs w:val="28"/>
        </w:rPr>
      </w:r>
      <w:r>
        <w:rPr>
          <w:rFonts w:ascii="Times New Roman" w:hAnsi="Times New Roman" w:cs="Times New Roman"/>
          <w:sz w:val="28"/>
          <w:szCs w:val="28"/>
        </w:rPr>
      </w:r>
    </w:p>
    <w:p>
      <w:pPr>
        <w:pBdr/>
        <w:spacing w:before="1" w:line="360" w:lineRule="auto"/>
        <w:ind w:right="0" w:firstLine="0" w:left="0"/>
        <w:jc w:val="center"/>
        <w:rPr>
          <w:rFonts w:ascii="Times New Roman" w:hAnsi="Times New Roman" w:cs="Times New Roman"/>
          <w:b/>
          <w:sz w:val="28"/>
          <w:szCs w:val="28"/>
        </w:rPr>
      </w:pPr>
      <w:r>
        <w:rPr>
          <w:rFonts w:ascii="Times New Roman" w:hAnsi="Times New Roman" w:eastAsia="Times New Roman" w:cs="Times New Roman"/>
          <w:b/>
          <w:sz w:val="28"/>
          <w:szCs w:val="28"/>
          <w:lang w:val="en-US"/>
        </w:rPr>
        <w:t xml:space="preserve">GRADUATION</w:t>
      </w:r>
      <w:r>
        <w:rPr>
          <w:rFonts w:ascii="Times New Roman" w:hAnsi="Times New Roman" w:eastAsia="Times New Roman" w:cs="Times New Roman"/>
          <w:b/>
          <w:spacing w:val="-18"/>
          <w:sz w:val="28"/>
          <w:szCs w:val="28"/>
          <w:lang w:val="en-US"/>
        </w:rPr>
        <w:t xml:space="preserve"> </w:t>
      </w:r>
      <w:r>
        <w:rPr>
          <w:rFonts w:ascii="Times New Roman" w:hAnsi="Times New Roman" w:eastAsia="Times New Roman" w:cs="Times New Roman"/>
          <w:b/>
          <w:sz w:val="28"/>
          <w:szCs w:val="28"/>
          <w:lang w:val="en-US"/>
        </w:rPr>
        <w:t xml:space="preserve">QUALIFICATION</w:t>
      </w:r>
      <w:r>
        <w:rPr>
          <w:rFonts w:ascii="Times New Roman" w:hAnsi="Times New Roman" w:eastAsia="Times New Roman" w:cs="Times New Roman"/>
          <w:b/>
          <w:spacing w:val="-17"/>
          <w:sz w:val="28"/>
          <w:szCs w:val="28"/>
          <w:lang w:val="en-US"/>
        </w:rPr>
        <w:t xml:space="preserve"> </w:t>
      </w:r>
      <w:r>
        <w:rPr>
          <w:rFonts w:ascii="Times New Roman" w:hAnsi="Times New Roman" w:eastAsia="Times New Roman" w:cs="Times New Roman"/>
          <w:b/>
          <w:spacing w:val="-4"/>
          <w:sz w:val="28"/>
          <w:szCs w:val="28"/>
          <w:lang w:val="en-US"/>
        </w:rPr>
        <w:t xml:space="preserve">WORK</w:t>
      </w:r>
      <w:r>
        <w:rPr>
          <w:rFonts w:ascii="Times New Roman" w:hAnsi="Times New Roman" w:cs="Times New Roman"/>
          <w:b/>
          <w:sz w:val="28"/>
          <w:szCs w:val="28"/>
        </w:rPr>
      </w:r>
      <w:r>
        <w:rPr>
          <w:rFonts w:ascii="Times New Roman" w:hAnsi="Times New Roman" w:cs="Times New Roman"/>
          <w:b/>
          <w:sz w:val="28"/>
          <w:szCs w:val="28"/>
        </w:rPr>
      </w:r>
    </w:p>
    <w:p>
      <w:pPr>
        <w:pStyle w:val="1426"/>
        <w:pBdr/>
        <w:spacing w:before="180" w:line="360" w:lineRule="auto"/>
        <w:ind w:right="712" w:left="1084"/>
        <w:jc w:val="center"/>
        <w:rPr>
          <w:rFonts w:ascii="Times New Roman" w:hAnsi="Times New Roman" w:cs="Times New Roman"/>
        </w:rPr>
      </w:pPr>
      <w:r>
        <w:rPr>
          <w:rFonts w:ascii="Times New Roman" w:hAnsi="Times New Roman" w:eastAsia="Times New Roman" w:cs="Times New Roman"/>
          <w:spacing w:val="-2"/>
        </w:rPr>
        <w:t xml:space="preserve">ASSIGNMENT</w:t>
      </w:r>
      <w:r>
        <w:rPr>
          <w:rFonts w:ascii="Times New Roman" w:hAnsi="Times New Roman" w:cs="Times New Roman"/>
        </w:rPr>
      </w:r>
      <w:r>
        <w:rPr>
          <w:rFonts w:ascii="Times New Roman" w:hAnsi="Times New Roman" w:cs="Times New Roman"/>
        </w:rPr>
      </w:r>
    </w:p>
    <w:p>
      <w:pPr>
        <w:pStyle w:val="1398"/>
        <w:suppressLineNumbers w:val="false"/>
        <w:pBdr/>
        <w:bidi w:val="false"/>
        <w:spacing w:after="160" w:afterAutospacing="0" w:before="161" w:beforeAutospacing="0" w:line="360" w:lineRule="auto"/>
        <w:ind w:right="0" w:left="0"/>
        <w:jc w:val="center"/>
        <w:rPr>
          <w:rFonts w:ascii="Times New Roman" w:hAnsi="Times New Roman" w:cs="Times New Roman"/>
        </w:rPr>
      </w:pPr>
      <w:r>
        <w:rPr>
          <w:rFonts w:ascii="Times New Roman" w:hAnsi="Times New Roman" w:eastAsia="Times New Roman" w:cs="Times New Roman"/>
          <w:b w:val="0"/>
          <w:bCs w:val="0"/>
          <w:i/>
          <w:iCs/>
          <w:strike w:val="0"/>
          <w:color w:val="000000" w:themeColor="text1" w:themeTint="FF" w:themeShade="FF"/>
          <w:sz w:val="28"/>
          <w:szCs w:val="28"/>
          <w:u w:val="none"/>
          <w:lang w:val="en-US"/>
        </w:rPr>
        <w:t xml:space="preserve">Pulatov Xasan Ikrom ugli</w:t>
      </w:r>
      <w:r>
        <w:rPr>
          <w:rFonts w:ascii="Times New Roman" w:hAnsi="Times New Roman" w:cs="Times New Roman"/>
        </w:rPr>
      </w:r>
      <w:r>
        <w:rPr>
          <w:rFonts w:ascii="Times New Roman" w:hAnsi="Times New Roman" w:cs="Times New Roman"/>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z w:val="28"/>
          <w:szCs w:val="28"/>
        </w:rPr>
      </w:pPr>
      <w:r>
        <w:rPr>
          <w:rFonts w:ascii="Times New Roman" w:hAnsi="Times New Roman" w:eastAsia="Times New Roman" w:cs="Times New Roman"/>
          <w:sz w:val="28"/>
          <w:lang w:val="en-US"/>
        </w:rPr>
        <w:t xml:space="preserve">Subject</w:t>
      </w:r>
      <w:r>
        <w:rPr>
          <w:rFonts w:ascii="Times New Roman" w:hAnsi="Times New Roman" w:eastAsia="Times New Roman" w:cs="Times New Roman"/>
          <w:spacing w:val="-6"/>
          <w:sz w:val="28"/>
          <w:lang w:val="en-US"/>
        </w:rPr>
        <w:t xml:space="preserve"> </w:t>
      </w:r>
      <w:r>
        <w:rPr>
          <w:rFonts w:ascii="Times New Roman" w:hAnsi="Times New Roman" w:eastAsia="Times New Roman" w:cs="Times New Roman"/>
          <w:sz w:val="28"/>
          <w:lang w:val="en-US"/>
        </w:rPr>
        <w:t xml:space="preserve">of</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z w:val="28"/>
          <w:lang w:val="en-US"/>
        </w:rPr>
        <w:t xml:space="preserve">work:</w:t>
      </w:r>
      <w:r>
        <w:rPr>
          <w:rFonts w:ascii="Times New Roman" w:hAnsi="Times New Roman" w:eastAsia="Times New Roman" w:cs="Times New Roman"/>
          <w:spacing w:val="40"/>
          <w:sz w:val="28"/>
          <w:lang w:val="en-US"/>
        </w:rPr>
        <w:t xml:space="preserve"> </w:t>
      </w:r>
      <w:r>
        <w:rPr>
          <w:rFonts w:ascii="Times New Roman" w:hAnsi="Times New Roman" w:eastAsia="Times New Roman" w:cs="Times New Roman"/>
          <w:sz w:val="28"/>
          <w:szCs w:val="28"/>
        </w:rPr>
        <w:t xml:space="preserve">Development of an interactive teaching platform for the science of “</w:t>
      </w:r>
      <w:r>
        <w:rPr>
          <w:rFonts w:ascii="Times New Roman" w:hAnsi="Times New Roman" w:eastAsia="Times New Roman" w:cs="Times New Roman"/>
          <w:sz w:val="28"/>
          <w:szCs w:val="28"/>
          <w:lang w:val="en-US"/>
        </w:rPr>
        <w:t xml:space="preserve">D</w:t>
      </w:r>
      <w:r>
        <w:rPr>
          <w:rFonts w:ascii="Times New Roman" w:hAnsi="Times New Roman" w:eastAsia="Times New Roman" w:cs="Times New Roman"/>
          <w:sz w:val="28"/>
          <w:szCs w:val="28"/>
        </w:rPr>
        <w:t xml:space="preserve">ata </w:t>
      </w:r>
      <w:r>
        <w:rPr>
          <w:rFonts w:ascii="Times New Roman" w:hAnsi="Times New Roman" w:eastAsia="Times New Roman" w:cs="Times New Roman"/>
          <w:sz w:val="28"/>
          <w:szCs w:val="28"/>
          <w:lang w:val="en-US"/>
        </w:rPr>
        <w:t xml:space="preserve">S</w:t>
      </w:r>
      <w:r>
        <w:rPr>
          <w:rFonts w:ascii="Times New Roman" w:hAnsi="Times New Roman" w:eastAsia="Times New Roman" w:cs="Times New Roman"/>
          <w:sz w:val="28"/>
          <w:szCs w:val="28"/>
        </w:rPr>
        <w:t xml:space="preserve">tructures and </w:t>
      </w:r>
      <w:r>
        <w:rPr>
          <w:rFonts w:ascii="Times New Roman" w:hAnsi="Times New Roman" w:eastAsia="Times New Roman" w:cs="Times New Roman"/>
          <w:sz w:val="28"/>
          <w:szCs w:val="28"/>
          <w:lang w:val="en-US"/>
        </w:rPr>
        <w:t xml:space="preserve">A</w:t>
      </w:r>
      <w:r>
        <w:rPr>
          <w:rFonts w:ascii="Times New Roman" w:hAnsi="Times New Roman" w:eastAsia="Times New Roman" w:cs="Times New Roman"/>
          <w:sz w:val="28"/>
          <w:szCs w:val="28"/>
        </w:rPr>
        <w:t xml:space="preserve">lgorithms”</w:t>
      </w:r>
      <w:r>
        <w:rPr>
          <w:rFonts w:ascii="Times New Roman" w:hAnsi="Times New Roman" w:cs="Times New Roman"/>
          <w:sz w:val="28"/>
          <w:szCs w:val="28"/>
        </w:rPr>
      </w:r>
      <w:r>
        <w:rPr>
          <w:rFonts w:ascii="Times New Roman" w:hAnsi="Times New Roman" w:cs="Times New Roman"/>
          <w:sz w:val="28"/>
          <w:szCs w:val="28"/>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z w:val="28"/>
          <w:szCs w:val="28"/>
          <w:u w:val="single"/>
        </w:rPr>
      </w:pPr>
      <w:r>
        <w:rPr>
          <w:rFonts w:ascii="Times New Roman" w:hAnsi="Times New Roman" w:eastAsia="Times New Roman" w:cs="Times New Roman"/>
          <w:sz w:val="28"/>
          <w:szCs w:val="28"/>
        </w:rPr>
      </w:r>
      <w:r>
        <w:rPr>
          <w:rFonts w:ascii="Times New Roman" w:hAnsi="Times New Roman" w:eastAsia="Times New Roman" w:cs="Times New Roman"/>
          <w:sz w:val="28"/>
          <w:lang w:val="en-US"/>
        </w:rPr>
        <w:t xml:space="preserve">Approved</w:t>
      </w:r>
      <w:r>
        <w:rPr>
          <w:rFonts w:ascii="Times New Roman" w:hAnsi="Times New Roman" w:eastAsia="Times New Roman" w:cs="Times New Roman"/>
          <w:spacing w:val="-1"/>
          <w:sz w:val="28"/>
          <w:lang w:val="en-US"/>
        </w:rPr>
        <w:t xml:space="preserve"> </w:t>
      </w:r>
      <w:r>
        <w:rPr>
          <w:rFonts w:ascii="Times New Roman" w:hAnsi="Times New Roman" w:eastAsia="Times New Roman" w:cs="Times New Roman"/>
          <w:sz w:val="28"/>
          <w:lang w:val="en-US"/>
        </w:rPr>
        <w:t xml:space="preserve">by</w:t>
      </w:r>
      <w:r>
        <w:rPr>
          <w:rFonts w:ascii="Times New Roman" w:hAnsi="Times New Roman" w:eastAsia="Times New Roman" w:cs="Times New Roman"/>
          <w:spacing w:val="-3"/>
          <w:sz w:val="28"/>
          <w:lang w:val="en-US"/>
        </w:rPr>
        <w:t xml:space="preserve"> </w:t>
      </w:r>
      <w:r>
        <w:rPr>
          <w:rFonts w:ascii="Times New Roman" w:hAnsi="Times New Roman" w:eastAsia="Times New Roman" w:cs="Times New Roman"/>
          <w:sz w:val="28"/>
          <w:lang w:val="en-US"/>
        </w:rPr>
        <w:t xml:space="preserve">the order of the University</w:t>
      </w:r>
      <w:r>
        <w:rPr>
          <w:rFonts w:ascii="Times New Roman" w:hAnsi="Times New Roman" w:eastAsia="Times New Roman" w:cs="Times New Roman"/>
          <w:spacing w:val="-3"/>
          <w:sz w:val="28"/>
          <w:lang w:val="en-US"/>
        </w:rPr>
        <w:t xml:space="preserve"> </w:t>
      </w:r>
      <w:r>
        <w:rPr>
          <w:rFonts w:ascii="Times New Roman" w:hAnsi="Times New Roman" w:eastAsia="Times New Roman" w:cs="Times New Roman"/>
          <w:sz w:val="28"/>
          <w:lang w:val="en-US"/>
        </w:rPr>
        <w:t xml:space="preserve">dated </w:t>
      </w:r>
      <w:r>
        <w:rPr>
          <w:rFonts w:ascii="Times New Roman" w:hAnsi="Times New Roman" w:eastAsia="Times New Roman" w:cs="Times New Roman"/>
          <w:sz w:val="28"/>
          <w:u w:val="single"/>
          <w:lang w:val="en-US"/>
        </w:rPr>
        <w:tab/>
      </w:r>
      <w:r>
        <w:rPr>
          <w:rFonts w:ascii="Times New Roman" w:hAnsi="Times New Roman" w:eastAsia="Times New Roman" w:cs="Times New Roman"/>
          <w:spacing w:val="-5"/>
          <w:sz w:val="28"/>
          <w:lang w:val="en-US"/>
        </w:rPr>
        <w:t xml:space="preserve">No.</w:t>
      </w:r>
      <w:r>
        <w:rPr>
          <w:rFonts w:ascii="Times New Roman" w:hAnsi="Times New Roman" w:eastAsia="Times New Roman" w:cs="Times New Roman"/>
          <w:sz w:val="28"/>
          <w:u w:val="single"/>
          <w:lang w:val="en-US"/>
        </w:rPr>
        <w:tab/>
      </w:r>
      <w:r>
        <w:rPr>
          <w:rFonts w:ascii="Times New Roman" w:hAnsi="Times New Roman" w:cs="Times New Roman"/>
          <w:sz w:val="28"/>
          <w:szCs w:val="28"/>
          <w:u w:val="single"/>
        </w:rPr>
      </w:r>
      <w:r>
        <w:rPr>
          <w:rFonts w:ascii="Times New Roman" w:hAnsi="Times New Roman" w:cs="Times New Roman"/>
          <w:sz w:val="28"/>
          <w:szCs w:val="28"/>
          <w:u w:val="single"/>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z w:val="28"/>
          <w:szCs w:val="28"/>
          <w:u w:val="single"/>
        </w:rPr>
      </w:pPr>
      <w:r>
        <w:rPr>
          <w:rFonts w:ascii="Times New Roman" w:hAnsi="Times New Roman" w:eastAsia="Times New Roman" w:cs="Times New Roman"/>
          <w:sz w:val="28"/>
          <w:u w:val="single"/>
          <w:lang w:val="en-US"/>
        </w:rPr>
      </w:r>
      <w:r>
        <w:rPr>
          <w:rFonts w:ascii="Times New Roman" w:hAnsi="Times New Roman" w:eastAsia="Times New Roman" w:cs="Times New Roman"/>
          <w:sz w:val="28"/>
          <w:lang w:val="en-US"/>
        </w:rPr>
        <w:t xml:space="preserve">Deadline</w:t>
      </w:r>
      <w:r>
        <w:rPr>
          <w:rFonts w:ascii="Times New Roman" w:hAnsi="Times New Roman" w:eastAsia="Times New Roman" w:cs="Times New Roman"/>
          <w:sz w:val="28"/>
          <w:lang w:val="en-US"/>
        </w:rPr>
        <w:t xml:space="preserve"> for</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z w:val="28"/>
          <w:lang w:val="en-US"/>
        </w:rPr>
        <w:t xml:space="preserve">submission</w:t>
      </w:r>
      <w:r>
        <w:rPr>
          <w:rFonts w:ascii="Times New Roman" w:hAnsi="Times New Roman" w:eastAsia="Times New Roman" w:cs="Times New Roman"/>
          <w:spacing w:val="-3"/>
          <w:sz w:val="28"/>
          <w:lang w:val="en-US"/>
        </w:rPr>
        <w:t xml:space="preserve"> </w:t>
      </w:r>
      <w:r>
        <w:rPr>
          <w:rFonts w:ascii="Times New Roman" w:hAnsi="Times New Roman" w:eastAsia="Times New Roman" w:cs="Times New Roman"/>
          <w:sz w:val="28"/>
          <w:lang w:val="en-US"/>
        </w:rPr>
        <w:t xml:space="preserve">of</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z w:val="28"/>
          <w:lang w:val="en-US"/>
        </w:rPr>
        <w:t xml:space="preserve">the</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z w:val="28"/>
          <w:lang w:val="en-US"/>
        </w:rPr>
        <w:t xml:space="preserve">case</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z w:val="28"/>
          <w:lang w:val="en-US"/>
        </w:rPr>
        <w:t xml:space="preserve">for</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pacing w:val="-2"/>
          <w:sz w:val="28"/>
          <w:lang w:val="en-US"/>
        </w:rPr>
        <w:t xml:space="preserve">defense: </w:t>
      </w:r>
      <w:r>
        <w:rPr>
          <w:rFonts w:ascii="Times New Roman" w:hAnsi="Times New Roman" w:eastAsia="Times New Roman" w:cs="Times New Roman"/>
          <w:sz w:val="28"/>
          <w:u w:val="none"/>
          <w:lang w:val="en-US"/>
        </w:rPr>
        <w:t xml:space="preserve">______________</w:t>
      </w:r>
      <w:r>
        <w:rPr>
          <w:rFonts w:ascii="Times New Roman" w:hAnsi="Times New Roman" w:cs="Times New Roman"/>
          <w:sz w:val="28"/>
          <w:szCs w:val="28"/>
          <w:u w:val="single"/>
        </w:rPr>
      </w:r>
      <w:r>
        <w:rPr>
          <w:rFonts w:ascii="Times New Roman" w:hAnsi="Times New Roman" w:cs="Times New Roman"/>
          <w:sz w:val="28"/>
          <w:szCs w:val="28"/>
          <w:u w:val="single"/>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z w:val="28"/>
          <w:szCs w:val="28"/>
          <w:u w:val="single"/>
        </w:rPr>
      </w:pPr>
      <w:r>
        <w:rPr>
          <w:rFonts w:ascii="Times New Roman" w:hAnsi="Times New Roman" w:eastAsia="Times New Roman" w:cs="Times New Roman"/>
          <w:sz w:val="28"/>
          <w:u w:val="single"/>
          <w:lang w:val="en-US"/>
        </w:rPr>
      </w:r>
      <w:r>
        <w:rPr>
          <w:rFonts w:ascii="Times New Roman" w:hAnsi="Times New Roman" w:eastAsia="Times New Roman" w:cs="Times New Roman"/>
          <w:sz w:val="28"/>
          <w:lang w:val="en-US"/>
        </w:rPr>
        <w:t xml:space="preserve">Preliminary</w:t>
      </w:r>
      <w:r>
        <w:rPr>
          <w:rFonts w:ascii="Times New Roman" w:hAnsi="Times New Roman" w:eastAsia="Times New Roman" w:cs="Times New Roman"/>
          <w:sz w:val="28"/>
          <w:lang w:val="en-US"/>
        </w:rPr>
        <w:t xml:space="preserve"> info:</w:t>
      </w:r>
      <w:r>
        <w:rPr>
          <w:rFonts w:ascii="Times New Roman" w:hAnsi="Times New Roman" w:eastAsia="Times New Roman" w:cs="Times New Roman"/>
          <w:spacing w:val="-1"/>
          <w:sz w:val="28"/>
          <w:lang w:val="en-US"/>
        </w:rPr>
        <w:t xml:space="preserve"> </w:t>
      </w:r>
      <w:r>
        <w:rPr>
          <w:rFonts w:ascii="Times New Roman" w:hAnsi="Times New Roman" w:eastAsia="Times New Roman" w:cs="Times New Roman"/>
          <w:sz w:val="28"/>
          <w:u w:val="single"/>
          <w:lang w:val="en-US"/>
        </w:rPr>
        <w:t xml:space="preserve">Internship materials and introductory documents.</w:t>
      </w:r>
      <w:r>
        <w:rPr>
          <w:rFonts w:ascii="Times New Roman" w:hAnsi="Times New Roman" w:cs="Times New Roman"/>
          <w:sz w:val="28"/>
          <w:szCs w:val="28"/>
          <w:u w:val="single"/>
        </w:rPr>
      </w:r>
      <w:r>
        <w:rPr>
          <w:rFonts w:ascii="Times New Roman" w:hAnsi="Times New Roman" w:cs="Times New Roman"/>
          <w:sz w:val="28"/>
          <w:szCs w:val="28"/>
          <w:u w:val="single"/>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z w:val="28"/>
          <w:szCs w:val="28"/>
        </w:rPr>
      </w:pPr>
      <w:r>
        <w:rPr>
          <w:rFonts w:ascii="Times New Roman" w:hAnsi="Times New Roman" w:eastAsia="Times New Roman" w:cs="Times New Roman"/>
          <w:sz w:val="28"/>
          <w:u w:val="single"/>
          <w:lang w:val="en-US"/>
        </w:rPr>
      </w:r>
      <w:r>
        <w:rPr>
          <w:rFonts w:ascii="Times New Roman" w:hAnsi="Times New Roman" w:eastAsia="Times New Roman" w:cs="Times New Roman"/>
          <w:sz w:val="28"/>
          <w:szCs w:val="28"/>
        </w:rPr>
        <w:t xml:space="preserve">The content of computational and explanatory notes (list of issues to be developed):</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en-US"/>
        </w:rPr>
        <w:t xml:space="preserve">Developing an interactive DSA teaching platform</w:t>
      </w:r>
      <w:r>
        <w:rPr>
          <w:rFonts w:ascii="Times New Roman" w:hAnsi="Times New Roman" w:cs="Times New Roman"/>
          <w:sz w:val="28"/>
          <w:szCs w:val="28"/>
        </w:rPr>
      </w:r>
      <w:r>
        <w:rPr>
          <w:rFonts w:ascii="Times New Roman" w:hAnsi="Times New Roman" w:cs="Times New Roman"/>
          <w:sz w:val="28"/>
          <w:szCs w:val="28"/>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pacing w:val="-2"/>
          <w:sz w:val="28"/>
          <w:szCs w:val="28"/>
          <w:u w:val="single"/>
        </w:rPr>
      </w:pPr>
      <w:r>
        <w:rPr>
          <w:rFonts w:ascii="Times New Roman" w:hAnsi="Times New Roman" w:eastAsia="Times New Roman" w:cs="Times New Roman"/>
          <w:sz w:val="28"/>
          <w:szCs w:val="28"/>
        </w:rPr>
      </w:r>
      <w:r>
        <w:rPr>
          <w:rFonts w:ascii="Times New Roman" w:hAnsi="Times New Roman" w:eastAsia="Times New Roman" w:cs="Times New Roman"/>
          <w:sz w:val="28"/>
          <w:lang w:val="en-US"/>
        </w:rPr>
        <w:t xml:space="preserve">List</w:t>
      </w:r>
      <w:r>
        <w:rPr>
          <w:rFonts w:ascii="Times New Roman" w:hAnsi="Times New Roman" w:eastAsia="Times New Roman" w:cs="Times New Roman"/>
          <w:spacing w:val="-10"/>
          <w:sz w:val="28"/>
          <w:lang w:val="en-US"/>
        </w:rPr>
        <w:t xml:space="preserve"> </w:t>
      </w:r>
      <w:r>
        <w:rPr>
          <w:rFonts w:ascii="Times New Roman" w:hAnsi="Times New Roman" w:eastAsia="Times New Roman" w:cs="Times New Roman"/>
          <w:sz w:val="28"/>
          <w:lang w:val="en-US"/>
        </w:rPr>
        <w:t xml:space="preserve">of</w:t>
      </w:r>
      <w:r>
        <w:rPr>
          <w:rFonts w:ascii="Times New Roman" w:hAnsi="Times New Roman" w:eastAsia="Times New Roman" w:cs="Times New Roman"/>
          <w:spacing w:val="-7"/>
          <w:sz w:val="28"/>
          <w:lang w:val="en-US"/>
        </w:rPr>
        <w:t xml:space="preserve"> </w:t>
      </w:r>
      <w:r>
        <w:rPr>
          <w:rFonts w:ascii="Times New Roman" w:hAnsi="Times New Roman" w:eastAsia="Times New Roman" w:cs="Times New Roman"/>
          <w:sz w:val="28"/>
          <w:lang w:val="en-US"/>
        </w:rPr>
        <w:t xml:space="preserve">graphic</w:t>
      </w:r>
      <w:r>
        <w:rPr>
          <w:rFonts w:ascii="Times New Roman" w:hAnsi="Times New Roman" w:eastAsia="Times New Roman" w:cs="Times New Roman"/>
          <w:spacing w:val="-4"/>
          <w:sz w:val="28"/>
          <w:lang w:val="en-US"/>
        </w:rPr>
        <w:t xml:space="preserve"> </w:t>
      </w:r>
      <w:r>
        <w:rPr>
          <w:rFonts w:ascii="Times New Roman" w:hAnsi="Times New Roman" w:eastAsia="Times New Roman" w:cs="Times New Roman"/>
          <w:sz w:val="28"/>
          <w:lang w:val="en-US"/>
        </w:rPr>
        <w:t xml:space="preserve">materials:</w:t>
      </w:r>
      <w:r>
        <w:rPr>
          <w:rFonts w:ascii="Times New Roman" w:hAnsi="Times New Roman" w:eastAsia="Times New Roman" w:cs="Times New Roman"/>
          <w:spacing w:val="-6"/>
          <w:sz w:val="28"/>
          <w:u w:val="single"/>
          <w:lang w:val="en-US"/>
        </w:rPr>
        <w:t xml:space="preserve"> </w:t>
      </w:r>
      <w:r>
        <w:rPr>
          <w:rFonts w:ascii="Times New Roman" w:hAnsi="Times New Roman" w:eastAsia="Times New Roman" w:cs="Times New Roman"/>
          <w:sz w:val="28"/>
          <w:u w:val="single"/>
          <w:lang w:val="en-US"/>
        </w:rPr>
        <w:t xml:space="preserve">Presentation</w:t>
      </w:r>
      <w:r>
        <w:rPr>
          <w:rFonts w:ascii="Times New Roman" w:hAnsi="Times New Roman" w:eastAsia="Times New Roman" w:cs="Times New Roman"/>
          <w:spacing w:val="-3"/>
          <w:sz w:val="28"/>
          <w:u w:val="single"/>
          <w:lang w:val="en-US"/>
        </w:rPr>
        <w:t xml:space="preserve"> </w:t>
      </w:r>
      <w:r>
        <w:rPr>
          <w:rFonts w:ascii="Times New Roman" w:hAnsi="Times New Roman" w:eastAsia="Times New Roman" w:cs="Times New Roman"/>
          <w:sz w:val="28"/>
          <w:u w:val="single"/>
          <w:lang w:val="en-US"/>
        </w:rPr>
        <w:t xml:space="preserve">in</w:t>
      </w:r>
      <w:r>
        <w:rPr>
          <w:rFonts w:ascii="Times New Roman" w:hAnsi="Times New Roman" w:eastAsia="Times New Roman" w:cs="Times New Roman"/>
          <w:spacing w:val="-3"/>
          <w:sz w:val="28"/>
          <w:u w:val="single"/>
          <w:lang w:val="en-US"/>
        </w:rPr>
        <w:t xml:space="preserve"> </w:t>
      </w:r>
      <w:r>
        <w:rPr>
          <w:rFonts w:ascii="Times New Roman" w:hAnsi="Times New Roman" w:eastAsia="Times New Roman" w:cs="Times New Roman"/>
          <w:spacing w:val="-2"/>
          <w:sz w:val="28"/>
          <w:u w:val="single"/>
          <w:lang w:val="en-US"/>
        </w:rPr>
        <w:t xml:space="preserve">Powerpoint</w:t>
      </w:r>
      <w:r>
        <w:rPr>
          <w:rFonts w:ascii="Times New Roman" w:hAnsi="Times New Roman" w:cs="Times New Roman"/>
          <w:spacing w:val="-2"/>
          <w:sz w:val="28"/>
          <w:szCs w:val="28"/>
          <w:u w:val="single"/>
        </w:rPr>
      </w:r>
      <w:r>
        <w:rPr>
          <w:rFonts w:ascii="Times New Roman" w:hAnsi="Times New Roman" w:cs="Times New Roman"/>
          <w:spacing w:val="-2"/>
          <w:sz w:val="28"/>
          <w:szCs w:val="28"/>
          <w:u w:val="single"/>
        </w:rPr>
      </w:r>
    </w:p>
    <w:p>
      <w:pPr>
        <w:pStyle w:val="1408"/>
        <w:widowControl w:val="false"/>
        <w:numPr>
          <w:ilvl w:val="0"/>
          <w:numId w:val="23"/>
        </w:numPr>
        <w:pBdr/>
        <w:spacing w:after="0" w:before="280" w:line="360" w:lineRule="auto"/>
        <w:ind w:right="4" w:firstLine="0" w:left="0"/>
        <w:contextualSpacing w:val="false"/>
        <w:jc w:val="both"/>
        <w:rPr>
          <w:rFonts w:ascii="Times New Roman" w:hAnsi="Times New Roman" w:cs="Times New Roman"/>
          <w:spacing w:val="-2"/>
          <w:sz w:val="28"/>
          <w:szCs w:val="28"/>
          <w:u w:val="single"/>
        </w:rPr>
      </w:pPr>
      <w:r>
        <w:rPr>
          <w:rFonts w:ascii="Times New Roman" w:hAnsi="Times New Roman" w:eastAsia="Times New Roman" w:cs="Times New Roman"/>
          <w:spacing w:val="-2"/>
          <w:sz w:val="28"/>
          <w:u w:val="single"/>
          <w:lang w:val="en-US"/>
        </w:rPr>
      </w:r>
      <w:r>
        <w:rPr>
          <w:rFonts w:ascii="Times New Roman" w:hAnsi="Times New Roman" w:eastAsia="Times New Roman" w:cs="Times New Roman"/>
          <w:sz w:val="28"/>
        </w:rPr>
        <w:t xml:space="preserve">Date of assignment:</w:t>
      </w:r>
      <w:r>
        <w:rPr>
          <w:rFonts w:ascii="Times New Roman" w:hAnsi="Times New Roman" w:eastAsia="Times New Roman" w:cs="Times New Roman"/>
          <w:sz w:val="28"/>
          <w:lang w:val="en-US"/>
        </w:rPr>
        <w:t xml:space="preserve"> ______________</w:t>
      </w:r>
      <w:r>
        <w:rPr>
          <w:rFonts w:ascii="Times New Roman" w:hAnsi="Times New Roman" w:cs="Times New Roman"/>
          <w:spacing w:val="-2"/>
          <w:sz w:val="28"/>
          <w:szCs w:val="28"/>
          <w:u w:val="single"/>
        </w:rPr>
      </w:r>
      <w:r>
        <w:rPr>
          <w:rFonts w:ascii="Times New Roman" w:hAnsi="Times New Roman" w:cs="Times New Roman"/>
          <w:spacing w:val="-2"/>
          <w:sz w:val="28"/>
          <w:szCs w:val="28"/>
          <w:u w:val="single"/>
        </w:rPr>
      </w:r>
    </w:p>
    <w:p>
      <w:pPr>
        <w:widowControl w:val="false"/>
        <w:pBdr/>
        <w:spacing w:after="0" w:before="280" w:line="360" w:lineRule="auto"/>
        <w:ind w:right="4" w:firstLine="708" w:left="0"/>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u w:val="single"/>
        </w:rPr>
      </w:r>
      <w:r>
        <w:rPr>
          <w:rFonts w:ascii="Times New Roman" w:hAnsi="Times New Roman" w:eastAsia="Times New Roman" w:cs="Times New Roman"/>
          <w:spacing w:val="-2"/>
          <w:lang w:val="ru-RU" w:eastAsia="ru-RU"/>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3394017</wp:posOffset>
                </wp:positionH>
                <wp:positionV relativeFrom="paragraph">
                  <wp:posOffset>566420</wp:posOffset>
                </wp:positionV>
                <wp:extent cx="353291" cy="214745"/>
                <wp:effectExtent l="0" t="0" r="27940" b="13970"/>
                <wp:wrapNone/>
                <wp:docPr id="1" name="Прямоугольник 16"/>
                <wp:cNvGraphicFramePr/>
                <a:graphic xmlns:a="http://schemas.openxmlformats.org/drawingml/2006/main">
                  <a:graphicData uri="http://schemas.microsoft.com/office/word/2010/wordprocessingShape">
                    <wps:wsp>
                      <wps:cNvPr id="0" name=""/>
                      <wps:cNvSpPr/>
                      <wps:spPr bwMode="auto">
                        <a:xfrm>
                          <a:off x="0" y="0"/>
                          <a:ext cx="353290" cy="214744"/>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a:prstTxWarp prst="textNoShape">
                          <a:avLst/>
                        </a:prstTxWarp>
                        <a:noAutofit/>
                      </wps:bodyPr>
                    </wps:wsp>
                  </a:graphicData>
                </a:graphic>
              </wp:anchor>
            </w:drawing>
          </mc:Choice>
          <mc:Fallback>
            <w:pict>
              <v:shape id="shape 0" o:spid="_x0000_s0" o:spt="1" type="#_x0000_t1" style="position:absolute;z-index:251659264;o:allowoverlap:true;o:allowincell:true;mso-position-horizontal-relative:text;margin-left:267.25pt;mso-position-horizontal:absolute;mso-position-vertical-relative:text;margin-top:44.60pt;mso-position-vertical:absolute;width:27.82pt;height:16.91pt;mso-wrap-distance-left:9.00pt;mso-wrap-distance-top:0.00pt;mso-wrap-distance-right:9.00pt;mso-wrap-distance-bottom:0.00pt;visibility:visible;" fillcolor="#FFFFFF" strokecolor="#FFFFFF" strokeweight="1.00pt">
                <v:stroke dashstyle="solid"/>
              </v:shape>
            </w:pict>
          </mc:Fallback>
        </mc:AlternateContent>
      </w:r>
      <w:r>
        <w:rPr>
          <w:rFonts w:ascii="Times New Roman" w:hAnsi="Times New Roman" w:eastAsia="Times New Roman" w:cs="Times New Roman"/>
          <w:spacing w:val="-2"/>
          <w:sz w:val="28"/>
          <w:szCs w:val="28"/>
        </w:rPr>
        <w:t xml:space="preserve">Supervisor</w:t>
      </w:r>
      <w:r>
        <w:rPr>
          <w:rFonts w:ascii="Times New Roman" w:hAnsi="Times New Roman" w:eastAsia="Times New Roman" w:cs="Times New Roman"/>
          <w:spacing w:val="-2"/>
          <w:sz w:val="28"/>
          <w:szCs w:val="28"/>
          <w:lang w:val="en-US"/>
        </w:rPr>
        <w:t xml:space="preserve"> </w:t>
      </w:r>
      <w:r>
        <w:rPr>
          <w:rFonts w:ascii="Times New Roman" w:hAnsi="Times New Roman" w:eastAsia="Times New Roman" w:cs="Times New Roman"/>
          <w:sz w:val="28"/>
          <w:szCs w:val="28"/>
          <w:lang w:val="en-US"/>
        </w:rPr>
        <w:t xml:space="preserve">____________</w:t>
      </w:r>
      <w:r>
        <w:rPr>
          <w:rFonts w:ascii="Times New Roman" w:hAnsi="Times New Roman" w:eastAsia="Times New Roman" w:cs="Times New Roman"/>
          <w:spacing w:val="-2"/>
          <w:sz w:val="28"/>
          <w:szCs w:val="28"/>
          <w:lang w:val="en-US"/>
        </w:rPr>
        <w:tab/>
      </w:r>
      <w:r>
        <w:rPr>
          <w:rFonts w:ascii="Times New Roman" w:hAnsi="Times New Roman" w:eastAsia="Times New Roman" w:cs="Times New Roman"/>
          <w:sz w:val="28"/>
          <w:szCs w:val="28"/>
        </w:rPr>
        <w:t xml:space="preserve">I</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 xml:space="preserve">received</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z w:val="28"/>
          <w:szCs w:val="28"/>
        </w:rPr>
        <w:t xml:space="preserve">an</w:t>
      </w:r>
      <w:r>
        <w:rPr>
          <w:rFonts w:ascii="Times New Roman" w:hAnsi="Times New Roman" w:eastAsia="Times New Roman" w:cs="Times New Roman"/>
          <w:spacing w:val="-1"/>
          <w:sz w:val="28"/>
          <w:szCs w:val="28"/>
        </w:rPr>
        <w:t xml:space="preserve"> </w:t>
      </w:r>
      <w:r>
        <w:rPr>
          <w:rFonts w:ascii="Times New Roman" w:hAnsi="Times New Roman" w:eastAsia="Times New Roman" w:cs="Times New Roman"/>
          <w:spacing w:val="-2"/>
          <w:sz w:val="28"/>
          <w:szCs w:val="28"/>
        </w:rPr>
        <w:t xml:space="preserve">assignment</w:t>
      </w:r>
      <w:r>
        <w:rPr>
          <w:rFonts w:ascii="Times New Roman" w:hAnsi="Times New Roman" w:eastAsia="Times New Roman" w:cs="Times New Roman"/>
          <w:sz w:val="28"/>
          <w:szCs w:val="28"/>
          <w:lang w:val="en-US"/>
        </w:rPr>
        <w:t xml:space="preserve"> ____________</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8"/>
        <w:widowControl w:val="false"/>
        <w:numPr>
          <w:ilvl w:val="0"/>
          <w:numId w:val="222"/>
        </w:numPr>
        <w:pBdr/>
        <w:spacing w:after="0" w:before="280" w:line="360" w:lineRule="auto"/>
        <w:ind w:right="4" w:firstLine="0" w:left="0"/>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r>
      <w:r>
        <w:rPr>
          <w:rFonts w:ascii="Times New Roman" w:hAnsi="Times New Roman" w:eastAsia="Times New Roman" w:cs="Times New Roman"/>
          <w:sz w:val="28"/>
          <w:szCs w:val="28"/>
          <w:highlight w:val="none"/>
          <w:lang w:val="en-US" w:bidi="en-US"/>
        </w:rPr>
        <w:t xml:space="preserve">Consultants by some sections of diploma</w:t>
      </w:r>
      <w:r>
        <w:rPr>
          <w:rFonts w:ascii="Times New Roman" w:hAnsi="Times New Roman" w:cs="Times New Roman"/>
          <w:sz w:val="28"/>
          <w:szCs w:val="28"/>
          <w:highlight w:val="none"/>
        </w:rPr>
      </w:r>
      <w:r>
        <w:rPr>
          <w:rFonts w:ascii="Times New Roman" w:hAnsi="Times New Roman" w:cs="Times New Roman"/>
          <w:sz w:val="28"/>
          <w:szCs w:val="28"/>
          <w:highlight w:val="none"/>
        </w:rPr>
      </w:r>
    </w:p>
    <w:tbl>
      <w:tblPr>
        <w:tblStyle w:val="1229"/>
        <w:tblW w:w="0" w:type="auto"/>
        <w:tblBorders/>
        <w:tblLook w:val="04A0" w:firstRow="1" w:lastRow="0" w:firstColumn="1" w:lastColumn="0" w:noHBand="0" w:noVBand="1"/>
      </w:tblPr>
      <w:tblGrid>
        <w:gridCol w:w="2340"/>
        <w:gridCol w:w="2340"/>
        <w:gridCol w:w="2340"/>
        <w:gridCol w:w="2340"/>
      </w:tblGrid>
      <w:tr>
        <w:trPr>
          <w:trHeight w:val="313"/>
        </w:trPr>
        <w:tc>
          <w:tcPr>
            <w:tcBorders/>
            <w:tcW w:w="2340" w:type="dxa"/>
            <w:vAlign w:val="center"/>
            <w:vMerge w:val="restart"/>
            <w:textDirection w:val="lrTb"/>
            <w:noWrap w:val="false"/>
          </w:tcPr>
          <w:p>
            <w:pPr>
              <w:widowControl w:val="false"/>
              <w:pBdr/>
              <w:spacing w:after="0" w:before="280" w:line="360" w:lineRule="auto"/>
              <w:ind/>
              <w:contextualSpacing w:val="false"/>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Part</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vAlign w:val="center"/>
            <w:vMerge w:val="restart"/>
            <w:textDirection w:val="lrTb"/>
            <w:noWrap w:val="false"/>
          </w:tcPr>
          <w:p>
            <w:pPr>
              <w:widowControl w:val="false"/>
              <w:pBdr/>
              <w:spacing w:after="0" w:before="280" w:line="360" w:lineRule="auto"/>
              <w:ind/>
              <w:contextualSpacing w:val="false"/>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Full name of consultants</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gridSpan w:val="2"/>
            <w:tcBorders/>
            <w:tcW w:w="4679" w:type="dxa"/>
            <w:vAlign w:val="center"/>
            <w:textDirection w:val="lrTb"/>
            <w:noWrap w:val="false"/>
          </w:tcPr>
          <w:p>
            <w:pPr>
              <w:widowControl w:val="false"/>
              <w:pBdr/>
              <w:spacing w:after="0" w:before="280" w:line="360" w:lineRule="auto"/>
              <w:ind/>
              <w:contextualSpacing w:val="false"/>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Signature, date</w:t>
            </w:r>
            <w:r>
              <w:rPr>
                <w:rFonts w:ascii="Times New Roman" w:hAnsi="Times New Roman" w:cs="Times New Roman"/>
                <w:sz w:val="28"/>
                <w:szCs w:val="28"/>
                <w:highlight w:val="none"/>
              </w:rPr>
            </w:r>
            <w:r>
              <w:rPr>
                <w:rFonts w:ascii="Times New Roman" w:hAnsi="Times New Roman" w:cs="Times New Roman"/>
                <w:sz w:val="28"/>
                <w:szCs w:val="28"/>
                <w:highlight w:val="none"/>
              </w:rPr>
            </w:r>
          </w:p>
        </w:tc>
      </w:tr>
      <w:tr>
        <w:trPr>
          <w:trHeight w:val="0"/>
        </w:trPr>
        <w:tc>
          <w:tcPr>
            <w:tcBorders/>
            <w:tcW w:w="2340" w:type="dxa"/>
            <w:vAlign w:val="center"/>
            <w:vMerge w:val="continue"/>
            <w:textDirection w:val="lrTb"/>
            <w:noWrap w:val="false"/>
          </w:tcPr>
          <w:p>
            <w:pPr>
              <w:pBdr/>
              <w:spacing/>
              <w:ind/>
              <w:rPr/>
            </w:pPr>
            <w:r/>
            <w:r/>
          </w:p>
        </w:tc>
        <w:tc>
          <w:tcPr>
            <w:tcBorders/>
            <w:tcW w:w="2340" w:type="dxa"/>
            <w:vAlign w:val="center"/>
            <w:vMerge w:val="continue"/>
            <w:textDirection w:val="lrTb"/>
            <w:noWrap w:val="false"/>
          </w:tcPr>
          <w:p>
            <w:pPr>
              <w:pBdr/>
              <w:spacing/>
              <w:ind/>
              <w:rPr/>
            </w:pPr>
            <w:r/>
            <w:r/>
          </w:p>
        </w:tc>
        <w:tc>
          <w:tcPr>
            <w:tcBorders/>
            <w:tcW w:w="2340" w:type="dxa"/>
            <w:vAlign w:val="center"/>
            <w:textDirection w:val="lrTb"/>
            <w:noWrap w:val="false"/>
          </w:tcPr>
          <w:p>
            <w:pPr>
              <w:widowControl w:val="false"/>
              <w:pBdr/>
              <w:spacing w:after="0" w:before="280" w:line="360" w:lineRule="auto"/>
              <w:ind/>
              <w:contextualSpacing w:val="false"/>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Task given</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vAlign w:val="center"/>
            <w:textDirection w:val="lrTb"/>
            <w:noWrap w:val="false"/>
          </w:tcPr>
          <w:p>
            <w:pPr>
              <w:widowControl w:val="false"/>
              <w:pBdr/>
              <w:spacing w:after="0" w:before="280" w:line="360" w:lineRule="auto"/>
              <w:ind/>
              <w:contextualSpacing w:val="false"/>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Task taken</w:t>
            </w:r>
            <w:r>
              <w:rPr>
                <w:rFonts w:ascii="Times New Roman" w:hAnsi="Times New Roman" w:cs="Times New Roman"/>
                <w:sz w:val="28"/>
                <w:szCs w:val="28"/>
                <w:highlight w:val="none"/>
              </w:rPr>
            </w:r>
            <w:r>
              <w:rPr>
                <w:rFonts w:ascii="Times New Roman" w:hAnsi="Times New Roman" w:cs="Times New Roman"/>
                <w:sz w:val="28"/>
                <w:szCs w:val="28"/>
                <w:highlight w:val="none"/>
              </w:rPr>
            </w:r>
          </w:p>
        </w:tc>
      </w:tr>
      <w:tr>
        <w:trPr/>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The main section</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Ergashev A.K</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r>
            <w:r>
              <w:rPr>
                <w:rFonts w:ascii="Times New Roman" w:hAnsi="Times New Roman" w:cs="Times New Roman"/>
                <w:sz w:val="28"/>
                <w:szCs w:val="28"/>
                <w:highlight w:val="none"/>
              </w:rPr>
            </w:r>
            <w:r>
              <w:rPr>
                <w:rFonts w:ascii="Times New Roman" w:hAnsi="Times New Roman" w:cs="Times New Roman"/>
                <w:sz w:val="28"/>
                <w:szCs w:val="28"/>
                <w:highlight w:val="none"/>
              </w:rPr>
            </w:r>
          </w:p>
        </w:tc>
      </w:tr>
      <w:tr>
        <w:trPr/>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Life safety</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t xml:space="preserve">Shukurullayev S.</w:t>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r>
            <w:r>
              <w:rPr>
                <w:rFonts w:ascii="Times New Roman" w:hAnsi="Times New Roman" w:cs="Times New Roman"/>
                <w:sz w:val="28"/>
                <w:szCs w:val="28"/>
                <w:highlight w:val="none"/>
              </w:rPr>
            </w:r>
            <w:r>
              <w:rPr>
                <w:rFonts w:ascii="Times New Roman" w:hAnsi="Times New Roman" w:cs="Times New Roman"/>
                <w:sz w:val="28"/>
                <w:szCs w:val="28"/>
                <w:highlight w:val="none"/>
              </w:rPr>
            </w:r>
          </w:p>
        </w:tc>
        <w:tc>
          <w:tcPr>
            <w:tcBorders/>
            <w:tcW w:w="2340" w:type="dxa"/>
            <w:textDirection w:val="lrTb"/>
            <w:noWrap w:val="false"/>
          </w:tcPr>
          <w:p>
            <w:pPr>
              <w:widowControl w:val="false"/>
              <w:pBdr/>
              <w:spacing w:after="0" w:before="280" w:line="360" w:lineRule="auto"/>
              <w:ind/>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bidi="en-US"/>
              </w:rPr>
            </w:r>
            <w:r>
              <w:rPr>
                <w:rFonts w:ascii="Times New Roman" w:hAnsi="Times New Roman" w:cs="Times New Roman"/>
                <w:sz w:val="28"/>
                <w:szCs w:val="28"/>
                <w:highlight w:val="none"/>
              </w:rPr>
            </w:r>
            <w:r>
              <w:rPr>
                <w:rFonts w:ascii="Times New Roman" w:hAnsi="Times New Roman" w:cs="Times New Roman"/>
                <w:sz w:val="28"/>
                <w:szCs w:val="28"/>
                <w:highlight w:val="none"/>
              </w:rPr>
            </w:r>
          </w:p>
        </w:tc>
      </w:tr>
    </w:tbl>
    <w:p>
      <w:pPr>
        <w:widowControl w:val="false"/>
        <w:pBdr/>
        <w:spacing w:after="0" w:before="280" w:line="360" w:lineRule="auto"/>
        <w:ind w:right="4"/>
        <w:contextualSpacing w:val="false"/>
        <w:jc w:val="both"/>
        <w:rPr>
          <w:rFonts w:ascii="Times New Roman" w:hAnsi="Times New Roman" w:cs="Times New Roman"/>
          <w:sz w:val="28"/>
          <w:szCs w:val="28"/>
          <w:highlight w:val="none"/>
        </w:rPr>
      </w:pPr>
      <w:r>
        <w:rPr>
          <w:rFonts w:ascii="Times New Roman" w:hAnsi="Times New Roman" w:eastAsia="Times New Roman" w:cs="Times New Roman"/>
          <w:lang w:val="en-US"/>
        </w:rPr>
      </w:r>
      <w:r>
        <w:rPr>
          <w:rFonts w:ascii="Times New Roman" w:hAnsi="Times New Roman" w:eastAsia="Times New Roman" w:cs="Times New Roman"/>
          <w:sz w:val="28"/>
          <w:szCs w:val="28"/>
          <w:lang w:val="en-US"/>
        </w:rPr>
        <w:t xml:space="preserve">2. </w:t>
      </w:r>
      <w:r>
        <w:rPr>
          <w:rFonts w:ascii="Times New Roman" w:hAnsi="Times New Roman" w:eastAsia="Times New Roman" w:cs="Times New Roman"/>
          <w:sz w:val="28"/>
          <w:szCs w:val="28"/>
          <w:lang w:val="en-US"/>
        </w:rPr>
        <w:tab/>
        <w:t xml:space="preserve">Graphic of implementation</w:t>
      </w:r>
      <w:r>
        <w:rPr>
          <w:rFonts w:ascii="Times New Roman" w:hAnsi="Times New Roman" w:cs="Times New Roman"/>
          <w:sz w:val="28"/>
          <w:szCs w:val="28"/>
          <w:highlight w:val="none"/>
        </w:rPr>
      </w:r>
      <w:r>
        <w:rPr>
          <w:rFonts w:ascii="Times New Roman" w:hAnsi="Times New Roman" w:cs="Times New Roman"/>
          <w:sz w:val="28"/>
          <w:szCs w:val="28"/>
          <w:highlight w:val="none"/>
        </w:rPr>
      </w:r>
    </w:p>
    <w:tbl>
      <w:tblPr>
        <w:tblInd w:w="-38" w:type="dxa"/>
        <w:tblW w:w="8986" w:type="dxa"/>
        <w:tblBorders/>
        <w:tblLayout w:type="fixed"/>
        <w:tblLook w:val="0000" w:firstRow="0" w:lastRow="0" w:firstColumn="0" w:lastColumn="0" w:noHBand="0" w:noVBand="0"/>
      </w:tblPr>
      <w:tblGrid>
        <w:gridCol w:w="625"/>
        <w:gridCol w:w="5082"/>
        <w:gridCol w:w="1701"/>
        <w:gridCol w:w="1578"/>
      </w:tblGrid>
      <w:tr>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sz w:val="28"/>
                <w:szCs w:val="28"/>
              </w:rPr>
              <w:t xml:space="preserve">Name</w:t>
            </w:r>
            <w:r>
              <w:rPr>
                <w:rFonts w:ascii="Times New Roman" w:hAnsi="Times New Roman" w:eastAsia="Times New Roman" w:cs="Times New Roman"/>
                <w:spacing w:val="-3"/>
                <w:sz w:val="28"/>
                <w:szCs w:val="28"/>
              </w:rPr>
              <w:t xml:space="preserve"> </w:t>
            </w:r>
            <w:r>
              <w:rPr>
                <w:rFonts w:ascii="Times New Roman" w:hAnsi="Times New Roman" w:eastAsia="Times New Roman" w:cs="Times New Roman"/>
                <w:sz w:val="28"/>
                <w:szCs w:val="28"/>
              </w:rPr>
              <w:t xml:space="preserve">of</w:t>
            </w:r>
            <w:r>
              <w:rPr>
                <w:rFonts w:ascii="Times New Roman" w:hAnsi="Times New Roman" w:eastAsia="Times New Roman" w:cs="Times New Roman"/>
                <w:spacing w:val="-2"/>
                <w:sz w:val="28"/>
                <w:szCs w:val="28"/>
              </w:rPr>
              <w:t xml:space="preserve"> workpiece</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spacing w:val="-2"/>
                <w:sz w:val="28"/>
                <w:szCs w:val="28"/>
              </w:rPr>
              <w:t xml:space="preserve">Completion </w:t>
            </w:r>
            <w:r>
              <w:rPr>
                <w:rFonts w:ascii="Times New Roman" w:hAnsi="Times New Roman" w:eastAsia="Times New Roman" w:cs="Times New Roman"/>
                <w:spacing w:val="-4"/>
                <w:sz w:val="28"/>
                <w:szCs w:val="28"/>
              </w:rPr>
              <w:t xml:space="preserve">time</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spacing w:val="-2"/>
                <w:sz w:val="28"/>
                <w:szCs w:val="28"/>
              </w:rPr>
              <w:t xml:space="preserve">Supervisor (consultant)</w:t>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tabs>
                <w:tab w:val="num" w:leader="none" w:pos="795"/>
              </w:tabs>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1.</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textDirection w:val="lrTb"/>
            <w:noWrap w:val="false"/>
          </w:tcPr>
          <w:p>
            <w:pPr>
              <w:pBdr/>
              <w:spacing/>
              <w:ind/>
              <w:rPr>
                <w:rFonts w:ascii="Times New Roman" w:hAnsi="Times New Roman" w:cs="Times New Roman"/>
                <w:iCs/>
                <w:color w:val="000000"/>
                <w:sz w:val="28"/>
                <w:szCs w:val="28"/>
              </w:rPr>
            </w:pPr>
            <w:r>
              <w:rPr>
                <w:rFonts w:ascii="Times New Roman" w:hAnsi="Times New Roman" w:eastAsia="Times New Roman" w:cs="Times New Roman"/>
                <w:spacing w:val="-2"/>
                <w:sz w:val="28"/>
                <w:szCs w:val="28"/>
              </w:rPr>
              <w:t xml:space="preserve">Introduction.</w:t>
            </w:r>
            <w:r>
              <w:rPr>
                <w:rFonts w:ascii="Times New Roman" w:hAnsi="Times New Roman" w:cs="Times New Roman"/>
                <w:iCs/>
                <w:color w:val="000000"/>
                <w:sz w:val="28"/>
                <w:szCs w:val="28"/>
              </w:rPr>
            </w:r>
            <w:r>
              <w:rPr>
                <w:rFonts w:ascii="Times New Roman" w:hAnsi="Times New Roman" w:cs="Times New Roman"/>
                <w:iCs/>
                <w:color w:val="000000"/>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vAlign w:val="center"/>
            <w:textDirection w:val="lrTb"/>
            <w:noWrap w:val="false"/>
          </w:tcPr>
          <w:p>
            <w:pPr>
              <w:pBdr/>
              <w:spacing/>
              <w:ind/>
              <w:jc w:val="center"/>
              <w:rPr>
                <w:rFonts w:ascii="Times New Roman" w:hAnsi="Times New Roman" w:cs="Times New Roman"/>
                <w:b/>
                <w:color w:val="000000"/>
                <w:sz w:val="28"/>
                <w:szCs w:val="28"/>
              </w:rPr>
            </w:pPr>
            <w:r>
              <w:rPr>
                <w:rFonts w:ascii="Times New Roman" w:hAnsi="Times New Roman" w:eastAsia="Times New Roman" w:cs="Times New Roman"/>
                <w:b/>
                <w:color w:val="000000"/>
                <w:sz w:val="28"/>
                <w:szCs w:val="28"/>
                <w:lang w:val="uz-Latn-UZ"/>
              </w:rPr>
            </w:r>
            <w:r>
              <w:rPr>
                <w:rFonts w:ascii="Times New Roman" w:hAnsi="Times New Roman" w:cs="Times New Roman"/>
                <w:b/>
                <w:color w:val="000000"/>
                <w:sz w:val="28"/>
                <w:szCs w:val="28"/>
              </w:rPr>
            </w:r>
            <w:r>
              <w:rPr>
                <w:rFonts w:ascii="Times New Roman" w:hAnsi="Times New Roman" w:cs="Times New Roman"/>
                <w:b/>
                <w:color w:val="000000"/>
                <w:sz w:val="28"/>
                <w:szCs w:val="28"/>
              </w:rPr>
            </w:r>
          </w:p>
        </w:tc>
      </w:tr>
      <w:tr>
        <w:trPr>
          <w:trHeight w:val="432"/>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tabs>
                <w:tab w:val="num" w:leader="none" w:pos="795"/>
              </w:tabs>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2.</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textDirection w:val="lrTb"/>
            <w:noWrap w:val="false"/>
          </w:tcPr>
          <w:p>
            <w:pPr>
              <w:pBdr/>
              <w:spacing/>
              <w:ind/>
              <w:rPr>
                <w:rFonts w:ascii="Times New Roman" w:hAnsi="Times New Roman" w:cs="Times New Roman"/>
                <w:iCs/>
                <w:color w:val="000000"/>
                <w:sz w:val="28"/>
                <w:szCs w:val="28"/>
              </w:rPr>
            </w:pPr>
            <w:r>
              <w:rPr>
                <w:rFonts w:ascii="Times New Roman" w:hAnsi="Times New Roman" w:eastAsia="Times New Roman" w:cs="Times New Roman"/>
                <w:bCs/>
                <w:sz w:val="28"/>
                <w:szCs w:val="28"/>
                <w:lang w:val="en-US" w:eastAsia="ru-RU"/>
              </w:rPr>
              <w:t xml:space="preserve">Theoretical foundations of implementing DSA platform</w:t>
            </w:r>
            <w:r>
              <w:rPr>
                <w:rFonts w:ascii="Times New Roman" w:hAnsi="Times New Roman" w:cs="Times New Roman"/>
                <w:iCs/>
                <w:color w:val="000000"/>
                <w:sz w:val="28"/>
                <w:szCs w:val="28"/>
              </w:rPr>
            </w:r>
            <w:r>
              <w:rPr>
                <w:rFonts w:ascii="Times New Roman" w:hAnsi="Times New Roman" w:cs="Times New Roman"/>
                <w:iCs/>
                <w:color w:val="000000"/>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rHeight w:val="600"/>
        </w:trPr>
        <w:tc>
          <w:tcPr>
            <w:tcBorders>
              <w:left w:val="single" w:color="000000" w:sz="4" w:space="0"/>
              <w:bottom w:val="single" w:color="000000" w:sz="4" w:space="0"/>
              <w:right w:val="single" w:color="000000" w:sz="4" w:space="0"/>
            </w:tcBorders>
            <w:tcW w:w="625" w:type="dxa"/>
            <w:vAlign w:val="center"/>
            <w:textDirection w:val="lrTb"/>
            <w:noWrap w:val="false"/>
          </w:tcPr>
          <w:p>
            <w:pPr>
              <w:pBdr/>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3.</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left w:val="single" w:color="000000" w:sz="4" w:space="0"/>
              <w:bottom w:val="single" w:color="000000" w:sz="4" w:space="0"/>
              <w:right w:val="single" w:color="000000" w:sz="4" w:space="0"/>
            </w:tcBorders>
            <w:tcW w:w="5082" w:type="dxa"/>
            <w:textDirection w:val="lrTb"/>
            <w:noWrap w:val="false"/>
          </w:tcPr>
          <w:p>
            <w:pPr>
              <w:pBdr/>
              <w:spacing/>
              <w:ind/>
              <w:rPr>
                <w:rFonts w:ascii="Times New Roman" w:hAnsi="Times New Roman" w:cs="Times New Roman"/>
                <w:bCs/>
                <w:iCs/>
                <w:color w:val="000000"/>
                <w:sz w:val="28"/>
                <w:szCs w:val="28"/>
              </w:rPr>
            </w:pPr>
            <w:r>
              <w:rPr>
                <w:rStyle w:val="1411"/>
                <w:rFonts w:ascii="Times New Roman" w:hAnsi="Times New Roman" w:eastAsia="Times New Roman" w:cs="Times New Roman"/>
                <w:b w:val="0"/>
                <w:sz w:val="28"/>
                <w:szCs w:val="28"/>
                <w:lang w:val="en-US"/>
              </w:rPr>
              <w:t xml:space="preserve">Development of an web platform</w:t>
            </w:r>
            <w:r>
              <w:rPr>
                <w:rFonts w:ascii="Times New Roman" w:hAnsi="Times New Roman" w:cs="Times New Roman"/>
                <w:bCs/>
                <w:iCs/>
                <w:color w:val="000000"/>
                <w:sz w:val="28"/>
                <w:szCs w:val="28"/>
              </w:rPr>
            </w:r>
            <w:r>
              <w:rPr>
                <w:rFonts w:ascii="Times New Roman" w:hAnsi="Times New Roman" w:cs="Times New Roman"/>
                <w:bCs/>
                <w:iCs/>
                <w:color w:val="000000"/>
                <w:sz w:val="28"/>
                <w:szCs w:val="28"/>
              </w:rPr>
            </w:r>
          </w:p>
        </w:tc>
        <w:tc>
          <w:tcPr>
            <w:tcBorders>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rHeight w:val="555"/>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4.</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vAlign w:val="center"/>
            <w:textDirection w:val="lrTb"/>
            <w:noWrap w:val="false"/>
          </w:tcPr>
          <w:p>
            <w:pPr>
              <w:pBdr/>
              <w:spacing/>
              <w:ind/>
              <w:jc w:val="both"/>
              <w:rPr>
                <w:rFonts w:ascii="Times New Roman" w:hAnsi="Times New Roman" w:cs="Times New Roman"/>
                <w:iCs/>
                <w:color w:val="000000"/>
                <w:sz w:val="28"/>
                <w:szCs w:val="28"/>
              </w:rPr>
            </w:pPr>
            <w:r>
              <w:rPr>
                <w:rStyle w:val="1411"/>
                <w:rFonts w:ascii="Times New Roman" w:hAnsi="Times New Roman" w:eastAsia="Times New Roman" w:cs="Times New Roman"/>
                <w:b w:val="0"/>
                <w:sz w:val="28"/>
                <w:szCs w:val="28"/>
                <w:lang w:val="en-US"/>
              </w:rPr>
              <w:t xml:space="preserve">Requirements for an web platform for DSA</w:t>
            </w:r>
            <w:r>
              <w:rPr>
                <w:rFonts w:ascii="Times New Roman" w:hAnsi="Times New Roman" w:cs="Times New Roman"/>
                <w:iCs/>
                <w:color w:val="000000"/>
                <w:sz w:val="28"/>
                <w:szCs w:val="28"/>
              </w:rPr>
            </w:r>
            <w:r>
              <w:rPr>
                <w:rFonts w:ascii="Times New Roman" w:hAnsi="Times New Roman" w:cs="Times New Roman"/>
                <w:iCs/>
                <w:color w:val="000000"/>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rHeight w:val="655"/>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5.</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vAlign w:val="center"/>
            <w:textDirection w:val="lrTb"/>
            <w:noWrap w:val="false"/>
          </w:tcPr>
          <w:p>
            <w:pPr>
              <w:pBdr/>
              <w:spacing/>
              <w:ind/>
              <w:rPr>
                <w:rFonts w:ascii="Times New Roman" w:hAnsi="Times New Roman" w:cs="Times New Roman"/>
                <w:iCs/>
                <w:color w:val="000000"/>
                <w:sz w:val="28"/>
                <w:szCs w:val="28"/>
              </w:rPr>
            </w:pPr>
            <w:r>
              <w:rPr>
                <w:rFonts w:ascii="Times New Roman" w:hAnsi="Times New Roman" w:eastAsia="Times New Roman" w:cs="Times New Roman"/>
                <w:sz w:val="28"/>
                <w:szCs w:val="28"/>
              </w:rPr>
              <w:t xml:space="preserve">L</w:t>
            </w:r>
            <w:r>
              <w:rPr>
                <w:rFonts w:ascii="Times New Roman" w:hAnsi="Times New Roman" w:eastAsia="Times New Roman" w:cs="Times New Roman"/>
                <w:sz w:val="28"/>
                <w:szCs w:val="28"/>
              </w:rPr>
              <w:t xml:space="preserve">ife</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pacing w:val="-2"/>
                <w:sz w:val="28"/>
                <w:szCs w:val="28"/>
              </w:rPr>
              <w:t xml:space="preserve">safety.</w:t>
            </w:r>
            <w:r>
              <w:rPr>
                <w:rFonts w:ascii="Times New Roman" w:hAnsi="Times New Roman" w:cs="Times New Roman"/>
                <w:iCs/>
                <w:color w:val="000000"/>
                <w:sz w:val="28"/>
                <w:szCs w:val="28"/>
              </w:rPr>
            </w:r>
            <w:r>
              <w:rPr>
                <w:rFonts w:ascii="Times New Roman" w:hAnsi="Times New Roman" w:cs="Times New Roman"/>
                <w:iCs/>
                <w:color w:val="000000"/>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rHeight w:val="693"/>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6.</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vAlign w:val="center"/>
            <w:textDirection w:val="lrTb"/>
            <w:noWrap w:val="false"/>
          </w:tcPr>
          <w:p>
            <w:pPr>
              <w:pStyle w:val="1435"/>
              <w:pBdr/>
              <w:spacing w:before="69"/>
              <w:ind/>
              <w:rPr>
                <w:rFonts w:ascii="Times New Roman" w:hAnsi="Times New Roman" w:cs="Times New Roman"/>
                <w:spacing w:val="-2"/>
                <w:sz w:val="28"/>
                <w:szCs w:val="28"/>
              </w:rPr>
            </w:pPr>
            <w:r>
              <w:rPr>
                <w:rFonts w:ascii="Times New Roman" w:hAnsi="Times New Roman" w:eastAsia="Times New Roman" w:cs="Times New Roman"/>
                <w:spacing w:val="-2"/>
                <w:sz w:val="28"/>
                <w:szCs w:val="28"/>
              </w:rPr>
              <w:t xml:space="preserve">Conclusion.</w:t>
            </w:r>
            <w:r>
              <w:rPr>
                <w:rFonts w:ascii="Times New Roman" w:hAnsi="Times New Roman" w:cs="Times New Roman"/>
                <w:spacing w:val="-2"/>
                <w:sz w:val="28"/>
                <w:szCs w:val="28"/>
              </w:rPr>
            </w:r>
            <w:r>
              <w:rPr>
                <w:rFonts w:ascii="Times New Roman" w:hAnsi="Times New Roman" w:cs="Times New Roman"/>
                <w:spacing w:val="-2"/>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rHeight w:val="693"/>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7.</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vAlign w:val="center"/>
            <w:textDirection w:val="lrTb"/>
            <w:noWrap w:val="false"/>
          </w:tcPr>
          <w:p>
            <w:pPr>
              <w:pStyle w:val="1435"/>
              <w:pBdr/>
              <w:spacing w:before="69"/>
              <w:ind/>
              <w:rPr>
                <w:rFonts w:ascii="Times New Roman" w:hAnsi="Times New Roman" w:cs="Times New Roman"/>
                <w:sz w:val="28"/>
                <w:szCs w:val="28"/>
              </w:rPr>
            </w:pPr>
            <w:r>
              <w:rPr>
                <w:rFonts w:ascii="Times New Roman" w:hAnsi="Times New Roman" w:eastAsia="Times New Roman" w:cs="Times New Roman"/>
                <w:sz w:val="28"/>
                <w:szCs w:val="28"/>
              </w:rPr>
              <w:t xml:space="preserve">Development of general concepts and slides for the presentation.</w:t>
            </w:r>
            <w:r>
              <w:rPr>
                <w:rFonts w:ascii="Times New Roman" w:hAnsi="Times New Roman" w:cs="Times New Roman"/>
                <w:sz w:val="28"/>
                <w:szCs w:val="28"/>
              </w:rPr>
            </w:r>
            <w:r>
              <w:rPr>
                <w:rFonts w:ascii="Times New Roman" w:hAnsi="Times New Roman" w:cs="Times New Roman"/>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r>
        <w:trPr>
          <w:trHeight w:val="693"/>
        </w:trPr>
        <w:tc>
          <w:tcPr>
            <w:tcBorders>
              <w:top w:val="single" w:color="000000" w:sz="4" w:space="0"/>
              <w:left w:val="single" w:color="000000" w:sz="4" w:space="0"/>
              <w:bottom w:val="single" w:color="000000" w:sz="4" w:space="0"/>
              <w:right w:val="single" w:color="000000" w:sz="4" w:space="0"/>
            </w:tcBorders>
            <w:tcW w:w="625" w:type="dxa"/>
            <w:vAlign w:val="center"/>
            <w:textDirection w:val="lrTb"/>
            <w:noWrap w:val="false"/>
          </w:tcPr>
          <w:p>
            <w:pPr>
              <w:pBdr/>
              <w:spacing/>
              <w:ind/>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t xml:space="preserve">8.</w:t>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5082" w:type="dxa"/>
            <w:vAlign w:val="center"/>
            <w:textDirection w:val="lrTb"/>
            <w:noWrap w:val="false"/>
          </w:tcPr>
          <w:p>
            <w:pPr>
              <w:pStyle w:val="1435"/>
              <w:pBdr/>
              <w:spacing w:before="69"/>
              <w:ind/>
              <w:rPr>
                <w:rFonts w:ascii="Times New Roman" w:hAnsi="Times New Roman" w:cs="Times New Roman"/>
                <w:sz w:val="28"/>
                <w:szCs w:val="28"/>
              </w:rPr>
            </w:pPr>
            <w:r>
              <w:rPr>
                <w:rFonts w:ascii="Times New Roman" w:hAnsi="Times New Roman" w:eastAsia="Times New Roman" w:cs="Times New Roman"/>
                <w:sz w:val="28"/>
                <w:szCs w:val="28"/>
              </w:rPr>
              <w:t xml:space="preserve">Initial Defense</w:t>
            </w:r>
            <w:r>
              <w:rPr>
                <w:rFonts w:ascii="Times New Roman" w:hAnsi="Times New Roman" w:cs="Times New Roman"/>
                <w:sz w:val="28"/>
                <w:szCs w:val="28"/>
              </w:rPr>
            </w:r>
            <w:r>
              <w:rPr>
                <w:rFonts w:ascii="Times New Roman" w:hAnsi="Times New Roman" w:cs="Times New Roman"/>
                <w:sz w:val="28"/>
                <w:szCs w:val="28"/>
              </w:rPr>
            </w:r>
          </w:p>
        </w:tc>
        <w:tc>
          <w:tcPr>
            <w:tcBorders>
              <w:top w:val="single" w:color="000000" w:sz="4" w:space="0"/>
              <w:left w:val="single" w:color="000000" w:sz="4" w:space="0"/>
              <w:bottom w:val="single" w:color="000000" w:sz="4" w:space="0"/>
              <w:right w:val="single" w:color="000000" w:sz="4" w:space="0"/>
            </w:tcBorders>
            <w:tcW w:w="1701" w:type="dxa"/>
            <w:vAlign w:val="center"/>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c>
          <w:tcPr>
            <w:tcBorders>
              <w:top w:val="single" w:color="000000" w:sz="4" w:space="0"/>
              <w:left w:val="single" w:color="000000" w:sz="4" w:space="0"/>
              <w:bottom w:val="single" w:color="000000" w:sz="4" w:space="0"/>
              <w:right w:val="single" w:color="000000" w:sz="4" w:space="0"/>
            </w:tcBorders>
            <w:tcW w:w="1578" w:type="dxa"/>
            <w:textDirection w:val="lrTb"/>
            <w:noWrap w:val="false"/>
          </w:tcPr>
          <w:p>
            <w:pPr>
              <w:pBdr/>
              <w:spacing/>
              <w:ind/>
              <w:jc w:val="center"/>
              <w:rPr>
                <w:rFonts w:ascii="Times New Roman" w:hAnsi="Times New Roman" w:cs="Times New Roman"/>
                <w:color w:val="000000"/>
                <w:sz w:val="28"/>
                <w:szCs w:val="28"/>
              </w:rPr>
            </w:pPr>
            <w:r>
              <w:rPr>
                <w:rFonts w:ascii="Times New Roman" w:hAnsi="Times New Roman" w:eastAsia="Times New Roman" w:cs="Times New Roman"/>
                <w:color w:val="000000"/>
                <w:sz w:val="28"/>
                <w:szCs w:val="28"/>
                <w:lang w:val="uz-Latn-UZ"/>
              </w:rPr>
            </w:r>
            <w:r>
              <w:rPr>
                <w:rFonts w:ascii="Times New Roman" w:hAnsi="Times New Roman" w:cs="Times New Roman"/>
                <w:color w:val="000000"/>
                <w:sz w:val="28"/>
                <w:szCs w:val="28"/>
              </w:rPr>
            </w:r>
            <w:r>
              <w:rPr>
                <w:rFonts w:ascii="Times New Roman" w:hAnsi="Times New Roman" w:cs="Times New Roman"/>
                <w:color w:val="000000"/>
                <w:sz w:val="28"/>
                <w:szCs w:val="28"/>
              </w:rPr>
            </w:r>
          </w:p>
        </w:tc>
      </w:tr>
    </w:tbl>
    <w:p>
      <w:pPr>
        <w:widowControl w:val="false"/>
        <w:pBdr/>
        <w:spacing w:after="0" w:before="280" w:line="360" w:lineRule="auto"/>
        <w:ind w:right="4"/>
        <w:contextualSpacing w:val="false"/>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abs>
          <w:tab w:val="left" w:leader="none" w:pos="1417"/>
          <w:tab w:val="left" w:leader="none" w:pos="5386"/>
        </w:tabs>
        <w:spacing w:after="0" w:line="360" w:lineRule="auto"/>
        <w:ind/>
        <w:rPr>
          <w:rFonts w:ascii="Times New Roman" w:hAnsi="Times New Roman" w:cs="Times New Roman"/>
          <w:sz w:val="28"/>
          <w:szCs w:val="28"/>
        </w:rPr>
      </w:pPr>
      <w:r>
        <w:rPr>
          <w:rFonts w:ascii="Times New Roman" w:hAnsi="Times New Roman" w:eastAsia="Times New Roman" w:cs="Times New Roman"/>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96128" behindDoc="0" locked="0" layoutInCell="1" allowOverlap="1">
                <wp:simplePos x="0" y="0"/>
                <wp:positionH relativeFrom="column">
                  <wp:posOffset>2783840</wp:posOffset>
                </wp:positionH>
                <wp:positionV relativeFrom="paragraph">
                  <wp:posOffset>381000</wp:posOffset>
                </wp:positionV>
                <wp:extent cx="300355" cy="259080"/>
                <wp:effectExtent l="0" t="0" r="4445" b="20320"/>
                <wp:wrapNone/>
                <wp:docPr id="2" name="Прямоугольник 23"/>
                <wp:cNvGraphicFramePr/>
                <a:graphic xmlns:a="http://schemas.openxmlformats.org/drawingml/2006/main">
                  <a:graphicData uri="http://schemas.microsoft.com/office/word/2010/wordprocessingShape">
                    <wps:wsp>
                      <wps:cNvPr id="0" name=""/>
                      <wps:cNvSpPr/>
                      <wps:spPr bwMode="auto">
                        <a:xfrm>
                          <a:off x="0" y="0"/>
                          <a:ext cx="300250" cy="259308"/>
                        </a:xfrm>
                        <a:prstGeom prst="rect">
                          <a:avLst/>
                        </a:prstGeom>
                        <a:ln>
                          <a:noFill/>
                        </a:ln>
                      </wps:spPr>
                      <wps:style>
                        <a:lnRef idx="2">
                          <a:schemeClr val="dk1"/>
                        </a:lnRef>
                        <a:fillRef idx="1">
                          <a:schemeClr val="lt1"/>
                        </a:fillRef>
                        <a:effectRef idx="0">
                          <a:schemeClr val="dk1"/>
                        </a:effectRef>
                        <a:fontRef idx="minor">
                          <a:schemeClr val="dk1"/>
                        </a:fontRef>
                      </wps:style>
                      <wps:bodyPr rot="0">
                        <a:prstTxWarp prst="textNoShape">
                          <a:avLst/>
                        </a:prstTxWarp>
                        <a:noAutofit/>
                      </wps:bodyPr>
                    </wps:wsp>
                  </a:graphicData>
                </a:graphic>
              </wp:anchor>
            </w:drawing>
          </mc:Choice>
          <mc:Fallback>
            <w:pict>
              <v:shape id="shape 1" o:spid="_x0000_s1" o:spt="1" type="#_x0000_t1" style="position:absolute;z-index:251696128;o:allowoverlap:true;o:allowincell:true;mso-position-horizontal-relative:text;margin-left:219.20pt;mso-position-horizontal:absolute;mso-position-vertical-relative:text;margin-top:30.00pt;mso-position-vertical:absolute;width:23.65pt;height:20.40pt;mso-wrap-distance-left:9.00pt;mso-wrap-distance-top:0.00pt;mso-wrap-distance-right:9.00pt;mso-wrap-distance-bottom:0.00pt;visibility:visible;" fillcolor="#FFFFFF" stroked="f" strokeweight="1.00pt">
                <v:stroke dashstyle="solid"/>
              </v:shape>
            </w:pict>
          </mc:Fallback>
        </mc:AlternateContent>
      </w:r>
      <w:r>
        <w:rPr>
          <w:rFonts w:ascii="Times New Roman" w:hAnsi="Times New Roman" w:eastAsia="Times New Roman" w:cs="Times New Roman"/>
          <w:b w:val="0"/>
          <w:bCs w:val="0"/>
          <w:sz w:val="28"/>
          <w:szCs w:val="28"/>
          <w:lang w:val="en-US"/>
        </w:rPr>
        <w:t xml:space="preserve">Student</w:t>
      </w:r>
      <w:r>
        <w:rPr>
          <w:rFonts w:ascii="Times New Roman" w:hAnsi="Times New Roman" w:eastAsia="Times New Roman" w:cs="Times New Roman"/>
          <w:sz w:val="28"/>
          <w:szCs w:val="28"/>
          <w:lang w:val="uz-Latn-UZ" w:eastAsia="ru-RU"/>
        </w:rPr>
        <w:tab/>
        <w:t xml:space="preserve">________________</w:t>
      </w:r>
      <w:r>
        <w:rPr>
          <w:rFonts w:ascii="Times New Roman" w:hAnsi="Times New Roman" w:eastAsia="Times New Roman" w:cs="Times New Roman"/>
          <w:sz w:val="28"/>
          <w:szCs w:val="28"/>
          <w:lang w:val="en-US"/>
        </w:rPr>
        <w:tab/>
      </w:r>
      <w:r>
        <w:rPr>
          <w:rFonts w:ascii="Times New Roman" w:hAnsi="Times New Roman" w:eastAsia="Times New Roman" w:cs="Times New Roman"/>
          <w:sz w:val="28"/>
          <w:szCs w:val="28"/>
          <w:lang w:val="en-US"/>
        </w:rPr>
        <w:t xml:space="preserve">“___” _______</w:t>
      </w:r>
      <w:r>
        <w:rPr>
          <w:rFonts w:ascii="Times New Roman" w:hAnsi="Times New Roman" w:eastAsia="Times New Roman" w:cs="Times New Roman"/>
          <w:sz w:val="28"/>
          <w:szCs w:val="28"/>
          <w:lang w:val="uz-Latn-UZ" w:eastAsia="ru-RU"/>
        </w:rPr>
        <w:t xml:space="preserve"> 202</w:t>
      </w:r>
      <w:r>
        <w:rPr>
          <w:rFonts w:ascii="Times New Roman" w:hAnsi="Times New Roman" w:eastAsia="Times New Roman" w:cs="Times New Roman"/>
          <w:sz w:val="28"/>
          <w:szCs w:val="28"/>
          <w:lang w:eastAsia="ru-RU"/>
        </w:rPr>
        <w:t xml:space="preserve">5</w:t>
      </w:r>
      <w:r>
        <w:rPr>
          <w:rFonts w:ascii="Times New Roman" w:hAnsi="Times New Roman" w:eastAsia="Times New Roman" w:cs="Times New Roman"/>
          <w:sz w:val="28"/>
          <w:szCs w:val="28"/>
          <w:lang w:val="uz-Latn-UZ" w:eastAsia="ru-RU"/>
        </w:rPr>
        <w:t xml:space="preserve"> y.</w:t>
      </w:r>
      <w:r>
        <w:rPr>
          <w:rFonts w:ascii="Times New Roman" w:hAnsi="Times New Roman" w:cs="Times New Roman"/>
          <w:sz w:val="28"/>
          <w:szCs w:val="28"/>
        </w:rPr>
      </w:r>
      <w:r>
        <w:rPr>
          <w:rFonts w:ascii="Times New Roman" w:hAnsi="Times New Roman" w:cs="Times New Roman"/>
          <w:sz w:val="28"/>
          <w:szCs w:val="28"/>
        </w:rPr>
      </w:r>
    </w:p>
    <w:p>
      <w:pPr>
        <w:pBdr/>
        <w:tabs>
          <w:tab w:val="left" w:leader="none" w:pos="2268"/>
        </w:tabs>
        <w:spacing w:after="0" w:line="360" w:lineRule="auto"/>
        <w:ind w:firstLine="0" w:left="0"/>
        <w:jc w:val="both"/>
        <w:rPr>
          <w:rFonts w:ascii="Times New Roman" w:hAnsi="Times New Roman" w:cs="Times New Roman"/>
          <w:sz w:val="28"/>
          <w:szCs w:val="28"/>
        </w:rPr>
      </w:pPr>
      <w:r>
        <w:rPr>
          <w:rFonts w:ascii="Times New Roman" w:hAnsi="Times New Roman" w:eastAsia="Times New Roman" w:cs="Times New Roman"/>
          <w:sz w:val="28"/>
          <w:szCs w:val="28"/>
          <w:lang w:val="uz-Latn-UZ" w:eastAsia="ru-RU"/>
        </w:rPr>
        <w:tab/>
        <w:t xml:space="preserve">(imzo)</w:t>
      </w:r>
      <w:r>
        <w:rPr>
          <w:rFonts w:ascii="Times New Roman" w:hAnsi="Times New Roman" w:eastAsia="Times New Roman" w:cs="Times New Roman" w:eastAsiaTheme="majorEastAsia"/>
          <w:color w:val="2e74b5" w:themeColor="accent1" w:themeShade="BF"/>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tabs>
          <w:tab w:val="left" w:leader="none" w:pos="1417"/>
          <w:tab w:val="left" w:leader="none" w:pos="5386"/>
        </w:tabs>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t xml:space="preserve">Supervisor</w:t>
      </w:r>
      <w:r>
        <w:rPr>
          <w:rFonts w:ascii="Times New Roman" w:hAnsi="Times New Roman" w:eastAsia="Times New Roman" w:cs="Times New Roman"/>
          <w:sz w:val="28"/>
          <w:szCs w:val="28"/>
          <w:lang w:val="uz-Latn-UZ" w:eastAsia="ru-RU"/>
        </w:rPr>
        <w:tab/>
        <w:t xml:space="preserve">_______________</w:t>
      </w:r>
      <w:r>
        <w:rPr>
          <w:rFonts w:ascii="Times New Roman" w:hAnsi="Times New Roman" w:eastAsia="Times New Roman" w:cs="Times New Roman"/>
          <w:sz w:val="28"/>
          <w:szCs w:val="28"/>
          <w:lang w:val="en-US"/>
        </w:rPr>
        <w:t xml:space="preserve">_</w:t>
      </w:r>
      <w:r>
        <w:rPr>
          <w:rFonts w:ascii="Times New Roman" w:hAnsi="Times New Roman" w:eastAsia="Times New Roman" w:cs="Times New Roman"/>
          <w:sz w:val="28"/>
          <w:szCs w:val="28"/>
          <w:lang w:eastAsia="ru-RU"/>
        </w:rPr>
        <w:tab/>
      </w:r>
      <w:r>
        <w:rPr>
          <w:rFonts w:ascii="Times New Roman" w:hAnsi="Times New Roman" w:eastAsia="Times New Roman" w:cs="Times New Roman"/>
          <w:sz w:val="28"/>
          <w:szCs w:val="28"/>
          <w:lang w:val="en-US"/>
        </w:rPr>
        <w:t xml:space="preserve">“___” _______</w:t>
      </w:r>
      <w:r>
        <w:rPr>
          <w:rFonts w:ascii="Times New Roman" w:hAnsi="Times New Roman" w:eastAsia="Times New Roman" w:cs="Times New Roman"/>
          <w:sz w:val="28"/>
          <w:szCs w:val="28"/>
          <w:lang w:val="uz-Latn-UZ" w:eastAsia="ru-RU"/>
        </w:rPr>
        <w:t xml:space="preserve"> </w:t>
      </w:r>
      <w:r>
        <w:rPr>
          <w:rFonts w:ascii="Times New Roman" w:hAnsi="Times New Roman" w:eastAsia="Times New Roman" w:cs="Times New Roman"/>
          <w:sz w:val="28"/>
          <w:szCs w:val="28"/>
          <w:lang w:val="uz-Latn-UZ" w:eastAsia="ru-RU"/>
        </w:rPr>
        <w:t xml:space="preserve">202</w:t>
      </w:r>
      <w:r>
        <w:rPr>
          <w:rFonts w:ascii="Times New Roman" w:hAnsi="Times New Roman" w:eastAsia="Times New Roman" w:cs="Times New Roman"/>
          <w:sz w:val="28"/>
          <w:szCs w:val="28"/>
          <w:lang w:eastAsia="ru-RU"/>
        </w:rPr>
        <w:t xml:space="preserve">5</w:t>
      </w:r>
      <w:r>
        <w:rPr>
          <w:rFonts w:ascii="Times New Roman" w:hAnsi="Times New Roman" w:eastAsia="Times New Roman" w:cs="Times New Roman"/>
          <w:sz w:val="28"/>
          <w:szCs w:val="28"/>
          <w:lang w:val="uz-Latn-UZ" w:eastAsia="ru-RU"/>
        </w:rPr>
        <w:t xml:space="preserve"> y.</w:t>
      </w:r>
      <w:r>
        <w:rPr>
          <w:rFonts w:ascii="Times New Roman" w:hAnsi="Times New Roman" w:cs="Times New Roman"/>
          <w:sz w:val="28"/>
          <w:szCs w:val="28"/>
        </w:rPr>
      </w:r>
      <w:r>
        <w:rPr>
          <w:rFonts w:ascii="Times New Roman" w:hAnsi="Times New Roman" w:cs="Times New Roman"/>
          <w:sz w:val="28"/>
          <w:szCs w:val="28"/>
        </w:rPr>
      </w:r>
    </w:p>
    <w:p>
      <w:pPr>
        <w:pBdr/>
        <w:tabs>
          <w:tab w:val="left" w:leader="none" w:pos="2268"/>
        </w:tabs>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tab/>
        <w:t xml:space="preserve">(</w:t>
      </w:r>
      <w:r>
        <w:rPr>
          <w:rFonts w:ascii="Times New Roman" w:hAnsi="Times New Roman" w:eastAsia="Times New Roman" w:cs="Times New Roman"/>
          <w:sz w:val="28"/>
          <w:szCs w:val="28"/>
          <w:lang w:eastAsia="ru-RU"/>
        </w:rPr>
        <w:t xml:space="preserve">i</w:t>
      </w:r>
      <w:r>
        <w:rPr>
          <w:rFonts w:ascii="Times New Roman" w:hAnsi="Times New Roman" w:eastAsia="Times New Roman" w:cs="Times New Roman"/>
          <w:sz w:val="28"/>
          <w:szCs w:val="28"/>
          <w:lang w:eastAsia="ru-RU"/>
        </w:rPr>
        <w:t xml:space="preserve">mzo)</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lang w:val="uz-Latn-UZ" w:eastAsia="ru-RU"/>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sectPr>
          <w:headerReference w:type="default" r:id="rId10"/>
          <w:footerReference w:type="default" r:id="rId12"/>
          <w:footnotePr/>
          <w:endnotePr/>
          <w:type w:val="nextPage"/>
          <w:pgSz w:h="16840" w:orient="portrait" w:w="11910"/>
          <w:pgMar w:top="1134" w:right="850" w:bottom="1134" w:left="1701" w:header="0" w:footer="1002" w:gutter="0"/>
          <w:cols w:num="1" w:sep="0" w:space="720" w:equalWidth="1"/>
          <w:titlePg/>
        </w:sectPr>
      </w:pPr>
      <w:r>
        <w:rPr>
          <w:rFonts w:ascii="Times New Roman" w:hAnsi="Times New Roman" w:eastAsia="Times New Roman" w:cs="Times New Roman"/>
          <w:sz w:val="28"/>
          <w:szCs w:val="28"/>
          <w:lang w:val="uz-Latn-UZ" w:eastAsia="ru-RU"/>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line="360" w:lineRule="auto"/>
        <w:ind w:right="0" w:firstLine="0" w:left="86"/>
        <w:jc w:val="center"/>
        <w:rPr>
          <w:rFonts w:ascii="Times New Roman" w:hAnsi="Times New Roman" w:cs="Times New Roman"/>
          <w:b/>
          <w:bCs/>
        </w:rPr>
      </w:pPr>
      <w:r>
        <w:rPr>
          <w:rFonts w:ascii="Times New Roman" w:hAnsi="Times New Roman" w:eastAsia="Times New Roman" w:cs="Times New Roman"/>
          <w:b/>
          <w:bCs/>
          <w:color w:val="000000"/>
          <w:sz w:val="28"/>
          <w:highlight w:val="none"/>
          <w:lang w:val="en-US"/>
        </w:rPr>
        <w:t xml:space="preserve">MAZMUNNOMA</w:t>
      </w:r>
      <w:r>
        <w:rPr>
          <w:rFonts w:ascii="Times New Roman" w:hAnsi="Times New Roman" w:cs="Times New Roman"/>
          <w:b/>
          <w:bCs/>
        </w:rPr>
      </w:r>
      <w:r>
        <w:rPr>
          <w:rFonts w:ascii="Times New Roman" w:hAnsi="Times New Roman" w:cs="Times New Roman"/>
          <w:b/>
          <w:bCs/>
        </w:rPr>
      </w:r>
    </w:p>
    <w:p>
      <w:pPr>
        <w:pBdr>
          <w:top w:val="none" w:color="000000" w:sz="4" w:space="0"/>
          <w:left w:val="none" w:color="000000" w:sz="4" w:space="0"/>
          <w:bottom w:val="none" w:color="000000" w:sz="4" w:space="0"/>
          <w:right w:val="none" w:color="000000" w:sz="4" w:space="0"/>
        </w:pBdr>
        <w:spacing w:after="0" w:line="360" w:lineRule="auto"/>
        <w:ind w:right="0" w:firstLine="720" w:left="86"/>
        <w:jc w:val="both"/>
        <w:rPr>
          <w:rFonts w:ascii="Times New Roman" w:hAnsi="Times New Roman" w:cs="Times New Roman"/>
          <w:sz w:val="28"/>
          <w:szCs w:val="28"/>
          <w:highlight w:val="none"/>
        </w:rPr>
      </w:pPr>
      <w:r>
        <w:rPr>
          <w:rFonts w:ascii="Times New Roman" w:hAnsi="Times New Roman" w:eastAsia="Times New Roman" w:cs="Times New Roman"/>
          <w:color w:val="000000"/>
          <w:sz w:val="28"/>
        </w:rPr>
      </w:r>
      <w:r>
        <w:rPr>
          <w:rFonts w:ascii="Times New Roman" w:hAnsi="Times New Roman" w:eastAsia="Times New Roman" w:cs="Times New Roman"/>
          <w:color w:val="000000"/>
          <w:sz w:val="28"/>
        </w:rPr>
        <w:t xml:space="preserve">Ushbu bitiruv malakaviy ishi ma</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lumotlar tuzilmasi va algoritmlarni interaktiv o</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rganish uchun mo</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ljallangan AlgoSchool nomli veb-platformani ishlab chiqishga bag</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ishlangan. Bitiruv ishida predmet sohasining tahlili, interaktiv ta</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lim platformalarini ishlab</w:t>
      </w:r>
      <w:r>
        <w:rPr>
          <w:rFonts w:ascii="Times New Roman" w:hAnsi="Times New Roman" w:eastAsia="Times New Roman" w:cs="Times New Roman"/>
          <w:color w:val="000000"/>
          <w:sz w:val="28"/>
        </w:rPr>
        <w:t xml:space="preserve"> chiqish texnologiyalari, dasturiy ta</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minotning arxitekturasi hamda amalga oshirish bosqichlari bayon etilgan. Ushbu dastur Vue.js va Spring Boot texnologiyalari asosida ishlab chiqilgan bo</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lib, Docker konteynerlarida xavfsiz kod bajarish muhitini ta</w:t>
      </w:r>
      <w:r>
        <w:rPr>
          <w:rFonts w:ascii="Times New Roman" w:hAnsi="Times New Roman" w:eastAsia="Times New Roman" w:cs="Times New Roman"/>
          <w:sz w:val="28"/>
          <w:szCs w:val="28"/>
          <w:lang w:eastAsia="zh-CN" w:bidi="ar"/>
        </w:rPr>
        <w:t xml:space="preserve">’</w:t>
      </w:r>
      <w:r>
        <w:rPr>
          <w:rFonts w:ascii="Times New Roman" w:hAnsi="Times New Roman" w:eastAsia="Times New Roman" w:cs="Times New Roman"/>
          <w:color w:val="000000"/>
          <w:sz w:val="28"/>
        </w:rPr>
        <w:t xml:space="preserve">minlay</w:t>
      </w:r>
      <w:r>
        <w:rPr>
          <w:rFonts w:ascii="Times New Roman" w:hAnsi="Times New Roman" w:eastAsia="Times New Roman" w:cs="Times New Roman"/>
          <w:color w:val="000000"/>
          <w:sz w:val="28"/>
        </w:rPr>
        <w:t xml:space="preserve">di.</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spacing w:after="0" w:line="360" w:lineRule="auto"/>
        <w:ind w:right="0" w:firstLine="0" w:left="86"/>
        <w:jc w:val="both"/>
        <w:rPr>
          <w:rFonts w:ascii="Times New Roman" w:hAnsi="Times New Roman" w:cs="Times New Roman"/>
          <w:color w:val="000000"/>
          <w:sz w:val="28"/>
          <w:szCs w:val="28"/>
          <w:highlight w:val="none"/>
        </w:rPr>
      </w:pPr>
      <w:r>
        <w:rPr>
          <w:rFonts w:ascii="Times New Roman" w:hAnsi="Times New Roman" w:eastAsia="Times New Roman" w:cs="Times New Roman"/>
          <w:sz w:val="28"/>
          <w:szCs w:val="28"/>
          <w:highlight w:val="none"/>
        </w:rPr>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after="0" w:line="360" w:lineRule="auto"/>
        <w:ind w:right="0" w:firstLine="0" w:left="86"/>
        <w:jc w:val="center"/>
        <w:rPr>
          <w:rFonts w:ascii="Times New Roman" w:hAnsi="Times New Roman" w:cs="Times New Roman"/>
          <w:b/>
          <w:bCs/>
        </w:rPr>
      </w:pPr>
      <w:r>
        <w:rPr>
          <w:rFonts w:ascii="Times New Roman" w:hAnsi="Times New Roman" w:eastAsia="Times New Roman" w:cs="Times New Roman"/>
          <w:b/>
          <w:bCs/>
          <w:color w:val="000000"/>
          <w:sz w:val="28"/>
          <w:highlight w:val="none"/>
          <w:lang w:val="en-US"/>
        </w:rPr>
        <w:t xml:space="preserve">ANNOTATION</w:t>
      </w:r>
      <w:r>
        <w:rPr>
          <w:rFonts w:ascii="Times New Roman" w:hAnsi="Times New Roman" w:cs="Times New Roman"/>
          <w:b/>
          <w:bCs/>
        </w:rPr>
      </w:r>
      <w:r>
        <w:rPr>
          <w:rFonts w:ascii="Times New Roman" w:hAnsi="Times New Roman" w:cs="Times New Roman"/>
          <w:b/>
          <w:bCs/>
        </w:rPr>
      </w:r>
    </w:p>
    <w:p>
      <w:pPr>
        <w:pBdr>
          <w:top w:val="none" w:color="000000" w:sz="4" w:space="0"/>
          <w:left w:val="none" w:color="000000" w:sz="4" w:space="0"/>
          <w:bottom w:val="none" w:color="000000" w:sz="4" w:space="0"/>
          <w:right w:val="none" w:color="000000" w:sz="4" w:space="0"/>
        </w:pBdr>
        <w:spacing w:after="0" w:line="360" w:lineRule="auto"/>
        <w:ind w:right="0" w:firstLine="622" w:left="86"/>
        <w:jc w:val="both"/>
        <w:rPr>
          <w:rFonts w:ascii="Times New Roman" w:hAnsi="Times New Roman" w:cs="Times New Roman"/>
          <w:highlight w:val="none"/>
        </w:rPr>
      </w:pPr>
      <w:r>
        <w:rPr>
          <w:rFonts w:ascii="Times New Roman" w:hAnsi="Times New Roman" w:eastAsia="Times New Roman" w:cs="Times New Roman"/>
          <w:color w:val="000000"/>
          <w:sz w:val="28"/>
        </w:rPr>
      </w:r>
      <w:r>
        <w:rPr>
          <w:rFonts w:ascii="Times New Roman" w:hAnsi="Times New Roman" w:eastAsia="Times New Roman" w:cs="Times New Roman"/>
          <w:color w:val="000000"/>
          <w:sz w:val="28"/>
        </w:rPr>
        <w:t xml:space="preserve">T</w:t>
      </w:r>
      <w:r>
        <w:rPr>
          <w:rFonts w:ascii="Times New Roman" w:hAnsi="Times New Roman" w:eastAsia="Times New Roman" w:cs="Times New Roman"/>
          <w:color w:val="000000"/>
          <w:sz w:val="28"/>
        </w:rPr>
        <w:t xml:space="preserve">his graduation thesis is dedicated to developing a web platform called AlgoSchool designed for interactive learning of data structures and algorithms. The thesis presents an analysis of the subject area, technologies for developing interactive educational </w:t>
      </w:r>
      <w:r>
        <w:rPr>
          <w:rFonts w:ascii="Times New Roman" w:hAnsi="Times New Roman" w:eastAsia="Times New Roman" w:cs="Times New Roman"/>
          <w:color w:val="000000"/>
          <w:sz w:val="28"/>
        </w:rPr>
        <w:t xml:space="preserve">platforms, software architecture, and implementation stages. The application is developed using Vue.js and Spring Boot technologies and provides a secure code execution environment through Docker containers.</w:t>
      </w:r>
      <w:r>
        <w:rPr>
          <w:rFonts w:ascii="Times New Roman" w:hAnsi="Times New Roman" w:cs="Times New Roman"/>
          <w:highlight w:val="none"/>
        </w:rPr>
      </w:r>
      <w:r>
        <w:rPr>
          <w:rFonts w:ascii="Times New Roman" w:hAnsi="Times New Roman" w:cs="Times New Roman"/>
          <w:highlight w:val="none"/>
        </w:rPr>
      </w:r>
    </w:p>
    <w:p>
      <w:pPr>
        <w:pBdr>
          <w:top w:val="none" w:color="000000" w:sz="4" w:space="0"/>
          <w:left w:val="none" w:color="000000" w:sz="4" w:space="0"/>
          <w:bottom w:val="none" w:color="000000" w:sz="4" w:space="0"/>
          <w:right w:val="none" w:color="000000" w:sz="4" w:space="0"/>
        </w:pBdr>
        <w:spacing w:after="0" w:line="360" w:lineRule="auto"/>
        <w:ind w:right="0" w:firstLine="0" w:left="86"/>
        <w:jc w:val="both"/>
        <w:rPr>
          <w:rFonts w:ascii="Times New Roman" w:hAnsi="Times New Roman" w:cs="Times New Roman"/>
          <w:color w:val="000000"/>
          <w:sz w:val="28"/>
          <w:szCs w:val="28"/>
          <w:highlight w:val="none"/>
        </w:rPr>
      </w:pPr>
      <w:r>
        <w:rPr>
          <w:rFonts w:ascii="Times New Roman" w:hAnsi="Times New Roman" w:eastAsia="Times New Roman" w:cs="Times New Roman"/>
          <w:highlight w:val="none"/>
        </w:rPr>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after="0" w:line="360" w:lineRule="auto"/>
        <w:ind w:right="0" w:firstLine="0" w:left="86"/>
        <w:jc w:val="center"/>
        <w:rPr>
          <w:rFonts w:ascii="Times New Roman" w:hAnsi="Times New Roman" w:cs="Times New Roman"/>
          <w:b/>
          <w:bCs/>
          <w:color w:val="000000"/>
          <w:sz w:val="28"/>
          <w:szCs w:val="28"/>
        </w:rPr>
      </w:pPr>
      <w:r>
        <w:rPr>
          <w:rFonts w:ascii="Times New Roman" w:hAnsi="Times New Roman" w:eastAsia="Times New Roman" w:cs="Times New Roman"/>
          <w:b/>
          <w:color w:val="000000"/>
          <w:sz w:val="28"/>
        </w:rPr>
        <w:t xml:space="preserve">АННОТАЦИЯ</w:t>
      </w:r>
      <w:r>
        <w:rPr>
          <w:rFonts w:ascii="Times New Roman" w:hAnsi="Times New Roman" w:cs="Times New Roman"/>
          <w:b/>
          <w:bCs/>
          <w:color w:val="000000"/>
          <w:sz w:val="28"/>
          <w:szCs w:val="28"/>
        </w:rPr>
      </w:r>
      <w:r>
        <w:rPr>
          <w:rFonts w:ascii="Times New Roman" w:hAnsi="Times New Roman" w:cs="Times New Roman"/>
          <w:b/>
          <w:bCs/>
          <w:color w:val="000000"/>
          <w:sz w:val="28"/>
          <w:szCs w:val="28"/>
        </w:rPr>
      </w:r>
    </w:p>
    <w:p>
      <w:pPr>
        <w:pBdr>
          <w:top w:val="none" w:color="000000" w:sz="4" w:space="0"/>
          <w:left w:val="none" w:color="000000" w:sz="4" w:space="0"/>
          <w:bottom w:val="none" w:color="000000" w:sz="4" w:space="0"/>
          <w:right w:val="none" w:color="000000" w:sz="4" w:space="0"/>
        </w:pBdr>
        <w:spacing w:after="0" w:line="360" w:lineRule="auto"/>
        <w:ind w:right="0" w:firstLine="622" w:left="86"/>
        <w:jc w:val="both"/>
        <w:rPr>
          <w:rFonts w:ascii="Times New Roman" w:hAnsi="Times New Roman" w:cs="Times New Roman"/>
          <w:color w:val="000000"/>
          <w:sz w:val="28"/>
          <w:szCs w:val="28"/>
          <w:highlight w:val="none"/>
        </w:rPr>
      </w:pPr>
      <w:r>
        <w:rPr>
          <w:rFonts w:ascii="Times New Roman" w:hAnsi="Times New Roman" w:eastAsia="Times New Roman" w:cs="Times New Roman"/>
          <w:b/>
          <w:color w:val="000000"/>
          <w:sz w:val="28"/>
        </w:rPr>
      </w:r>
      <w:r>
        <w:rPr>
          <w:rFonts w:ascii="Times New Roman" w:hAnsi="Times New Roman" w:eastAsia="Times New Roman" w:cs="Times New Roman"/>
          <w:color w:val="000000"/>
          <w:sz w:val="28"/>
        </w:rPr>
        <w:t xml:space="preserve">Д</w:t>
      </w:r>
      <w:r>
        <w:rPr>
          <w:rFonts w:ascii="Times New Roman" w:hAnsi="Times New Roman" w:eastAsia="Times New Roman" w:cs="Times New Roman"/>
          <w:color w:val="000000"/>
          <w:sz w:val="28"/>
        </w:rPr>
        <w:t xml:space="preserve">анная </w:t>
      </w:r>
      <w:r>
        <w:rPr>
          <w:rFonts w:ascii="Times New Roman" w:hAnsi="Times New Roman" w:eastAsia="Times New Roman" w:cs="Times New Roman"/>
          <w:color w:val="000000"/>
          <w:sz w:val="28"/>
        </w:rPr>
        <w:t xml:space="preserve">выпускная квалификационная работа</w:t>
      </w:r>
      <w:r>
        <w:rPr>
          <w:rFonts w:ascii="Times New Roman" w:hAnsi="Times New Roman" w:eastAsia="Times New Roman" w:cs="Times New Roman"/>
          <w:color w:val="000000"/>
          <w:sz w:val="28"/>
        </w:rPr>
        <w:t xml:space="preserve"> посвящена разработке веб-платформы AlgoSchool, предназначенной для интерактивного изучения структур данных и алгоритмов. В работе представлен анализ предметной области, технологии разработки интерактивных образовательных платформ, ар</w:t>
      </w:r>
      <w:r>
        <w:rPr>
          <w:rFonts w:ascii="Times New Roman" w:hAnsi="Times New Roman" w:eastAsia="Times New Roman" w:cs="Times New Roman"/>
          <w:color w:val="000000"/>
          <w:sz w:val="28"/>
        </w:rPr>
        <w:t xml:space="preserve">хитектура программного обеспечения и этапы реализации. Приложение разработано с использованием технологий Vue.js и Spring Boot и обеспечивает безопасную среду выполнения кода через Docker-контейнеры.</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after="0" w:line="360" w:lineRule="auto"/>
        <w:ind w:right="0" w:firstLine="0" w:left="86"/>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highlight w:val="none"/>
        </w:rPr>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after="0" w:line="360" w:lineRule="auto"/>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line="360" w:lineRule="auto"/>
        <w:ind w:right="0" w:firstLine="0" w:left="0"/>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line="360" w:lineRule="auto"/>
        <w:ind w:right="0" w:firstLine="0" w:left="86"/>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line="360" w:lineRule="auto"/>
        <w:ind w:right="0" w:firstLine="0" w:left="86"/>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jc w:val="center"/>
        <w:rPr>
          <w:rFonts w:ascii="Times New Roman" w:hAnsi="Times New Roman" w:cs="Times New Roman"/>
          <w:b/>
          <w:bCs/>
          <w:color w:val="auto"/>
          <w:sz w:val="28"/>
          <w:szCs w:val="28"/>
          <w:u w:val="none"/>
        </w:rPr>
      </w:pPr>
      <w:r>
        <w:rPr>
          <w:rFonts w:ascii="Times New Roman" w:hAnsi="Times New Roman" w:eastAsia="Times New Roman" w:cs="Times New Roman"/>
          <w:color w:val="auto"/>
          <w:sz w:val="28"/>
          <w:szCs w:val="28"/>
          <w:highlight w:val="none"/>
          <w:u w:val="none"/>
          <w:lang w:eastAsia="ru-RU"/>
        </w:rPr>
      </w:r>
      <w:r>
        <w:rPr>
          <w:rFonts w:ascii="Times New Roman" w:hAnsi="Times New Roman" w:eastAsia="Times New Roman" w:cs="Times New Roman"/>
          <w:b/>
          <w:bCs/>
          <w:color w:val="auto"/>
          <w:sz w:val="28"/>
          <w:szCs w:val="28"/>
          <w:highlight w:val="none"/>
          <w:u w:val="none"/>
          <w:lang w:val="en-US"/>
        </w:rPr>
        <w:t xml:space="preserve">TABLE OF CONTENTS</w:t>
      </w:r>
      <w:r>
        <w:rPr>
          <w:rFonts w:ascii="Times New Roman" w:hAnsi="Times New Roman" w:cs="Times New Roman"/>
          <w:b/>
          <w:bCs/>
          <w:color w:val="auto"/>
          <w:sz w:val="28"/>
          <w:szCs w:val="28"/>
          <w:u w:val="none"/>
        </w:rPr>
      </w:r>
      <w:r>
        <w:rPr>
          <w:rFonts w:ascii="Times New Roman" w:hAnsi="Times New Roman" w:cs="Times New Roman"/>
          <w:b/>
          <w:bCs/>
          <w:color w:val="auto"/>
          <w:sz w:val="28"/>
          <w:szCs w:val="28"/>
          <w:u w: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sz w:val="28"/>
          <w:szCs w:val="28"/>
          <w:lang w:val="en-US"/>
        </w:rPr>
      </w:sdtPr>
      <w:sdtContent>
        <w:p>
          <w:pPr>
            <w:pStyle w:val="1431"/>
            <w:pBdr/>
            <w:tabs>
              <w:tab w:val="right" w:leader="dot" w:pos="9355"/>
            </w:tabs>
            <w:spacing/>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b/>
              <w:bCs/>
              <w:color w:val="auto"/>
              <w:sz w:val="28"/>
              <w:szCs w:val="28"/>
              <w:u w:val="none"/>
              <w:lang w:val="en-US" w:bidi="en-US"/>
            </w:rPr>
          </w:r>
          <w:r>
            <w:rPr>
              <w:rFonts w:ascii="Times New Roman" w:hAnsi="Times New Roman" w:eastAsia="Times New Roman" w:cs="Times New Roman"/>
              <w:color w:val="000000" w:themeColor="text1"/>
              <w:sz w:val="28"/>
              <w:szCs w:val="28"/>
              <w:u w:val="none"/>
            </w:rPr>
            <w:fldChar w:fldCharType="begin"/>
          </w:r>
          <w:r>
            <w:rPr>
              <w:rFonts w:ascii="Times New Roman" w:hAnsi="Times New Roman" w:eastAsia="Times New Roman" w:cs="Times New Roman"/>
              <w:color w:val="000000" w:themeColor="text1"/>
              <w:sz w:val="28"/>
              <w:szCs w:val="28"/>
              <w:u w:val="none"/>
            </w:rPr>
            <w:instrText xml:space="preserve">TOC \o "1-9" \h </w:instrText>
          </w:r>
          <w:r>
            <w:rPr>
              <w:rFonts w:ascii="Times New Roman" w:hAnsi="Times New Roman" w:eastAsia="Times New Roman" w:cs="Times New Roman"/>
              <w:color w:val="000000" w:themeColor="text1"/>
              <w:sz w:val="28"/>
              <w:szCs w:val="28"/>
              <w:u w:val="none"/>
            </w:rPr>
            <w:fldChar w:fldCharType="separate"/>
          </w:r>
          <w:r>
            <w:rPr>
              <w:rFonts w:ascii="Times New Roman" w:hAnsi="Times New Roman" w:eastAsia="Times New Roman" w:cs="Times New Roman"/>
              <w:color w:val="000000" w:themeColor="text1"/>
              <w:sz w:val="28"/>
              <w:szCs w:val="28"/>
              <w:u w:val="none"/>
            </w:rPr>
          </w:r>
          <w:hyperlink w:tooltip="#_Toc1" w:anchor="_Toc1"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INTRODUCTION</w:t>
            </w:r>
            <w:r>
              <w:rPr>
                <w:rStyle w:val="1432"/>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 \h</w:instrText>
              <w:fldChar w:fldCharType="separate"/>
              <w:t xml:space="preserve">6</w:t>
              <w:fldChar w:fldCharType="end"/>
            </w:r>
          </w:hyperlink>
          <w:r>
            <w:rPr>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highlight w:val="none"/>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2" w:anchor="_Toc2"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CHAPTER I. </w:t>
            </w:r>
            <w:r>
              <w:rPr>
                <w:rStyle w:val="1432"/>
                <w:rFonts w:ascii="Times New Roman" w:hAnsi="Times New Roman" w:eastAsia="Times New Roman" w:cs="Times New Roman"/>
                <w:color w:val="000000" w:themeColor="text1"/>
                <w:sz w:val="28"/>
                <w:szCs w:val="28"/>
                <w:u w:val="none"/>
              </w:rPr>
              <w:t xml:space="preserve">THEORETICAL FOUNDATIONS OF THE RESEARCH</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 \h</w:instrText>
              <w:fldChar w:fldCharType="separate"/>
              <w:t xml:space="preserve">9</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3" w:anchor="_Toc3"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1.1 Relevance of the topic</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_Toc3 \h</w:instrText>
              <w:fldChar w:fldCharType="separate"/>
              <w:t xml:space="preserve">9</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4" w:anchor="_Toc4"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1.2 </w:t>
            </w:r>
            <w:r>
              <w:rPr>
                <w:rStyle w:val="1432"/>
                <w:rFonts w:ascii="Times New Roman" w:hAnsi="Times New Roman" w:eastAsia="Times New Roman" w:cs="Times New Roman"/>
                <w:color w:val="000000" w:themeColor="text1"/>
                <w:sz w:val="28"/>
                <w:szCs w:val="28"/>
                <w:u w:val="none"/>
              </w:rPr>
              <w:t xml:space="preserve">Objectives and tasks of the research</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_Toc4 \h</w:instrText>
              <w:fldChar w:fldCharType="separate"/>
              <w:t xml:space="preserve">10</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5" w:anchor="_Toc5"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1.3 </w:t>
            </w:r>
            <w:r>
              <w:rPr>
                <w:rStyle w:val="1432"/>
                <w:rFonts w:ascii="Times New Roman" w:hAnsi="Times New Roman" w:eastAsia="Times New Roman" w:cs="Times New Roman"/>
                <w:color w:val="000000" w:themeColor="text1"/>
                <w:sz w:val="28"/>
                <w:szCs w:val="28"/>
                <w:u w:val="none"/>
              </w:rPr>
              <w:t xml:space="preserve">Scientific and practical significance of the work</w:t>
            </w:r>
            <w:r>
              <w:rPr>
                <w:rStyle w:val="1432"/>
                <w:rFonts w:ascii="Times New Roman" w:hAnsi="Times New Roman" w:eastAsia="Times New Roman" w:cs="Times New Roman"/>
                <w:color w:val="000000" w:themeColor="text1"/>
                <w:sz w:val="28"/>
                <w:szCs w:val="28"/>
                <w:u w:val="none"/>
              </w:rPr>
              <w:t xml:space="preserve"> </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_Toc5 \h</w:instrText>
              <w:fldChar w:fldCharType="separate"/>
              <w:t xml:space="preserve">11</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color w:val="000000" w:themeColor="text1"/>
              <w:u w:val="none"/>
            </w:rPr>
          </w:r>
          <w:hyperlink w:tooltip="#_Toc6" w:anchor="_Toc6"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1.4 Research methods</w:t>
            </w:r>
            <w:r>
              <w:rPr>
                <w:rStyle w:val="1432"/>
                <w:rFonts w:ascii="Times New Roman" w:hAnsi="Times New Roman" w:eastAsia="Times New Roman" w:cs="Times New Roman"/>
                <w:color w:val="000000" w:themeColor="text1"/>
                <w:sz w:val="28"/>
                <w:szCs w:val="28"/>
                <w:u w:val="none"/>
              </w:rPr>
              <w:t xml:space="preserve"> </w:t>
            </w:r>
            <w:r>
              <w:rPr>
                <w:rStyle w:val="1432"/>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_Toc6 \h</w:instrText>
              <w:fldChar w:fldCharType="separate"/>
              <w:t xml:space="preserve">13</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highlight w:val="none"/>
              <w:u w:val="none"/>
            </w:rPr>
          </w:r>
        </w:p>
        <w:p>
          <w:pPr>
            <w:pStyle w:val="1431"/>
            <w:pBdr/>
            <w:tabs>
              <w:tab w:val="right" w:leader="dot" w:pos="9355"/>
            </w:tabs>
            <w:spacing/>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color w:val="000000" w:themeColor="text1"/>
              <w:u w:val="none"/>
            </w:rPr>
          </w:r>
          <w:hyperlink w:tooltip="#_Toc7" w:anchor="_Toc7"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1.</w:t>
            </w:r>
            <w:r>
              <w:rPr>
                <w:rStyle w:val="1432"/>
                <w:rFonts w:ascii="Times New Roman" w:hAnsi="Times New Roman" w:eastAsia="Times New Roman" w:cs="Times New Roman"/>
                <w:color w:val="000000" w:themeColor="text1"/>
                <w:sz w:val="28"/>
                <w:szCs w:val="28"/>
                <w:u w:val="none"/>
                <w:lang w:val="en-US"/>
              </w:rPr>
              <w:t xml:space="preserve">5</w:t>
            </w:r>
            <w:r>
              <w:rPr>
                <w:rStyle w:val="1432"/>
                <w:rFonts w:ascii="Times New Roman" w:hAnsi="Times New Roman" w:eastAsia="Times New Roman" w:cs="Times New Roman"/>
                <w:color w:val="000000" w:themeColor="text1"/>
                <w:sz w:val="28"/>
                <w:szCs w:val="28"/>
                <w:u w:val="none"/>
              </w:rPr>
              <w:t xml:space="preserve"> </w:t>
            </w:r>
            <w:r>
              <w:rPr>
                <w:rStyle w:val="1432"/>
                <w:rFonts w:ascii="Times New Roman" w:hAnsi="Times New Roman" w:eastAsia="Times New Roman" w:cs="Times New Roman"/>
                <w:color w:val="000000" w:themeColor="text1"/>
                <w:sz w:val="28"/>
                <w:szCs w:val="28"/>
                <w:u w:val="none"/>
                <w:lang w:val="en-US"/>
              </w:rPr>
              <w:t xml:space="preserve">Conclusion of the chapter</w:t>
            </w:r>
            <w:r>
              <w:rPr>
                <w:rStyle w:val="1432"/>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_Toc7 \h</w:instrText>
              <w:fldChar w:fldCharType="separate"/>
              <w:t xml:space="preserve">14</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highlight w:val="none"/>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8" w:anchor="_Toc8"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CHAPTER II.</w:t>
            </w:r>
            <w:r>
              <w:rPr>
                <w:rStyle w:val="1432"/>
                <w:rFonts w:ascii="Times New Roman" w:hAnsi="Times New Roman" w:eastAsia="Times New Roman" w:cs="Times New Roman"/>
                <w:color w:val="000000" w:themeColor="text1"/>
                <w:sz w:val="28"/>
                <w:szCs w:val="28"/>
                <w:u w:val="none"/>
              </w:rPr>
              <w:t xml:space="preserve"> </w:t>
            </w:r>
            <w:r>
              <w:rPr>
                <w:rStyle w:val="1432"/>
                <w:rFonts w:ascii="Times New Roman" w:hAnsi="Times New Roman" w:eastAsia="Times New Roman" w:cs="Times New Roman"/>
                <w:color w:val="000000" w:themeColor="text1"/>
                <w:sz w:val="28"/>
                <w:szCs w:val="28"/>
                <w:u w:val="none"/>
              </w:rPr>
              <w:t xml:space="preserve">IMPORTANCE OF DATA STRUCTURES AND ALGORITHMS IN EDUCATION</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_Toc8 \h</w:instrText>
              <w:fldChar w:fldCharType="separate"/>
              <w:t xml:space="preserve">17</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9" w:anchor="_Toc9"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2.1</w:t>
            </w:r>
            <w:r>
              <w:rPr>
                <w:rStyle w:val="1432"/>
                <w:rFonts w:ascii="Times New Roman" w:hAnsi="Times New Roman" w:eastAsia="Times New Roman" w:cs="Times New Roman"/>
                <w:color w:val="000000" w:themeColor="text1"/>
                <w:sz w:val="28"/>
                <w:szCs w:val="28"/>
                <w:u w:val="none"/>
              </w:rPr>
              <w:t xml:space="preserve"> </w:t>
            </w:r>
            <w:r>
              <w:rPr>
                <w:rStyle w:val="1432"/>
                <w:rFonts w:ascii="Times New Roman" w:hAnsi="Times New Roman" w:eastAsia="Times New Roman" w:cs="Times New Roman"/>
                <w:color w:val="000000" w:themeColor="text1"/>
                <w:sz w:val="28"/>
                <w:szCs w:val="28"/>
                <w:u w:val="none"/>
              </w:rPr>
              <w:t xml:space="preserve">The Role of DSA in computer science and programming</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_Toc9 \h</w:instrText>
              <w:fldChar w:fldCharType="separate"/>
              <w:t xml:space="preserve">17</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0" w:anchor="_Toc10"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2.2 Challenges in teaching DSA and existing solutions</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_Toc10 \h</w:instrText>
              <w:fldChar w:fldCharType="separate"/>
              <w:t xml:space="preserve">19</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1" w:anchor="_Toc11"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2.3 Modern Interactive Teaching Methodologies for DSA</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_Toc11 \h</w:instrText>
              <w:fldChar w:fldCharType="separate"/>
              <w:t xml:space="preserve">24</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2" w:anchor="_Toc12"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2.4 Conclusion of</w:t>
            </w:r>
            <w:r>
              <w:rPr>
                <w:rStyle w:val="1432"/>
                <w:rFonts w:ascii="Times New Roman" w:hAnsi="Times New Roman" w:eastAsia="Times New Roman" w:cs="Times New Roman"/>
                <w:color w:val="000000" w:themeColor="text1"/>
                <w:sz w:val="28"/>
                <w:szCs w:val="28"/>
                <w:u w:val="none"/>
                <w:lang w:val="en-US"/>
              </w:rPr>
              <w:t xml:space="preserve"> the chapter</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_Toc12 \h</w:instrText>
              <w:fldChar w:fldCharType="separate"/>
              <w:t xml:space="preserve">29</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3" w:anchor="_Toc13"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CHAPTER III. REQUIREMENTS AND TECHNOLOGIES FOR THE PLATFORM</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_Toc13 \h</w:instrText>
              <w:fldChar w:fldCharType="separate"/>
              <w:t xml:space="preserve">33</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4" w:anchor="_Toc14"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3.1 Platform Architecture and Technology Stack</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_Toc14 \h</w:instrText>
              <w:fldChar w:fldCharType="separate"/>
              <w:t xml:space="preserve">33</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5" w:anchor="_Toc15"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3.2 Educational Content Organization and Module Structure</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_Toc15 \h</w:instrText>
              <w:fldChar w:fldCharType="separate"/>
              <w:t xml:space="preserve">42</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6" w:anchor="_Toc16"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3.3 Implementation of Core Features and Interactive Components</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_Toc16 \h</w:instrText>
              <w:fldChar w:fldCharType="separate"/>
              <w:t xml:space="preserve">48</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7" w:anchor="_Toc17"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3.4 Development Process, Testing, and Technical Challenges</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_Toc17 \h</w:instrText>
              <w:fldChar w:fldCharType="separate"/>
              <w:t xml:space="preserve">52</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18" w:anchor="_Toc18"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3.5 Conclusion of </w:t>
            </w:r>
            <w:r>
              <w:rPr>
                <w:rStyle w:val="1432"/>
                <w:rFonts w:ascii="Times New Roman" w:hAnsi="Times New Roman" w:eastAsia="Times New Roman" w:cs="Times New Roman"/>
                <w:color w:val="000000" w:themeColor="text1"/>
                <w:sz w:val="28"/>
                <w:szCs w:val="28"/>
                <w:u w:val="none"/>
                <w:lang w:val="en-US"/>
              </w:rPr>
              <w:t xml:space="preserve">the </w:t>
            </w:r>
            <w:r>
              <w:rPr>
                <w:rStyle w:val="1432"/>
                <w:rFonts w:ascii="Times New Roman" w:hAnsi="Times New Roman" w:eastAsia="Times New Roman" w:cs="Times New Roman"/>
                <w:color w:val="000000" w:themeColor="text1"/>
                <w:sz w:val="28"/>
                <w:szCs w:val="28"/>
                <w:u w:val="none"/>
                <w:lang w:val="en-US"/>
              </w:rPr>
              <w:t xml:space="preserve">c</w:t>
            </w:r>
            <w:r>
              <w:rPr>
                <w:rStyle w:val="1432"/>
                <w:rFonts w:ascii="Times New Roman" w:hAnsi="Times New Roman" w:eastAsia="Times New Roman" w:cs="Times New Roman"/>
                <w:color w:val="000000" w:themeColor="text1"/>
                <w:sz w:val="28"/>
                <w:szCs w:val="28"/>
                <w:u w:val="none"/>
              </w:rPr>
              <w:t xml:space="preserve">hapter</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_Toc18 \h</w:instrText>
              <w:fldChar w:fldCharType="separate"/>
              <w:t xml:space="preserve">59</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color w:val="000000" w:themeColor="text1"/>
              <w:u w:val="none"/>
            </w:rPr>
          </w:r>
          <w:hyperlink w:tooltip="#_Toc19" w:anchor="_Toc19"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lang w:val="en-US"/>
              </w:rPr>
              <w:t xml:space="preserve">CHAPTER</w:t>
            </w:r>
            <w:r>
              <w:rPr>
                <w:rStyle w:val="1432"/>
                <w:rFonts w:ascii="Times New Roman" w:hAnsi="Times New Roman" w:eastAsia="Times New Roman" w:cs="Times New Roman"/>
                <w:color w:val="000000" w:themeColor="text1"/>
                <w:sz w:val="28"/>
                <w:szCs w:val="28"/>
                <w:u w:val="none"/>
                <w:lang w:val="en-US"/>
              </w:rPr>
              <w:t xml:space="preserve"> IV. LIFE</w:t>
            </w:r>
            <w:r>
              <w:rPr>
                <w:rStyle w:val="1432"/>
                <w:rFonts w:ascii="Times New Roman" w:hAnsi="Times New Roman" w:eastAsia="Times New Roman" w:cs="Times New Roman"/>
                <w:color w:val="000000" w:themeColor="text1"/>
                <w:sz w:val="28"/>
                <w:szCs w:val="28"/>
                <w:u w:val="none"/>
                <w:lang w:val="en-US"/>
              </w:rPr>
              <w:t xml:space="preserve"> </w:t>
            </w:r>
            <w:r>
              <w:rPr>
                <w:rStyle w:val="1432"/>
                <w:rFonts w:ascii="Times New Roman" w:hAnsi="Times New Roman" w:eastAsia="Times New Roman" w:cs="Times New Roman"/>
                <w:color w:val="000000" w:themeColor="text1"/>
                <w:sz w:val="28"/>
                <w:szCs w:val="28"/>
                <w:u w:val="none"/>
                <w:lang w:val="en-US"/>
              </w:rPr>
              <w:t xml:space="preserve">SAFETY</w:t>
            </w:r>
            <w:r>
              <w:rPr>
                <w:rStyle w:val="1432"/>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_Toc19 \h</w:instrText>
              <w:fldChar w:fldCharType="separate"/>
              <w:t xml:space="preserve">65</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highlight w:val="none"/>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20" w:anchor="_Toc20"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lang w:val="en-US"/>
              </w:rPr>
              <w:t xml:space="preserve">4.1</w:t>
            </w:r>
            <w:r>
              <w:rPr>
                <w:rStyle w:val="1432"/>
                <w:rFonts w:ascii="Times New Roman" w:hAnsi="Times New Roman" w:eastAsia="Times New Roman" w:cs="Times New Roman"/>
                <w:color w:val="000000" w:themeColor="text1"/>
                <w:sz w:val="28"/>
                <w:szCs w:val="28"/>
                <w:u w:val="none"/>
              </w:rPr>
              <w:t xml:space="preserve"> Technical Safety in Computer Work</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_Toc20 \h</w:instrText>
              <w:fldChar w:fldCharType="separate"/>
              <w:t xml:space="preserve">65</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21" w:anchor="_Toc21"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lang w:val="en-US"/>
              </w:rPr>
              <w:t xml:space="preserve">4.2 </w:t>
            </w:r>
            <w:r>
              <w:rPr>
                <w:rStyle w:val="1432"/>
                <w:rFonts w:ascii="Times New Roman" w:hAnsi="Times New Roman" w:eastAsia="Times New Roman" w:cs="Times New Roman"/>
                <w:color w:val="000000" w:themeColor="text1"/>
                <w:sz w:val="28"/>
                <w:szCs w:val="28"/>
                <w:u w:val="none"/>
              </w:rPr>
              <w:t xml:space="preserve">Fire Extinguishing Equipment</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_Toc21 \h</w:instrText>
              <w:fldChar w:fldCharType="separate"/>
              <w:t xml:space="preserve">68</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color w:val="000000" w:themeColor="text1"/>
              <w:u w:val="none"/>
            </w:rPr>
          </w:r>
          <w:hyperlink w:tooltip="#_Toc22" w:anchor="_Toc22"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highlight w:val="none"/>
                <w:u w:val="none"/>
                <w:lang w:val="en-US"/>
              </w:rPr>
              <w:t xml:space="preserve">4.3 </w:t>
            </w:r>
            <w:r>
              <w:rPr>
                <w:rStyle w:val="1432"/>
                <w:rFonts w:ascii="Times New Roman" w:hAnsi="Times New Roman" w:eastAsia="Times New Roman" w:cs="Times New Roman"/>
                <w:color w:val="000000" w:themeColor="text1"/>
                <w:sz w:val="28"/>
                <w:szCs w:val="28"/>
                <w:u w:val="none"/>
                <w:lang w:val="en-US"/>
              </w:rPr>
              <w:t xml:space="preserve">Conclusion of the chapter</w:t>
            </w:r>
            <w:r>
              <w:rPr>
                <w:rStyle w:val="1432"/>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_Toc22 \h</w:instrText>
              <w:fldChar w:fldCharType="separate"/>
              <w:t xml:space="preserve">71</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highlight w:val="none"/>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23" w:anchor="_Toc23"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rPr>
              <w:t xml:space="preserve">CONCLUSION</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_Toc23 \h</w:instrText>
              <w:fldChar w:fldCharType="separate"/>
              <w:t xml:space="preserve">72</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highlight w:val="none"/>
              <w:u w:val="none"/>
            </w:rPr>
          </w:pPr>
          <w:r>
            <w:rPr>
              <w:rFonts w:ascii="Times New Roman" w:hAnsi="Times New Roman" w:eastAsia="Times New Roman" w:cs="Times New Roman"/>
              <w:color w:val="000000" w:themeColor="text1"/>
              <w:u w:val="none"/>
            </w:rPr>
          </w:r>
          <w:hyperlink w:tooltip="#_Toc24" w:anchor="_Toc24"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lang w:val="en-US"/>
              </w:rPr>
              <w:t xml:space="preserve">LIST OF REFERENCES</w:t>
            </w:r>
            <w:r>
              <w:rPr>
                <w:rStyle w:val="1432"/>
                <w:rFonts w:ascii="Times New Roman" w:hAnsi="Times New Roman" w:eastAsia="Times New Roman" w:cs="Times New Roman"/>
                <w:color w:val="000000" w:themeColor="text1"/>
                <w:sz w:val="28"/>
                <w:szCs w:val="28"/>
                <w:highlight w:val="none"/>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_Toc24 \h</w:instrText>
              <w:fldChar w:fldCharType="separate"/>
              <w:t xml:space="preserve">75</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highlight w:val="none"/>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u w:val="none"/>
            </w:rPr>
          </w:r>
          <w:hyperlink w:tooltip="#_Toc25" w:anchor="_Toc25" w:history="1">
            <w:r>
              <w:rPr>
                <w:rStyle w:val="1432"/>
                <w:rFonts w:ascii="Times New Roman" w:hAnsi="Times New Roman" w:eastAsia="Times New Roman" w:cs="Times New Roman"/>
                <w:color w:val="000000" w:themeColor="text1"/>
                <w:sz w:val="28"/>
                <w:szCs w:val="28"/>
                <w:u w:val="none"/>
              </w:rPr>
            </w:r>
            <w:r>
              <w:rPr>
                <w:rStyle w:val="1432"/>
                <w:rFonts w:ascii="Times New Roman" w:hAnsi="Times New Roman" w:eastAsia="Times New Roman" w:cs="Times New Roman"/>
                <w:color w:val="000000" w:themeColor="text1"/>
                <w:sz w:val="28"/>
                <w:szCs w:val="28"/>
                <w:u w:val="none"/>
                <w:lang w:val="en-US"/>
              </w:rPr>
              <w:t xml:space="preserve">A</w:t>
            </w:r>
            <w:r>
              <w:rPr>
                <w:rStyle w:val="1432"/>
                <w:rFonts w:ascii="Times New Roman" w:hAnsi="Times New Roman" w:eastAsia="Times New Roman" w:cs="Times New Roman"/>
                <w:color w:val="000000" w:themeColor="text1"/>
                <w:sz w:val="28"/>
                <w:szCs w:val="28"/>
                <w:u w:val="none"/>
              </w:rPr>
              <w:t xml:space="preserve">PPENDIX</w:t>
            </w:r>
            <w:r>
              <w:rPr>
                <w:rStyle w:val="1432"/>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tab/>
            </w:r>
            <w:r>
              <w:rPr>
                <w:rFonts w:ascii="Times New Roman" w:hAnsi="Times New Roman" w:eastAsia="Times New Roman" w:cs="Times New Roman"/>
                <w:color w:val="000000" w:themeColor="text1"/>
                <w:sz w:val="28"/>
                <w:szCs w:val="28"/>
                <w:u w:val="none"/>
              </w:rPr>
              <w:fldChar w:fldCharType="begin"/>
              <w:instrText xml:space="preserve">PAGEREF _Toc25 \h</w:instrText>
              <w:fldChar w:fldCharType="separate"/>
              <w:t xml:space="preserve">77</w:t>
              <w:fldChar w:fldCharType="end"/>
            </w:r>
          </w:hyperlink>
          <w:r>
            <w:rPr>
              <w:rFonts w:ascii="Times New Roman" w:hAnsi="Times New Roman" w:eastAsia="Times New Roman" w:cs="Times New Roman"/>
              <w:color w:val="000000" w:themeColor="text1"/>
              <w:u w:val="none"/>
            </w:rPr>
          </w:r>
          <w:r>
            <w:rPr>
              <w:rFonts w:ascii="Times New Roman" w:hAnsi="Times New Roman" w:eastAsia="Times New Roman" w:cs="Times New Roman"/>
              <w:color w:val="000000" w:themeColor="text1"/>
              <w:sz w:val="28"/>
              <w:szCs w:val="28"/>
              <w:u w:val="none"/>
            </w:rPr>
          </w:r>
        </w:p>
        <w:p>
          <w:pPr>
            <w:pStyle w:val="1431"/>
            <w:pBdr/>
            <w:tabs>
              <w:tab w:val="right" w:leader="dot" w:pos="9355"/>
            </w:tabs>
            <w:spacing/>
            <w:ind/>
            <w:rPr>
              <w:rFonts w:ascii="Times New Roman" w:hAnsi="Times New Roman" w:cs="Times New Roman"/>
              <w:color w:val="000000" w:themeColor="text1"/>
              <w:sz w:val="28"/>
              <w:szCs w:val="28"/>
              <w:u w:val="none"/>
            </w:rPr>
          </w:pPr>
          <w:r>
            <w:rPr>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fldChar w:fldCharType="end"/>
          </w:r>
          <w:r>
            <w:rPr>
              <w:rFonts w:ascii="Times New Roman" w:hAnsi="Times New Roman" w:eastAsia="Times New Roman" w:cs="Times New Roman"/>
              <w:color w:val="000000" w:themeColor="text1"/>
              <w:sz w:val="28"/>
              <w:szCs w:val="28"/>
              <w:u w:val="none"/>
            </w:rPr>
          </w:r>
          <w:r>
            <w:rPr>
              <w:rFonts w:ascii="Times New Roman" w:hAnsi="Times New Roman" w:eastAsia="Times New Roman" w:cs="Times New Roman"/>
              <w:color w:val="000000" w:themeColor="text1"/>
              <w:sz w:val="28"/>
              <w:szCs w:val="28"/>
              <w:u w:val="none"/>
            </w:rPr>
          </w:r>
        </w:p>
      </w:sdtContent>
    </w:sdt>
    <w:p>
      <w:pPr>
        <w:pStyle w:val="1400"/>
        <w:pBdr/>
        <w:spacing w:line="360" w:lineRule="auto"/>
        <w:ind/>
        <w:jc w:val="center"/>
        <w:rPr>
          <w:rFonts w:ascii="Times New Roman" w:hAnsi="Times New Roman" w:cs="Times New Roman"/>
          <w:b/>
          <w:bCs/>
          <w:sz w:val="28"/>
          <w:szCs w:val="28"/>
        </w:rPr>
        <w:sectPr>
          <w:headerReference w:type="default" r:id="rId11"/>
          <w:footnotePr/>
          <w:endnotePr/>
          <w:type w:val="nextPage"/>
          <w:pgSz w:h="16838" w:orient="portrait" w:w="11906"/>
          <w:pgMar w:top="1134" w:right="850" w:bottom="1134" w:left="1701" w:header="709" w:footer="709" w:gutter="0"/>
          <w:cols w:num="1" w:sep="0" w:space="708" w:equalWidth="1"/>
        </w:sectPr>
      </w:pPr>
      <w:r>
        <w:rPr>
          <w:rFonts w:ascii="Times New Roman" w:hAnsi="Times New Roman" w:eastAsia="Times New Roman" w:cs="Times New Roman"/>
          <w:b/>
          <w:sz w:val="28"/>
          <w:szCs w:val="28"/>
        </w:rPr>
      </w:r>
      <w:r>
        <w:rPr>
          <w:rFonts w:ascii="Times New Roman" w:hAnsi="Times New Roman" w:cs="Times New Roman"/>
          <w:b/>
          <w:bCs/>
          <w:sz w:val="28"/>
          <w:szCs w:val="28"/>
        </w:rPr>
      </w:r>
      <w:r>
        <w:rPr>
          <w:rFonts w:ascii="Times New Roman" w:hAnsi="Times New Roman" w:cs="Times New Roman"/>
          <w:b/>
          <w:bCs/>
          <w:sz w:val="28"/>
          <w:szCs w:val="28"/>
        </w:rPr>
      </w:r>
    </w:p>
    <w:p>
      <w:pPr>
        <w:pStyle w:val="1400"/>
        <w:pBdr/>
        <w:spacing w:line="360" w:lineRule="auto"/>
        <w:ind/>
        <w:jc w:val="center"/>
        <w:rPr>
          <w:rFonts w:ascii="Times New Roman" w:hAnsi="Times New Roman" w:cs="Times New Roman"/>
          <w:highlight w:val="none"/>
        </w:rPr>
      </w:pPr>
      <w:r/>
      <w:bookmarkStart w:id="22" w:name="_Toc1"/>
      <w:r>
        <w:rPr>
          <w:rFonts w:ascii="Times New Roman" w:hAnsi="Times New Roman" w:eastAsia="Times New Roman" w:cs="Times New Roman"/>
          <w:b/>
          <w:sz w:val="28"/>
          <w:szCs w:val="28"/>
        </w:rPr>
        <w:t xml:space="preserve">INTRODUCTION</w:t>
      </w:r>
      <w:r>
        <w:rPr>
          <w:rFonts w:ascii="Times New Roman" w:hAnsi="Times New Roman" w:cs="Times New Roman"/>
          <w:highlight w:val="none"/>
        </w:rPr>
      </w:r>
      <w:bookmarkEnd w:id="22"/>
      <w:r/>
      <w:r>
        <w:rPr>
          <w:rFonts w:ascii="Times New Roman" w:hAnsi="Times New Roman" w:cs="Times New Roman"/>
          <w:highlight w:val="none"/>
        </w:rPr>
      </w:r>
    </w:p>
    <w:p>
      <w:pPr>
        <w:pBdr/>
        <w:spacing w:after="0" w:line="360" w:lineRule="auto"/>
        <w:ind w:right="0" w:firstLine="709" w:left="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 accelerating pace of technological advancement has transformed the landscape of modern education, particularly in fields related to computer science and programming. Within this rapidly evolving domain, the study of data structures and algorithms (DSA)</w:t>
      </w:r>
      <w:r>
        <w:rPr>
          <w:rFonts w:ascii="Times New Roman" w:hAnsi="Times New Roman" w:eastAsia="Times New Roman" w:cs="Times New Roman"/>
          <w:sz w:val="28"/>
          <w:szCs w:val="28"/>
        </w:rPr>
        <w:t xml:space="preserve"> stands as a cornerstone of computer science education. These fundamental concepts provide the essential framework upon which efficient software solutions are built an</w:t>
      </w:r>
      <w:r>
        <w:rPr>
          <w:rFonts w:ascii="Times New Roman" w:hAnsi="Times New Roman" w:eastAsia="Times New Roman" w:cs="Times New Roman"/>
          <w:sz w:val="28"/>
          <w:szCs w:val="28"/>
        </w:rPr>
        <w:t xml:space="preserve">d the analytical thinking patterns that drive computational problem-solving across divers</w:t>
      </w:r>
      <w:r>
        <w:rPr>
          <w:rFonts w:ascii="Times New Roman" w:hAnsi="Times New Roman" w:eastAsia="Times New Roman" w:cs="Times New Roman"/>
          <w:sz w:val="28"/>
          <w:szCs w:val="28"/>
        </w:rPr>
        <w:t xml:space="preserve">e applications.</w:t>
      </w:r>
      <w:r>
        <w:rPr>
          <w:rFonts w:ascii="Times New Roman" w:hAnsi="Times New Roman" w:cs="Times New Roman"/>
          <w:sz w:val="28"/>
          <w:szCs w:val="28"/>
        </w:rPr>
      </w:r>
      <w:r>
        <w:rPr>
          <w:rFonts w:ascii="Times New Roman" w:hAnsi="Times New Roman" w:cs="Times New Roman"/>
          <w:sz w:val="28"/>
          <w:szCs w:val="28"/>
        </w:rPr>
      </w:r>
    </w:p>
    <w:p>
      <w:pPr>
        <w:suppressLineNumbers w:val="false"/>
        <w:pBdr/>
        <w:spacing w:after="0" w:line="360" w:lineRule="auto"/>
        <w:ind w:right="0" w:firstLine="709" w:left="0"/>
        <w:jc w:val="both"/>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Despite their critical importance in developing programming proficiency, data structures and algorithms remain challenging subjects for many students to master. The abstract nature of algorithmic concepts, combined with the complexity of analyzing algorith</w:t>
      </w:r>
      <w:r>
        <w:rPr>
          <w:rFonts w:ascii="Times New Roman" w:hAnsi="Times New Roman" w:eastAsia="Times New Roman" w:cs="Times New Roman"/>
          <w:sz w:val="28"/>
          <w:szCs w:val="28"/>
        </w:rPr>
        <w:t xml:space="preserve">mic efficiency and implementing optimal data structures, creates significant barriers to comprehensive understanding. Traditional </w:t>
      </w:r>
      <w:r>
        <w:rPr>
          <w:rFonts w:ascii="Times New Roman" w:hAnsi="Times New Roman" w:eastAsia="Times New Roman" w:cs="Times New Roman"/>
          <w:sz w:val="28"/>
          <w:szCs w:val="28"/>
        </w:rPr>
        <w:t xml:space="preserve">educational approaches—primarily lecture-based instruction and textbook learning—often fail to convey the dynamic nature of th</w:t>
      </w:r>
      <w:r>
        <w:rPr>
          <w:rFonts w:ascii="Times New Roman" w:hAnsi="Times New Roman" w:eastAsia="Times New Roman" w:cs="Times New Roman"/>
          <w:sz w:val="28"/>
          <w:szCs w:val="28"/>
        </w:rPr>
        <w:t xml:space="preserve">ese concepts, particularly for students with varied learning styles and backgrounds.</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b/>
          <w:bCs/>
          <w:color w:val="000000"/>
          <w:sz w:val="28"/>
          <w:szCs w:val="28"/>
        </w:rPr>
      </w:pPr>
      <w:r>
        <w:rPr>
          <w:rFonts w:ascii="Times New Roman" w:hAnsi="Times New Roman" w:eastAsia="Times New Roman" w:cs="Times New Roman"/>
          <w:b/>
          <w:color w:val="000000"/>
          <w:sz w:val="28"/>
          <w:szCs w:val="28"/>
        </w:rPr>
        <w:t xml:space="preserve">Relevance of the topic.</w:t>
      </w:r>
      <w:r>
        <w:rPr>
          <w:rFonts w:ascii="Times New Roman" w:hAnsi="Times New Roman" w:cs="Times New Roman"/>
          <w:b/>
          <w:bCs/>
          <w:color w:val="000000"/>
          <w:sz w:val="28"/>
          <w:szCs w:val="28"/>
        </w:rPr>
      </w:r>
      <w:r>
        <w:rPr>
          <w:rFonts w:ascii="Times New Roman" w:hAnsi="Times New Roman" w:cs="Times New Roman"/>
          <w:b/>
          <w:bCs/>
          <w:color w:val="000000"/>
          <w:sz w:val="28"/>
          <w:szCs w:val="28"/>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r>
      <w:r>
        <w:rPr>
          <w:rFonts w:ascii="Times New Roman" w:hAnsi="Times New Roman" w:eastAsia="Times New Roman" w:cs="Times New Roman"/>
          <w:color w:val="000000"/>
          <w:sz w:val="28"/>
          <w:szCs w:val="28"/>
        </w:rPr>
        <w:t xml:space="preserve">Today, educational technologies and interactive learning platforms are rapidly developing. Data Structures and Algorithms (DSA) constitute a fundamental part of computer science education, yet many students face significant difficulties in mastering these </w:t>
      </w:r>
      <w:r>
        <w:rPr>
          <w:rFonts w:ascii="Times New Roman" w:hAnsi="Times New Roman" w:eastAsia="Times New Roman" w:cs="Times New Roman"/>
          <w:color w:val="000000"/>
          <w:sz w:val="28"/>
          <w:szCs w:val="28"/>
        </w:rPr>
        <w:t xml:space="preserve">topics. In the higher education institutions of the Republic of Uzbekistan, it is essential to introduce innovative technologies to effectively organize and improve the quality of educational processes. This graduation thesis envisions applying new approac</w:t>
      </w:r>
      <w:r>
        <w:rPr>
          <w:rFonts w:ascii="Times New Roman" w:hAnsi="Times New Roman" w:eastAsia="Times New Roman" w:cs="Times New Roman"/>
          <w:color w:val="000000"/>
          <w:sz w:val="28"/>
          <w:szCs w:val="28"/>
        </w:rPr>
        <w:t xml:space="preserve">hes in DSA education through algorithm visualization, secure code execution environments, and automated assessment systems. Traditional teaching methods are often theoretical, and students encounter difficulties in visualizing how algorithms actually work.</w:t>
      </w:r>
      <w:r>
        <w:rPr>
          <w:rFonts w:ascii="Times New Roman" w:hAnsi="Times New Roman" w:eastAsia="Times New Roman" w:cs="Times New Roman"/>
          <w:color w:val="000000"/>
          <w:sz w:val="28"/>
          <w:szCs w:val="28"/>
        </w:rPr>
        <w:t xml:space="preserve"> Interactive platforms, however, increase learning efficiency by presenting abstract concepts in visual and practical forms.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Purpose of the graduation thesis.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main purpose of this graduation thesis is to create an interactive web platform for teaching data structures and algorithms. The platform provides students with capabilities for step-by-step algorithm visualization, code testing in secure environments,</w:t>
      </w:r>
      <w:r>
        <w:rPr>
          <w:rFonts w:ascii="Times New Roman" w:hAnsi="Times New Roman" w:eastAsia="Times New Roman" w:cs="Times New Roman"/>
          <w:color w:val="000000"/>
          <w:sz w:val="28"/>
          <w:szCs w:val="28"/>
        </w:rPr>
        <w:t xml:space="preserve"> automated assessment, and learning progress tracking. Through this platform, students will have the opportunity to observe algorithm execution in real-time, write their own code and receive immediate results, practice on various problems, track their own </w:t>
      </w:r>
      <w:r>
        <w:rPr>
          <w:rFonts w:ascii="Times New Roman" w:hAnsi="Times New Roman" w:eastAsia="Times New Roman" w:cs="Times New Roman"/>
          <w:color w:val="000000"/>
          <w:sz w:val="28"/>
          <w:szCs w:val="28"/>
        </w:rPr>
        <w:t xml:space="preserve">progress dynamics, and access course materials managed by instructors. The platform is designed not only to provide theoretical knowledge but also to develop practical skills. Based on this purpose, the following tasks are to be accomplished:</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Study and analyze existing platforms and teaching methods related to data structures and algorithms education;</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Select and master modern web technologies (Vue.js, Spring Boot, Docker) for application development;</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Create a secure code execution environment (sandbox) using Docker containers;</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Learn to work with the D3.js library for algorithm visualization;</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Work with and integrate MongoDB and PostgreSQL databases;</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Design and implement REST API architecture;</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Develop the platform's user interface using the Vue.js framework;</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Create a problem repository;</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Implement an automated testing system and analyze results;</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5"/>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Test the application and eliminate errors.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For students and instructors, this platform provides opportunities to deeply study algorithms, enhance practical skills, and effectively organize the educational process.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Structure and volume of the graduation thesis.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after="0" w:afterAutospacing="0"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graduation thesis is written on computer and consists of __ pages. Its structure is as follows:</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Introduction</w:t>
      </w:r>
      <w:r>
        <w:rPr>
          <w:rFonts w:ascii="Times New Roman" w:hAnsi="Times New Roman" w:eastAsia="Times New Roman" w:cs="Times New Roman"/>
          <w:color w:val="000000"/>
          <w:sz w:val="28"/>
          <w:szCs w:val="28"/>
        </w:rPr>
        <w:t xml:space="preserve"> – presents the relevance of the topic, scientific and technical foundations, purpose and objectives of the work.</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Chapter 1</w:t>
      </w:r>
      <w:r>
        <w:rPr>
          <w:rFonts w:ascii="Times New Roman" w:hAnsi="Times New Roman" w:eastAsia="Times New Roman" w:cs="Times New Roman"/>
          <w:color w:val="000000"/>
          <w:sz w:val="28"/>
          <w:szCs w:val="28"/>
        </w:rPr>
        <w:t xml:space="preserve"> – analyzes the importance of data structures and algorithms in education, existing educational platforms, and modern teaching methodologies.</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Chapter 2</w:t>
      </w:r>
      <w:r>
        <w:rPr>
          <w:rFonts w:ascii="Times New Roman" w:hAnsi="Times New Roman" w:eastAsia="Times New Roman" w:cs="Times New Roman"/>
          <w:color w:val="000000"/>
          <w:sz w:val="28"/>
          <w:szCs w:val="28"/>
        </w:rPr>
        <w:t xml:space="preserve"> – describes the platform requirements, functional capabilities, user interface, and the rationale for technology selection.</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Chapter 3</w:t>
      </w:r>
      <w:r>
        <w:rPr>
          <w:rFonts w:ascii="Times New Roman" w:hAnsi="Times New Roman" w:eastAsia="Times New Roman" w:cs="Times New Roman"/>
          <w:color w:val="000000"/>
          <w:sz w:val="28"/>
          <w:szCs w:val="28"/>
        </w:rPr>
        <w:t xml:space="preserve"> – details the technical architecture of the developed platform, technologies used (Vue.js, Spring Boot, Docker, MongoDB, PostgreSQL), and the operational mechanism of the software components.</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Chapter 4</w:t>
      </w:r>
      <w:r>
        <w:rPr>
          <w:rFonts w:ascii="Times New Roman" w:hAnsi="Times New Roman" w:eastAsia="Times New Roman" w:cs="Times New Roman"/>
          <w:color w:val="000000"/>
          <w:sz w:val="28"/>
          <w:szCs w:val="28"/>
        </w:rPr>
        <w:t xml:space="preserve"> – examines requirements related to life safety and labor protection.</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Conclusion</w:t>
      </w:r>
      <w:r>
        <w:rPr>
          <w:rFonts w:ascii="Times New Roman" w:hAnsi="Times New Roman" w:eastAsia="Times New Roman" w:cs="Times New Roman"/>
          <w:color w:val="000000"/>
          <w:sz w:val="28"/>
          <w:szCs w:val="28"/>
        </w:rPr>
        <w:t xml:space="preserve"> – summarizes the results achieved in the graduation thesis, presents the platform's advantages, shortcomings, and proposals for future development.</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References</w:t>
      </w:r>
      <w:r>
        <w:rPr>
          <w:rFonts w:ascii="Times New Roman" w:hAnsi="Times New Roman" w:eastAsia="Times New Roman" w:cs="Times New Roman"/>
          <w:color w:val="000000"/>
          <w:sz w:val="28"/>
          <w:szCs w:val="28"/>
        </w:rPr>
        <w:t xml:space="preserve"> – lists scientific, technical, and statistical sources used in platform development.</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26"/>
        </w:numPr>
        <w:pBdr>
          <w:top w:val="none" w:color="000000" w:sz="4" w:space="0"/>
          <w:left w:val="none" w:color="000000" w:sz="4" w:space="0"/>
          <w:bottom w:val="none" w:color="000000" w:sz="4" w:space="0"/>
          <w:right w:val="none" w:color="000000" w:sz="4" w:space="0"/>
        </w:pBdr>
        <w:spacing w:after="0" w:afterAutospacing="0" w:line="360" w:lineRule="auto"/>
        <w:ind w:righ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Appendices</w:t>
      </w:r>
      <w:r>
        <w:rPr>
          <w:rFonts w:ascii="Times New Roman" w:hAnsi="Times New Roman" w:eastAsia="Times New Roman" w:cs="Times New Roman"/>
          <w:color w:val="000000"/>
          <w:sz w:val="28"/>
          <w:szCs w:val="28"/>
        </w:rPr>
        <w:t xml:space="preserve"> – </w:t>
      </w:r>
      <w:r>
        <w:rPr>
          <w:rFonts w:ascii="Times New Roman" w:hAnsi="Times New Roman" w:eastAsia="Times New Roman" w:cs="Times New Roman"/>
          <w:color w:val="000000"/>
          <w:sz w:val="28"/>
          <w:szCs w:val="28"/>
          <w:lang w:val="en-US"/>
        </w:rPr>
        <w:t xml:space="preserve">Examples from source code</w:t>
      </w:r>
      <w:r>
        <w:rPr>
          <w:rFonts w:ascii="Times New Roman" w:hAnsi="Times New Roman" w:eastAsia="Times New Roman" w:cs="Times New Roman"/>
          <w:color w:val="000000"/>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0" w:left="90"/>
        <w:jc w:val="both"/>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center"/>
        <w:rPr>
          <w:rFonts w:ascii="Times New Roman" w:hAnsi="Times New Roman" w:cs="Times New Roman"/>
          <w:b/>
          <w:sz w:val="28"/>
          <w:szCs w:val="28"/>
        </w:rPr>
      </w:pPr>
      <w:r/>
      <w:bookmarkStart w:id="23" w:name="_Toc2"/>
      <w:r>
        <w:rPr>
          <w:rFonts w:ascii="Times New Roman" w:hAnsi="Times New Roman" w:eastAsia="Times New Roman" w:cs="Times New Roman"/>
          <w:sz w:val="28"/>
          <w:szCs w:val="28"/>
        </w:rPr>
      </w:r>
      <w:bookmarkStart w:id="2" w:name="_1v9c0tm7chym"/>
      <w:r>
        <w:rPr>
          <w:rFonts w:ascii="Times New Roman" w:hAnsi="Times New Roman" w:eastAsia="Times New Roman" w:cs="Times New Roman"/>
          <w:sz w:val="28"/>
          <w:szCs w:val="28"/>
        </w:rPr>
      </w:r>
      <w:bookmarkEnd w:id="2"/>
      <w:r>
        <w:rPr>
          <w:rFonts w:ascii="Times New Roman" w:hAnsi="Times New Roman" w:eastAsia="Times New Roman" w:cs="Times New Roman"/>
          <w:b/>
          <w:sz w:val="28"/>
          <w:szCs w:val="28"/>
        </w:rPr>
        <w:t xml:space="preserve">CHAPTER I. </w:t>
      </w:r>
      <w:r>
        <w:rPr>
          <w:rFonts w:ascii="Times New Roman" w:hAnsi="Times New Roman" w:eastAsia="Times New Roman" w:cs="Times New Roman"/>
          <w:b/>
          <w:sz w:val="28"/>
          <w:szCs w:val="28"/>
        </w:rPr>
        <w:t xml:space="preserve">THEORETICAL FOUNDATIONS OF THE RESEARCH</w:t>
      </w:r>
      <w:r>
        <w:rPr>
          <w:rFonts w:ascii="Times New Roman" w:hAnsi="Times New Roman" w:cs="Times New Roman"/>
          <w:b/>
          <w:sz w:val="28"/>
          <w:szCs w:val="28"/>
        </w:rPr>
      </w:r>
      <w:bookmarkEnd w:id="23"/>
      <w:r/>
      <w:r>
        <w:rPr>
          <w:rFonts w:ascii="Times New Roman" w:hAnsi="Times New Roman" w:cs="Times New Roman"/>
          <w:b/>
          <w:sz w:val="28"/>
          <w:szCs w:val="28"/>
        </w:rPr>
      </w:r>
    </w:p>
    <w:p>
      <w:pPr>
        <w:pStyle w:val="1400"/>
        <w:pBdr/>
        <w:spacing w:after="0" w:before="0" w:line="360" w:lineRule="auto"/>
        <w:ind w:left="90"/>
        <w:jc w:val="center"/>
        <w:rPr>
          <w:rFonts w:ascii="Times New Roman" w:hAnsi="Times New Roman" w:cs="Times New Roman"/>
          <w:b/>
          <w:sz w:val="28"/>
          <w:szCs w:val="28"/>
        </w:rPr>
      </w:pPr>
      <w:r/>
      <w:bookmarkStart w:id="24" w:name="_Toc3"/>
      <w:r>
        <w:rPr>
          <w:rFonts w:ascii="Times New Roman" w:hAnsi="Times New Roman" w:eastAsia="Times New Roman" w:cs="Times New Roman"/>
          <w:sz w:val="28"/>
          <w:szCs w:val="28"/>
        </w:rPr>
      </w:r>
      <w:bookmarkStart w:id="3" w:name="_1wzalo9wk7fs"/>
      <w:r>
        <w:rPr>
          <w:rFonts w:ascii="Times New Roman" w:hAnsi="Times New Roman" w:eastAsia="Times New Roman" w:cs="Times New Roman"/>
          <w:sz w:val="28"/>
          <w:szCs w:val="28"/>
        </w:rPr>
      </w:r>
      <w:bookmarkEnd w:id="3"/>
      <w:r>
        <w:rPr>
          <w:rFonts w:ascii="Times New Roman" w:hAnsi="Times New Roman" w:eastAsia="Times New Roman" w:cs="Times New Roman"/>
          <w:b/>
          <w:sz w:val="28"/>
          <w:szCs w:val="28"/>
        </w:rPr>
        <w:t xml:space="preserve">1.1 Relevance of the topic</w:t>
      </w:r>
      <w:r>
        <w:rPr>
          <w:rFonts w:ascii="Times New Roman" w:hAnsi="Times New Roman" w:cs="Times New Roman"/>
          <w:b/>
          <w:sz w:val="28"/>
          <w:szCs w:val="28"/>
        </w:rPr>
      </w:r>
      <w:bookmarkEnd w:id="24"/>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In the contemporary landscape of computer science education, data structures and algorithms (DSA) serve as foundational pillars that support the development of efficient software solutions. The mastery of these concepts is not merely academic but has direc</w:t>
      </w:r>
      <w:r>
        <w:rPr>
          <w:rFonts w:ascii="Times New Roman" w:hAnsi="Times New Roman" w:eastAsia="Times New Roman" w:cs="Times New Roman"/>
          <w:sz w:val="28"/>
          <w:szCs w:val="28"/>
        </w:rPr>
        <w:t xml:space="preserve">t practical implications for software quality, performance optimization, and problem-solving capabilities. Despite this critical importance, educational approaches to teaching DSA often fail to adequately engage students or provide the interactive learning</w:t>
      </w:r>
      <w:r>
        <w:rPr>
          <w:rFonts w:ascii="Times New Roman" w:hAnsi="Times New Roman" w:eastAsia="Times New Roman" w:cs="Times New Roman"/>
          <w:sz w:val="28"/>
          <w:szCs w:val="28"/>
        </w:rPr>
        <w:t xml:space="preserve"> experiences necessary for deep comprehension.</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 relevance of developing an interactive teaching platform for DSA is underscored by several key factors. First, industry demands increasingly emphasize algorithmic thinking and optimization skills among software developers. According to recent surveys f</w:t>
      </w:r>
      <w:r>
        <w:rPr>
          <w:rFonts w:ascii="Times New Roman" w:hAnsi="Times New Roman" w:eastAsia="Times New Roman" w:cs="Times New Roman"/>
          <w:sz w:val="28"/>
          <w:szCs w:val="28"/>
        </w:rPr>
        <w:t xml:space="preserve">rom leading technology companies, up to 70% of technical interviews contain questions directly related to data structures and algorithms, highlighting the industry's continued emphasis on these foundational skills. As software systems grow in complexity an</w:t>
      </w:r>
      <w:r>
        <w:rPr>
          <w:rFonts w:ascii="Times New Roman" w:hAnsi="Times New Roman" w:eastAsia="Times New Roman" w:cs="Times New Roman"/>
          <w:sz w:val="28"/>
          <w:szCs w:val="28"/>
        </w:rPr>
        <w:t xml:space="preserve">d scale, the implementation of appropriate data structures and efficient algorithms becomes paramount for creating performant applications that can handle large datasets and complex computational requirements.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Second, traditional educational methods have shown significant limitations in conveying these concepts effectively. Lecture-based instruction often struggles to illustrate the dynamic nature of algorithms, while textbook examples frequently lack the intera</w:t>
      </w:r>
      <w:r>
        <w:rPr>
          <w:rFonts w:ascii="Times New Roman" w:hAnsi="Times New Roman" w:eastAsia="Times New Roman" w:cs="Times New Roman"/>
          <w:sz w:val="28"/>
          <w:szCs w:val="28"/>
        </w:rPr>
        <w:t xml:space="preserve">ctive elements necessary for students to explore concept variations and edge cases. This gap between theoretical knowledge and practical application creates barriers to student success, contributing to high dropout rates in computer science programs and kn</w:t>
      </w:r>
      <w:r>
        <w:rPr>
          <w:rFonts w:ascii="Times New Roman" w:hAnsi="Times New Roman" w:eastAsia="Times New Roman" w:cs="Times New Roman"/>
          <w:sz w:val="28"/>
          <w:szCs w:val="28"/>
        </w:rPr>
        <w:t xml:space="preserve">owledge deficiencies among graduates entering the workforce.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Third, the global shift toward digital and remote learning, accelerated by recent events, has created both challenges and opportunities in computer science education. Physical classroom constraints no longer limit the potential for interactive visualizatio</w:t>
      </w:r>
      <w:r>
        <w:rPr>
          <w:rFonts w:ascii="Times New Roman" w:hAnsi="Times New Roman" w:eastAsia="Times New Roman" w:cs="Times New Roman"/>
          <w:sz w:val="28"/>
          <w:szCs w:val="28"/>
        </w:rPr>
        <w:t xml:space="preserve">n and experimentation, yet many existing online resources fail to capitalize on the technological possibilities for creating truly engaging learning experiences. This educational context creates a pressing need for platforms that can leverage modern web te</w:t>
      </w:r>
      <w:r>
        <w:rPr>
          <w:rFonts w:ascii="Times New Roman" w:hAnsi="Times New Roman" w:eastAsia="Times New Roman" w:cs="Times New Roman"/>
          <w:sz w:val="28"/>
          <w:szCs w:val="28"/>
        </w:rPr>
        <w:t xml:space="preserve">chnologies to transform abstract concepts into interactive, manipulable learning objects.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 development of an interactive DSA platform addresses these challenges by creating a learning environment that bridges theoretical understanding with practical application. By</w:t>
      </w:r>
      <w:r>
        <w:rPr>
          <w:rFonts w:ascii="Times New Roman" w:hAnsi="Times New Roman" w:eastAsia="Times New Roman" w:cs="Times New Roman"/>
          <w:sz w:val="28"/>
          <w:szCs w:val="28"/>
        </w:rPr>
        <w:t xml:space="preserve"> enabling students to visualize algorithm execution, experiment with data structures, and receive immediate feedback on coding exercises, such a platform can transform the educational experience from passive consumption to active exploration and discovery.</w:t>
      </w:r>
      <w:r>
        <w:rPr>
          <w:rFonts w:ascii="Times New Roman" w:hAnsi="Times New Roman" w:cs="Times New Roman"/>
          <w:sz w:val="28"/>
          <w:szCs w:val="28"/>
        </w:rPr>
      </w:r>
      <w:r>
        <w:rPr>
          <w:rFonts w:ascii="Times New Roman" w:hAnsi="Times New Roman" w:cs="Times New Roman"/>
          <w:sz w:val="28"/>
          <w:szCs w:val="28"/>
        </w:rPr>
      </w:r>
    </w:p>
    <w:p>
      <w:pPr>
        <w:pStyle w:val="1400"/>
        <w:pBdr/>
        <w:spacing w:after="0" w:before="0" w:line="360" w:lineRule="auto"/>
        <w:ind w:left="90"/>
        <w:jc w:val="center"/>
        <w:rPr>
          <w:rFonts w:ascii="Times New Roman" w:hAnsi="Times New Roman" w:cs="Times New Roman"/>
          <w:b/>
          <w:sz w:val="28"/>
          <w:szCs w:val="28"/>
        </w:rPr>
      </w:pPr>
      <w:r/>
      <w:bookmarkStart w:id="25" w:name="_Toc4"/>
      <w:r>
        <w:rPr>
          <w:rFonts w:ascii="Times New Roman" w:hAnsi="Times New Roman" w:eastAsia="Times New Roman" w:cs="Times New Roman"/>
          <w:sz w:val="28"/>
          <w:szCs w:val="28"/>
        </w:rPr>
      </w:r>
      <w:bookmarkStart w:id="4" w:name="_1mt3kfm91dx1"/>
      <w:r>
        <w:rPr>
          <w:rFonts w:ascii="Times New Roman" w:hAnsi="Times New Roman" w:eastAsia="Times New Roman" w:cs="Times New Roman"/>
          <w:sz w:val="28"/>
          <w:szCs w:val="28"/>
        </w:rPr>
      </w:r>
      <w:bookmarkEnd w:id="4"/>
      <w:r>
        <w:rPr>
          <w:rFonts w:ascii="Times New Roman" w:hAnsi="Times New Roman" w:eastAsia="Times New Roman" w:cs="Times New Roman"/>
          <w:b/>
          <w:sz w:val="28"/>
          <w:szCs w:val="28"/>
        </w:rPr>
        <w:t xml:space="preserve">1.2 </w:t>
      </w:r>
      <w:r>
        <w:rPr>
          <w:rFonts w:ascii="Times New Roman" w:hAnsi="Times New Roman" w:eastAsia="Times New Roman" w:cs="Times New Roman"/>
          <w:b/>
          <w:sz w:val="28"/>
          <w:szCs w:val="28"/>
        </w:rPr>
        <w:t xml:space="preserve">Objectives and tasks of the research</w:t>
      </w:r>
      <w:r>
        <w:rPr>
          <w:rFonts w:ascii="Times New Roman" w:hAnsi="Times New Roman" w:cs="Times New Roman"/>
          <w:b/>
          <w:sz w:val="28"/>
          <w:szCs w:val="28"/>
        </w:rPr>
      </w:r>
      <w:bookmarkEnd w:id="25"/>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This research ai</w:t>
      </w:r>
      <w:r>
        <w:rPr>
          <w:rFonts w:ascii="Times New Roman" w:hAnsi="Times New Roman" w:eastAsia="Times New Roman" w:cs="Times New Roman"/>
          <w:sz w:val="28"/>
          <w:szCs w:val="28"/>
        </w:rPr>
        <w:t xml:space="preserve">ms to develop a comprehensive interactive teaching platform for data structures and algorithms that enhances learning outcomes through visualization, experimentation, and practical application. This overarching goal encompasses several specific objectives:</w:t>
      </w:r>
      <w:r>
        <w:rPr>
          <w:rFonts w:ascii="Times New Roman" w:hAnsi="Times New Roman" w:cs="Times New Roman"/>
          <w:sz w:val="28"/>
          <w:szCs w:val="28"/>
        </w:rPr>
      </w:r>
      <w:r>
        <w:rPr>
          <w:rFonts w:ascii="Times New Roman" w:hAnsi="Times New Roman" w:cs="Times New Roman"/>
          <w:sz w:val="28"/>
          <w:szCs w:val="28"/>
        </w:rPr>
      </w:r>
    </w:p>
    <w:p>
      <w:pPr>
        <w:numPr>
          <w:ilvl w:val="0"/>
          <w:numId w:val="13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Enhance conceptual understanding</w:t>
      </w:r>
      <w:r>
        <w:rPr>
          <w:rFonts w:ascii="Times New Roman" w:hAnsi="Times New Roman" w:eastAsia="Times New Roman" w:cs="Times New Roman"/>
          <w:color w:val="000000"/>
          <w:sz w:val="28"/>
          <w:szCs w:val="28"/>
        </w:rPr>
        <w:t xml:space="preserve"> of data structures and algorithms through interactive visualizations that demonstrate their behavior and operational characteristics.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3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Facilitate practical skill development</w:t>
      </w:r>
      <w:r>
        <w:rPr>
          <w:rFonts w:ascii="Times New Roman" w:hAnsi="Times New Roman" w:eastAsia="Times New Roman" w:cs="Times New Roman"/>
          <w:color w:val="000000"/>
          <w:sz w:val="28"/>
          <w:szCs w:val="28"/>
        </w:rPr>
        <w:t xml:space="preserve"> by providing a secure environment for implementing and testing algorithmic solutions in multiple programming languages.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3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Support diverse learning styles</w:t>
      </w:r>
      <w:r>
        <w:rPr>
          <w:rFonts w:ascii="Times New Roman" w:hAnsi="Times New Roman" w:eastAsia="Times New Roman" w:cs="Times New Roman"/>
          <w:color w:val="000000"/>
          <w:sz w:val="28"/>
          <w:szCs w:val="28"/>
        </w:rPr>
        <w:t xml:space="preserve"> through varied presentation formats, including visual, textual, and interactive components.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Provide immediate feedback mechanisms</w:t>
      </w:r>
      <w:r>
        <w:rPr>
          <w:rFonts w:ascii="Times New Roman" w:hAnsi="Times New Roman" w:eastAsia="Times New Roman" w:cs="Times New Roman"/>
          <w:color w:val="000000"/>
          <w:sz w:val="28"/>
          <w:szCs w:val="28"/>
        </w:rPr>
        <w:t xml:space="preserve"> that help students identify misconceptions and errors in their understanding or implementation.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Create a scalable and extensible framework</w:t>
      </w:r>
      <w:r>
        <w:rPr>
          <w:rFonts w:ascii="Times New Roman" w:hAnsi="Times New Roman" w:eastAsia="Times New Roman" w:cs="Times New Roman"/>
          <w:color w:val="000000"/>
          <w:sz w:val="28"/>
          <w:szCs w:val="28"/>
        </w:rPr>
        <w:t xml:space="preserve"> that can accommodate a growing repository of problems, algorithms, and data structures.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To achieve these objectives, the research encompasses the following specific tasks:</w:t>
      </w:r>
      <w:r>
        <w:rPr>
          <w:rFonts w:ascii="Times New Roman" w:hAnsi="Times New Roman" w:cs="Times New Roman"/>
          <w:sz w:val="28"/>
          <w:szCs w:val="28"/>
        </w:rPr>
      </w:r>
      <w:r>
        <w:rPr>
          <w:rFonts w:ascii="Times New Roman" w:hAnsi="Times New Roman" w:cs="Times New Roman"/>
          <w:sz w:val="28"/>
          <w:szCs w:val="28"/>
        </w:rPr>
      </w:r>
    </w:p>
    <w:p>
      <w:pPr>
        <w:numPr>
          <w:ilvl w:val="0"/>
          <w:numId w:val="12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Conduct a comprehensive analysis of existing DSA educational platforms, identifying their strengths, limitations, and opportunities for innovation.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Design an architectural framework that supports the integration of theoretical content, interactive visualizations, and code execution capabilities.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Develop a secure sandbox environment for executing user-submitted code across multiple programming languages.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Implement visualization components for key algorithms and data structures that illustrate their operation and performance characteristics.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Create a problem repository with varying difficulty levels and comprehensive test cases for automated assessment.</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Design a user interface that prioritizes usability, accessibility, and educational effectiveness.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2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Implement a monitoring system to track student progress and identify areas where additional support may be needed.</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Evaluate the platform's effectiveness through user testing and feedback collection from both students and educators.</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400"/>
        <w:pBdr/>
        <w:spacing w:after="0" w:before="0" w:line="360" w:lineRule="auto"/>
        <w:ind w:left="90"/>
        <w:jc w:val="center"/>
        <w:rPr>
          <w:rFonts w:ascii="Times New Roman" w:hAnsi="Times New Roman" w:cs="Times New Roman"/>
          <w:b/>
          <w:sz w:val="28"/>
          <w:szCs w:val="28"/>
        </w:rPr>
      </w:pPr>
      <w:r/>
      <w:bookmarkStart w:id="26" w:name="_Toc5"/>
      <w:r>
        <w:rPr>
          <w:rFonts w:ascii="Times New Roman" w:hAnsi="Times New Roman" w:eastAsia="Times New Roman" w:cs="Times New Roman"/>
          <w:sz w:val="28"/>
          <w:szCs w:val="28"/>
        </w:rPr>
      </w:r>
      <w:bookmarkStart w:id="5" w:name="_98e8q79doxsk"/>
      <w:r>
        <w:rPr>
          <w:rFonts w:ascii="Times New Roman" w:hAnsi="Times New Roman" w:eastAsia="Times New Roman" w:cs="Times New Roman"/>
          <w:sz w:val="28"/>
          <w:szCs w:val="28"/>
        </w:rPr>
      </w:r>
      <w:bookmarkEnd w:id="5"/>
      <w:r>
        <w:rPr>
          <w:rFonts w:ascii="Times New Roman" w:hAnsi="Times New Roman" w:eastAsia="Times New Roman" w:cs="Times New Roman"/>
          <w:b/>
          <w:sz w:val="28"/>
          <w:szCs w:val="28"/>
        </w:rPr>
        <w:t xml:space="preserve">1.3 </w:t>
      </w:r>
      <w:r>
        <w:rPr>
          <w:rFonts w:ascii="Times New Roman" w:hAnsi="Times New Roman" w:eastAsia="Times New Roman" w:cs="Times New Roman"/>
          <w:b/>
          <w:sz w:val="28"/>
          <w:szCs w:val="28"/>
        </w:rPr>
        <w:t xml:space="preserve">Scientific and practical significance of the work</w:t>
      </w:r>
      <w:r>
        <w:rPr>
          <w:rFonts w:ascii="Times New Roman" w:hAnsi="Times New Roman" w:eastAsia="Times New Roman" w:cs="Times New Roman"/>
          <w:sz w:val="28"/>
          <w:szCs w:val="28"/>
        </w:rPr>
        <w:t xml:space="preserve"> </w:t>
      </w:r>
      <w:r>
        <w:rPr>
          <w:rFonts w:ascii="Times New Roman" w:hAnsi="Times New Roman" w:cs="Times New Roman"/>
          <w:b/>
          <w:sz w:val="28"/>
          <w:szCs w:val="28"/>
        </w:rPr>
      </w:r>
      <w:bookmarkEnd w:id="26"/>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b/>
          <w:sz w:val="28"/>
          <w:szCs w:val="28"/>
        </w:rPr>
      </w:pPr>
      <w:r>
        <w:rPr>
          <w:rFonts w:ascii="Times New Roman" w:hAnsi="Times New Roman" w:eastAsia="Times New Roman" w:cs="Times New Roman"/>
          <w:sz w:val="28"/>
          <w:szCs w:val="28"/>
        </w:rPr>
        <w:t xml:space="preserve">The scientific significance of this research lies in its contribution to the fields of computer science education and educational technology. By exploring innovative approaches to algorithm visualization and interactive learning, the work advances our unde</w:t>
      </w:r>
      <w:r>
        <w:rPr>
          <w:rFonts w:ascii="Times New Roman" w:hAnsi="Times New Roman" w:eastAsia="Times New Roman" w:cs="Times New Roman"/>
          <w:sz w:val="28"/>
          <w:szCs w:val="28"/>
        </w:rPr>
        <w:t xml:space="preserve">rstanding of how technology can enhance the teaching and learning of complex computational concepts. The research contributes to the growing body of knowledge on effective pedagogical approaches for computer science education, particularly in developing al</w:t>
      </w:r>
      <w:r>
        <w:rPr>
          <w:rFonts w:ascii="Times New Roman" w:hAnsi="Times New Roman" w:eastAsia="Times New Roman" w:cs="Times New Roman"/>
          <w:sz w:val="28"/>
          <w:szCs w:val="28"/>
        </w:rPr>
        <w:t xml:space="preserve">gorithmic thinking and problem-solving skills.</w:t>
      </w:r>
      <w:r>
        <w:rPr>
          <w:rFonts w:ascii="Times New Roman" w:hAnsi="Times New Roman" w:cs="Times New Roman"/>
          <w:b/>
          <w:sz w:val="28"/>
          <w:szCs w:val="28"/>
        </w:rPr>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From a theoretical perspective, the work examines the relationship between visual representation, interactive manipulation, and conceptual understanding in computer science education. It explores how different forms of engagement—visual, textual, and kines</w:t>
      </w:r>
      <w:r>
        <w:rPr>
          <w:rFonts w:ascii="Times New Roman" w:hAnsi="Times New Roman" w:eastAsia="Times New Roman" w:cs="Times New Roman"/>
          <w:sz w:val="28"/>
          <w:szCs w:val="28"/>
        </w:rPr>
        <w:t xml:space="preserve">thetic—can be integrated to create more effective learning experiences. This multidisciplinary approach draws upon theories from cognitive psychology, educational research, and human-computer interaction to inform the design and development of the platform</w:t>
      </w: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 practical significance of the research is demonstrated through the creation of a functional educational platform that addresses real-world teaching challenges in DSA education. The platform provides:</w:t>
      </w:r>
      <w:r>
        <w:rPr>
          <w:rFonts w:ascii="Times New Roman" w:hAnsi="Times New Roman" w:cs="Times New Roman"/>
          <w:sz w:val="28"/>
          <w:szCs w:val="28"/>
        </w:rPr>
      </w:r>
      <w:r>
        <w:rPr>
          <w:rFonts w:ascii="Times New Roman" w:hAnsi="Times New Roman" w:cs="Times New Roman"/>
          <w:sz w:val="28"/>
          <w:szCs w:val="28"/>
        </w:rPr>
      </w:r>
    </w:p>
    <w:p>
      <w:pPr>
        <w:numPr>
          <w:ilvl w:val="0"/>
          <w:numId w:val="11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 comprehensive learning environment that integrates theoretical content with practical exercises and visualizations.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 secure sandbox for code execution that eliminates the need for complex local development environments.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Automated assessment tools that provide immediate feedback on code correctness and efficiency.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Visualization components that transform abstract concepts into tangible, manipulable objects.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 flexible framework that can be adapted to different educational contexts and curricula.</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These practical contributions have the potential to benefit multiple stakeholders in computer science education:</w:t>
      </w:r>
      <w:r>
        <w:rPr>
          <w:rFonts w:ascii="Times New Roman" w:hAnsi="Times New Roman" w:cs="Times New Roman"/>
          <w:sz w:val="28"/>
          <w:szCs w:val="28"/>
        </w:rPr>
      </w:r>
      <w:r>
        <w:rPr>
          <w:rFonts w:ascii="Times New Roman" w:hAnsi="Times New Roman" w:cs="Times New Roman"/>
          <w:sz w:val="28"/>
          <w:szCs w:val="28"/>
        </w:rPr>
      </w:r>
    </w:p>
    <w:p>
      <w:pPr>
        <w:numPr>
          <w:ilvl w:val="0"/>
          <w:numId w:val="11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Students</w:t>
      </w:r>
      <w:r>
        <w:rPr>
          <w:rFonts w:ascii="Times New Roman" w:hAnsi="Times New Roman" w:eastAsia="Times New Roman" w:cs="Times New Roman"/>
          <w:color w:val="000000"/>
          <w:sz w:val="28"/>
          <w:szCs w:val="28"/>
        </w:rPr>
        <w:t xml:space="preserve"> gain access to a more engaging and effective learning tool that accommodates diverse learning styles and preferences.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Educators</w:t>
      </w:r>
      <w:r>
        <w:rPr>
          <w:rFonts w:ascii="Times New Roman" w:hAnsi="Times New Roman" w:eastAsia="Times New Roman" w:cs="Times New Roman"/>
          <w:color w:val="000000"/>
          <w:sz w:val="28"/>
          <w:szCs w:val="28"/>
        </w:rPr>
        <w:t xml:space="preserve"> can leverage the platform to enhance their teaching methodologies and reduce the burden of assessment and feedback.</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Educational institutions</w:t>
      </w:r>
      <w:r>
        <w:rPr>
          <w:rFonts w:ascii="Times New Roman" w:hAnsi="Times New Roman" w:eastAsia="Times New Roman" w:cs="Times New Roman"/>
          <w:color w:val="000000"/>
          <w:sz w:val="28"/>
          <w:szCs w:val="28"/>
        </w:rPr>
        <w:t xml:space="preserve"> can improve learning outcomes in computer science programs, potentially reducing dropout rates and enhancing graduate quality.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1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The software industry</w:t>
      </w:r>
      <w:r>
        <w:rPr>
          <w:rFonts w:ascii="Times New Roman" w:hAnsi="Times New Roman" w:eastAsia="Times New Roman" w:cs="Times New Roman"/>
          <w:color w:val="000000"/>
          <w:sz w:val="28"/>
          <w:szCs w:val="28"/>
        </w:rPr>
        <w:t xml:space="preserve"> ultimately benefits from better-prepared graduates with stronger algorithmic thinking skills and problem-solving capabilities.</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400"/>
        <w:pBdr/>
        <w:spacing w:after="0" w:before="0" w:line="360" w:lineRule="auto"/>
        <w:ind w:left="90"/>
        <w:jc w:val="center"/>
        <w:rPr>
          <w:rFonts w:ascii="Times New Roman" w:hAnsi="Times New Roman" w:cs="Times New Roman"/>
          <w:b/>
          <w:bCs/>
          <w:sz w:val="28"/>
          <w:szCs w:val="28"/>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bCs/>
          <w:sz w:val="28"/>
          <w:szCs w:val="28"/>
        </w:rPr>
      </w:r>
    </w:p>
    <w:p>
      <w:pPr>
        <w:pStyle w:val="1400"/>
        <w:pBdr/>
        <w:spacing w:after="0" w:before="0" w:line="360" w:lineRule="auto"/>
        <w:ind w:left="90"/>
        <w:jc w:val="center"/>
        <w:rPr>
          <w:rFonts w:ascii="Times New Roman" w:hAnsi="Times New Roman" w:cs="Times New Roman"/>
          <w:b/>
          <w:bCs/>
          <w:sz w:val="28"/>
          <w:szCs w:val="28"/>
          <w:highlight w:val="none"/>
        </w:rPr>
      </w:pPr>
      <w:r/>
      <w:bookmarkStart w:id="27" w:name="_Toc6"/>
      <w:r/>
      <w:r>
        <w:rPr>
          <w:rFonts w:ascii="Times New Roman" w:hAnsi="Times New Roman" w:eastAsia="Times New Roman" w:cs="Times New Roman"/>
          <w:sz w:val="28"/>
          <w:szCs w:val="28"/>
        </w:rPr>
      </w:r>
      <w:bookmarkStart w:id="6" w:name="_noses8msp3kf"/>
      <w:r>
        <w:rPr>
          <w:rFonts w:ascii="Times New Roman" w:hAnsi="Times New Roman" w:eastAsia="Times New Roman" w:cs="Times New Roman"/>
          <w:sz w:val="28"/>
          <w:szCs w:val="28"/>
        </w:rPr>
      </w:r>
      <w:bookmarkEnd w:id="6"/>
      <w:r>
        <w:rPr>
          <w:rFonts w:ascii="Times New Roman" w:hAnsi="Times New Roman" w:eastAsia="Times New Roman" w:cs="Times New Roman"/>
          <w:b/>
          <w:sz w:val="28"/>
          <w:szCs w:val="28"/>
        </w:rPr>
        <w:t xml:space="preserve">1.4 Research methods</w:t>
      </w:r>
      <w:r>
        <w:rPr>
          <w:rFonts w:ascii="Times New Roman" w:hAnsi="Times New Roman" w:eastAsia="Times New Roman" w:cs="Times New Roman"/>
          <w:sz w:val="28"/>
          <w:szCs w:val="28"/>
        </w:rPr>
        <w:t xml:space="preserve"> </w:t>
      </w:r>
      <w:r>
        <w:rPr>
          <w:rFonts w:ascii="Times New Roman" w:hAnsi="Times New Roman" w:cs="Times New Roman"/>
          <w:b/>
          <w:sz w:val="28"/>
          <w:szCs w:val="28"/>
        </w:rPr>
      </w:r>
      <w:bookmarkEnd w:id="27"/>
      <w:r/>
      <w:r>
        <w:rPr>
          <w:rFonts w:ascii="Times New Roman" w:hAnsi="Times New Roman" w:cs="Times New Roman"/>
          <w:b/>
          <w:bCs/>
          <w:sz w:val="28"/>
          <w:szCs w:val="28"/>
          <w:highlight w:val="none"/>
        </w:rPr>
      </w:r>
    </w:p>
    <w:p>
      <w:pPr>
        <w:pBdr/>
        <w:spacing w:after="0" w:line="360" w:lineRule="auto"/>
        <w:ind w:firstLine="720" w:left="90"/>
        <w:jc w:val="both"/>
        <w:rPr>
          <w:rFonts w:ascii="Times New Roman" w:hAnsi="Times New Roman" w:cs="Times New Roman"/>
          <w:b/>
          <w:sz w:val="28"/>
          <w:szCs w:val="28"/>
        </w:rPr>
      </w:pPr>
      <w:r>
        <w:rPr>
          <w:rFonts w:ascii="Times New Roman" w:hAnsi="Times New Roman" w:eastAsia="Times New Roman" w:cs="Times New Roman"/>
          <w:sz w:val="28"/>
          <w:szCs w:val="28"/>
        </w:rPr>
        <w:t xml:space="preserve">This research employs a multifaceted methodological approach that combines theoretical analysis, software development practices, and empirical evaluation. The methodology encompasses the following key components:</w:t>
      </w:r>
      <w:r>
        <w:rPr>
          <w:rFonts w:ascii="Times New Roman" w:hAnsi="Times New Roman" w:cs="Times New Roman"/>
          <w:b/>
          <w:sz w:val="28"/>
          <w:szCs w:val="28"/>
        </w:rPr>
      </w:r>
      <w:r>
        <w:rPr>
          <w:rFonts w:ascii="Times New Roman" w:hAnsi="Times New Roman" w:cs="Times New Roman"/>
          <w:b/>
          <w:sz w:val="28"/>
          <w:szCs w:val="28"/>
        </w:rPr>
      </w:r>
    </w:p>
    <w:p>
      <w:pPr>
        <w:numPr>
          <w:ilvl w:val="0"/>
          <w:numId w:val="10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Literature analysis</w:t>
      </w:r>
      <w:r>
        <w:rPr>
          <w:rFonts w:ascii="Times New Roman" w:hAnsi="Times New Roman" w:eastAsia="Times New Roman" w:cs="Times New Roman"/>
          <w:color w:val="000000"/>
          <w:sz w:val="28"/>
          <w:szCs w:val="28"/>
        </w:rPr>
        <w:t xml:space="preserve">: A comprehensive review o</w:t>
      </w:r>
      <w:r>
        <w:rPr>
          <w:rFonts w:ascii="Times New Roman" w:hAnsi="Times New Roman" w:eastAsia="Times New Roman" w:cs="Times New Roman"/>
          <w:color w:val="000000"/>
          <w:sz w:val="28"/>
          <w:szCs w:val="28"/>
        </w:rPr>
        <w:t xml:space="preserve">f existing research on algorithm visualization, interactive learning environments, and DSA education. This analysis establishes the theoretical foundation for the project and identifies opportunities for innovation and improvement over existing approaches.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Comparative analysis of existing platforms</w:t>
      </w:r>
      <w:r>
        <w:rPr>
          <w:rFonts w:ascii="Times New Roman" w:hAnsi="Times New Roman" w:eastAsia="Times New Roman" w:cs="Times New Roman"/>
          <w:color w:val="000000"/>
          <w:sz w:val="28"/>
          <w:szCs w:val="28"/>
        </w:rPr>
        <w:t xml:space="preserve">: A systematic evaluation of current DSA educational tools, platforms, and resources, focusing on their features, limitations, and effectiveness. This analysis informs the design decisions and feature prioritization for the new platform.</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User-centered design methodology</w:t>
      </w:r>
      <w:r>
        <w:rPr>
          <w:rFonts w:ascii="Times New Roman" w:hAnsi="Times New Roman" w:eastAsia="Times New Roman" w:cs="Times New Roman"/>
          <w:color w:val="000000"/>
          <w:sz w:val="28"/>
          <w:szCs w:val="28"/>
        </w:rPr>
        <w:t xml:space="preserve">: Application of princip</w:t>
      </w:r>
      <w:r>
        <w:rPr>
          <w:rFonts w:ascii="Times New Roman" w:hAnsi="Times New Roman" w:eastAsia="Times New Roman" w:cs="Times New Roman"/>
          <w:color w:val="000000"/>
          <w:sz w:val="28"/>
          <w:szCs w:val="28"/>
        </w:rPr>
        <w:t xml:space="preserve">les from human-computer interaction and user experience design to create an interface that prioritizes usability, accessibility, and educational effectiveness. This includes the creation of user personas, usability testing, and iterative design refinement.</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Software engineering methods</w:t>
      </w:r>
      <w:r>
        <w:rPr>
          <w:rFonts w:ascii="Times New Roman" w:hAnsi="Times New Roman" w:eastAsia="Times New Roman" w:cs="Times New Roman"/>
          <w:color w:val="000000"/>
          <w:sz w:val="28"/>
          <w:szCs w:val="28"/>
        </w:rPr>
        <w:t xml:space="preserve">: Implementation of modern development practices, including: </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2"/>
          <w:numId w:val="134"/>
        </w:numPr>
        <w:pBdr>
          <w:top w:val="none" w:color="000000" w:sz="4" w:space="0"/>
          <w:left w:val="none" w:color="000000" w:sz="4" w:space="0"/>
          <w:bottom w:val="none" w:color="000000" w:sz="4" w:space="0"/>
          <w:right w:val="none" w:color="000000" w:sz="4" w:space="0"/>
          <w:between w:val="none" w:color="000000" w:sz="4" w:space="0"/>
        </w:pBdr>
        <w:spacing w:after="0" w:line="360" w:lineRule="auto"/>
        <w:ind w:hanging="360" w:left="180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Agile development approach with iterative implementation and testing cycles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2"/>
          <w:numId w:val="134"/>
        </w:numPr>
        <w:pBdr>
          <w:top w:val="none" w:color="000000" w:sz="4" w:space="0"/>
          <w:left w:val="none" w:color="000000" w:sz="4" w:space="0"/>
          <w:bottom w:val="none" w:color="000000" w:sz="4" w:space="0"/>
          <w:right w:val="none" w:color="000000" w:sz="4" w:space="0"/>
          <w:between w:val="none" w:color="000000" w:sz="4" w:space="0"/>
        </w:pBdr>
        <w:spacing w:after="0" w:line="360" w:lineRule="auto"/>
        <w:ind w:hanging="360" w:left="180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Component-based architecture to enhance modularity and reusability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2"/>
          <w:numId w:val="134"/>
        </w:numPr>
        <w:pBdr>
          <w:top w:val="none" w:color="000000" w:sz="4" w:space="0"/>
          <w:left w:val="none" w:color="000000" w:sz="4" w:space="0"/>
          <w:bottom w:val="none" w:color="000000" w:sz="4" w:space="0"/>
          <w:right w:val="none" w:color="000000" w:sz="4" w:space="0"/>
          <w:between w:val="none" w:color="000000" w:sz="4" w:space="0"/>
        </w:pBdr>
        <w:spacing w:after="0" w:line="360" w:lineRule="auto"/>
        <w:ind w:hanging="360" w:left="180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Test-driven development to ensure functionality and reliability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2"/>
          <w:numId w:val="134"/>
        </w:numPr>
        <w:pBdr>
          <w:top w:val="none" w:color="000000" w:sz="4" w:space="0"/>
          <w:left w:val="none" w:color="000000" w:sz="4" w:space="0"/>
          <w:bottom w:val="none" w:color="000000" w:sz="4" w:space="0"/>
          <w:right w:val="none" w:color="000000" w:sz="4" w:space="0"/>
          <w:between w:val="none" w:color="000000" w:sz="4" w:space="0"/>
        </w:pBdr>
        <w:spacing w:after="0" w:line="360" w:lineRule="auto"/>
        <w:ind w:hanging="360" w:left="180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Continuous integration and deployment to facilitate rapid iteration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Empirical testing and evaluation</w:t>
      </w:r>
      <w:r>
        <w:rPr>
          <w:rFonts w:ascii="Times New Roman" w:hAnsi="Times New Roman" w:eastAsia="Times New Roman" w:cs="Times New Roman"/>
          <w:color w:val="000000"/>
          <w:sz w:val="28"/>
          <w:szCs w:val="28"/>
        </w:rPr>
        <w:t xml:space="preserve">: Collection and analysis of user feedback and performance data to assess the platform's effectiveness and identify areas for improvement. This includes: </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Usability testing with representative users from the target audience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Comparative studies of learning outcomes between traditional methods and the platform</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Analytics implementation to track usage patterns and identify potential usability issues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Educational research methods</w:t>
      </w:r>
      <w:r>
        <w:rPr>
          <w:rFonts w:ascii="Times New Roman" w:hAnsi="Times New Roman" w:eastAsia="Times New Roman" w:cs="Times New Roman"/>
          <w:color w:val="000000"/>
          <w:sz w:val="28"/>
          <w:szCs w:val="28"/>
        </w:rPr>
        <w:t xml:space="preserve">: Appli</w:t>
      </w:r>
      <w:r>
        <w:rPr>
          <w:rFonts w:ascii="Times New Roman" w:hAnsi="Times New Roman" w:eastAsia="Times New Roman" w:cs="Times New Roman"/>
          <w:color w:val="000000"/>
          <w:sz w:val="28"/>
          <w:szCs w:val="28"/>
        </w:rPr>
        <w:t xml:space="preserve">cation of evidence-based pedagogical approaches to inform the design of learning materials, interactive components, and assessment methods. This includes principles from constructivist learning theory, cognitive load theory, and multimedia learning theory.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sz w:val="28"/>
          <w:szCs w:val="28"/>
        </w:rPr>
        <w:t xml:space="preserve">This comprehensive methodological approach ensures that the platform development is grounded in educational theory, responsive to user needs, and techni</w:t>
      </w:r>
      <w:r>
        <w:rPr>
          <w:rFonts w:ascii="Times New Roman" w:hAnsi="Times New Roman" w:eastAsia="Times New Roman" w:cs="Times New Roman"/>
          <w:sz w:val="28"/>
          <w:szCs w:val="28"/>
        </w:rPr>
        <w:t xml:space="preserve">cally robust. By combining theoretical insights with practical implementation and empirical evaluation, the research aims to create not only a functional educational tool but also to contribute valuable knowledge to the field of computer science education.</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highlight w:val="none"/>
        </w:rPr>
      </w:pPr>
      <w:r>
        <w:rPr>
          <w:rFonts w:ascii="Times New Roman" w:hAnsi="Times New Roman" w:eastAsia="Times New Roman" w:cs="Times New Roman"/>
          <w:sz w:val="28"/>
          <w:szCs w:val="28"/>
        </w:rPr>
        <w:t xml:space="preserve">The research methods emphasize an iterative approach to development, where user feedback and evaluation results continu</w:t>
      </w:r>
      <w:r>
        <w:rPr>
          <w:rFonts w:ascii="Times New Roman" w:hAnsi="Times New Roman" w:eastAsia="Times New Roman" w:cs="Times New Roman"/>
          <w:sz w:val="28"/>
          <w:szCs w:val="28"/>
        </w:rPr>
        <w:t xml:space="preserve">ously inform refinements to the platform. This user-centered, evidence-based methodology maximizes the likelihood that the resulting platform will effectively address the challenges in DSA education and deliver meaningful educational benefits to its users.</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0"/>
        <w:pBdr/>
        <w:spacing w:line="360" w:lineRule="auto"/>
        <w:ind/>
        <w:jc w:val="center"/>
        <w:rPr>
          <w:rFonts w:ascii="Times New Roman" w:hAnsi="Times New Roman" w:cs="Times New Roman"/>
          <w:sz w:val="28"/>
          <w:szCs w:val="28"/>
          <w:highlight w:val="none"/>
        </w:rPr>
      </w:pPr>
      <w:r/>
      <w:bookmarkStart w:id="28" w:name="_Toc7"/>
      <w:r>
        <w:rPr>
          <w:rFonts w:ascii="Times New Roman" w:hAnsi="Times New Roman" w:eastAsia="Times New Roman" w:cs="Times New Roman"/>
          <w:b/>
          <w:sz w:val="28"/>
          <w:szCs w:val="28"/>
        </w:rPr>
        <w:t xml:space="preserve">1.</w:t>
      </w:r>
      <w:r>
        <w:rPr>
          <w:rFonts w:ascii="Times New Roman" w:hAnsi="Times New Roman" w:eastAsia="Times New Roman" w:cs="Times New Roman"/>
          <w:b/>
          <w:sz w:val="28"/>
          <w:szCs w:val="28"/>
          <w:lang w:val="en-US"/>
        </w:rPr>
        <w:t xml:space="preserve">5</w:t>
      </w:r>
      <w:r>
        <w:rPr>
          <w:rFonts w:ascii="Times New Roman" w:hAnsi="Times New Roman" w:eastAsia="Times New Roman" w:cs="Times New Roman"/>
          <w:b/>
          <w:sz w:val="28"/>
          <w:szCs w:val="28"/>
        </w:rPr>
        <w:t xml:space="preserve"> </w:t>
      </w:r>
      <w:r>
        <w:rPr>
          <w:rFonts w:ascii="Times New Roman" w:hAnsi="Times New Roman" w:eastAsia="Times New Roman" w:cs="Times New Roman"/>
          <w:b/>
          <w:color w:val="auto"/>
          <w:sz w:val="28"/>
          <w:lang w:val="en-US"/>
        </w:rPr>
        <w:t xml:space="preserve">Conclusion of the chapter</w:t>
      </w:r>
      <w:r>
        <w:rPr>
          <w:rFonts w:ascii="Times New Roman" w:hAnsi="Times New Roman" w:cs="Times New Roman"/>
          <w:sz w:val="28"/>
          <w:szCs w:val="28"/>
          <w:highlight w:val="none"/>
        </w:rPr>
      </w:r>
      <w:bookmarkEnd w:id="28"/>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This chapter has established the theoretical foundations for developing an interactive teaching platform for data structures and algorithms, demonstrating both the urgency and significance of this research endeavor. The analysis presented reveals a critica</w:t>
      </w:r>
      <w:r>
        <w:rPr>
          <w:rFonts w:ascii="Times New Roman" w:hAnsi="Times New Roman" w:eastAsia="Times New Roman" w:cs="Times New Roman"/>
          <w:color w:val="000000"/>
          <w:sz w:val="28"/>
          <w:szCs w:val="28"/>
        </w:rPr>
        <w:t xml:space="preserve">l gap in contemporary computer science education: while DSA concepts remain fundamental to software development and heavily emphasized in industry hiring practices, traditional pedagogical approaches have proven insufficient in conveying these complex conc</w:t>
      </w:r>
      <w:r>
        <w:rPr>
          <w:rFonts w:ascii="Times New Roman" w:hAnsi="Times New Roman" w:eastAsia="Times New Roman" w:cs="Times New Roman"/>
          <w:color w:val="000000"/>
          <w:sz w:val="28"/>
          <w:szCs w:val="28"/>
        </w:rPr>
        <w:t xml:space="preserve">epts effectively.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relevance of this research is grounded in three converging factors: the persistent industry demand for strong algorithmic skills, the documented limitations of conventional teaching methods in engaging students with abstract computational concepts, and</w:t>
      </w:r>
      <w:r>
        <w:rPr>
          <w:rFonts w:ascii="Times New Roman" w:hAnsi="Times New Roman" w:eastAsia="Times New Roman" w:cs="Times New Roman"/>
          <w:color w:val="000000"/>
          <w:sz w:val="28"/>
          <w:szCs w:val="28"/>
        </w:rPr>
        <w:t xml:space="preserve"> the emerging opportunities presented by digital learning technologies. These factors collectively create both a compelling need and a unique opportunity to transform DSA education through interactive, technology-enhanced learning experiences.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research objectives outlined in this chapter reflect a comprehensive approach to addressing these educational challenges. By focusing on visualization, practical application, and immediate feedback mechanisms, the proposed platform aims to transform pa</w:t>
      </w:r>
      <w:r>
        <w:rPr>
          <w:rFonts w:ascii="Times New Roman" w:hAnsi="Times New Roman" w:eastAsia="Times New Roman" w:cs="Times New Roman"/>
          <w:color w:val="000000"/>
          <w:sz w:val="28"/>
          <w:szCs w:val="28"/>
        </w:rPr>
        <w:t xml:space="preserve">ssive learning into active exploration. The specific tasks identified provide a clear roadmap for development, encompassing technical implementation, pedagogical design, and empirical evaluation components.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scientific significance of this work lies in its contribution to the intersection of computer science education and educational technology. By examining how visual representation, interactive manipulation, and practical experimentation can be integrate</w:t>
      </w:r>
      <w:r>
        <w:rPr>
          <w:rFonts w:ascii="Times New Roman" w:hAnsi="Times New Roman" w:eastAsia="Times New Roman" w:cs="Times New Roman"/>
          <w:color w:val="000000"/>
          <w:sz w:val="28"/>
          <w:szCs w:val="28"/>
        </w:rPr>
        <w:t xml:space="preserve">d to enhance conceptual understanding, this research advances both theoretical knowledge and practical application in computer science pedagogy. The practical significance is equally substantial, offering tangible benefits to students, educators, and educa</w:t>
      </w:r>
      <w:r>
        <w:rPr>
          <w:rFonts w:ascii="Times New Roman" w:hAnsi="Times New Roman" w:eastAsia="Times New Roman" w:cs="Times New Roman"/>
          <w:color w:val="000000"/>
          <w:sz w:val="28"/>
          <w:szCs w:val="28"/>
        </w:rPr>
        <w:t xml:space="preserve">tional institutions through improved learning outcomes and enhanced engagement with fundamental computational concepts.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methodological framework established in this chapter ensures a rigorous, evidence-based approach to platform development. By combining literature analysis, comparative evaluation, user-centered design principles, modern software engineering practices, </w:t>
      </w:r>
      <w:r>
        <w:rPr>
          <w:rFonts w:ascii="Times New Roman" w:hAnsi="Times New Roman" w:eastAsia="Times New Roman" w:cs="Times New Roman"/>
          <w:color w:val="000000"/>
          <w:sz w:val="28"/>
          <w:szCs w:val="28"/>
        </w:rPr>
        <w:t xml:space="preserve">and empirical testing, the research methodology provides multiple perspectives for addressing the complex challenges inherent in creating effective educational technology. The emphasis on iterative development and continuous evaluation ensures that the res</w:t>
      </w:r>
      <w:r>
        <w:rPr>
          <w:rFonts w:ascii="Times New Roman" w:hAnsi="Times New Roman" w:eastAsia="Times New Roman" w:cs="Times New Roman"/>
          <w:color w:val="000000"/>
          <w:sz w:val="28"/>
          <w:szCs w:val="28"/>
        </w:rPr>
        <w:t xml:space="preserve">ulting platform will be responsive to actual user needs rather than theoretical assumptions.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Having established these theoretical foundations, the subsequent chapters will detail the implementation of these principles, the technical architecture of the platform, and the empirical evaluation of its effectiveness. The groundwork laid in this chapter</w:t>
      </w:r>
      <w:r>
        <w:rPr>
          <w:rFonts w:ascii="Times New Roman" w:hAnsi="Times New Roman" w:eastAsia="Times New Roman" w:cs="Times New Roman"/>
          <w:color w:val="000000"/>
          <w:sz w:val="28"/>
          <w:szCs w:val="28"/>
        </w:rPr>
        <w:t xml:space="preserve"> provides the conceptual framework and methodological rigor necessary to address the central research question: How can interactive technology be leveraged to create more effective learning experiences for data structures and algorithms education?</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center"/>
        <w:rPr>
          <w:rFonts w:ascii="Times New Roman" w:hAnsi="Times New Roman" w:cs="Times New Roman"/>
          <w:b/>
          <w:sz w:val="28"/>
          <w:szCs w:val="28"/>
        </w:rPr>
      </w:pPr>
      <w:r/>
      <w:bookmarkStart w:id="29" w:name="_Toc8"/>
      <w:r>
        <w:rPr>
          <w:rFonts w:ascii="Times New Roman" w:hAnsi="Times New Roman" w:eastAsia="Times New Roman" w:cs="Times New Roman"/>
          <w:sz w:val="28"/>
          <w:szCs w:val="28"/>
        </w:rPr>
      </w:r>
      <w:bookmarkStart w:id="7" w:name="_gnw2902m2en1"/>
      <w:r>
        <w:rPr>
          <w:rFonts w:ascii="Times New Roman" w:hAnsi="Times New Roman" w:eastAsia="Times New Roman" w:cs="Times New Roman"/>
          <w:sz w:val="28"/>
          <w:szCs w:val="28"/>
        </w:rPr>
      </w:r>
      <w:bookmarkEnd w:id="7"/>
      <w:r>
        <w:rPr>
          <w:rFonts w:ascii="Times New Roman" w:hAnsi="Times New Roman" w:eastAsia="Times New Roman" w:cs="Times New Roman"/>
          <w:b/>
          <w:sz w:val="28"/>
          <w:szCs w:val="28"/>
        </w:rPr>
        <w:t xml:space="preserve">CHAPTER II.</w:t>
      </w: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 xml:space="preserve">IMPORTANCE OF DATA STRUCTURES AND ALGORITHMS IN EDUCATION</w:t>
      </w:r>
      <w:r>
        <w:rPr>
          <w:rFonts w:ascii="Times New Roman" w:hAnsi="Times New Roman" w:cs="Times New Roman"/>
          <w:b/>
          <w:sz w:val="28"/>
          <w:szCs w:val="28"/>
        </w:rPr>
      </w:r>
      <w:bookmarkEnd w:id="29"/>
      <w:r/>
      <w:r>
        <w:rPr>
          <w:rFonts w:ascii="Times New Roman" w:hAnsi="Times New Roman" w:cs="Times New Roman"/>
          <w:b/>
          <w:sz w:val="28"/>
          <w:szCs w:val="28"/>
        </w:rPr>
      </w:r>
    </w:p>
    <w:p>
      <w:pPr>
        <w:pStyle w:val="1400"/>
        <w:pBdr/>
        <w:spacing w:after="0" w:before="0" w:line="360" w:lineRule="auto"/>
        <w:ind w:left="90"/>
        <w:jc w:val="center"/>
        <w:rPr>
          <w:rFonts w:ascii="Times New Roman" w:hAnsi="Times New Roman" w:cs="Times New Roman"/>
          <w:b/>
          <w:sz w:val="28"/>
          <w:szCs w:val="28"/>
        </w:rPr>
      </w:pPr>
      <w:r/>
      <w:bookmarkStart w:id="30" w:name="_Toc9"/>
      <w:r>
        <w:rPr>
          <w:rFonts w:ascii="Times New Roman" w:hAnsi="Times New Roman" w:eastAsia="Times New Roman" w:cs="Times New Roman"/>
          <w:sz w:val="28"/>
          <w:szCs w:val="28"/>
        </w:rPr>
      </w:r>
      <w:bookmarkStart w:id="8" w:name="_67k9bd4oc9cw"/>
      <w:r>
        <w:rPr>
          <w:rFonts w:ascii="Times New Roman" w:hAnsi="Times New Roman" w:eastAsia="Times New Roman" w:cs="Times New Roman"/>
          <w:sz w:val="28"/>
          <w:szCs w:val="28"/>
        </w:rPr>
      </w:r>
      <w:bookmarkEnd w:id="8"/>
      <w:r>
        <w:rPr>
          <w:rFonts w:ascii="Times New Roman" w:hAnsi="Times New Roman" w:eastAsia="Times New Roman" w:cs="Times New Roman"/>
          <w:b/>
          <w:sz w:val="28"/>
          <w:szCs w:val="28"/>
        </w:rPr>
        <w:t xml:space="preserve">2.1</w:t>
      </w: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 xml:space="preserve">The Role of DSA in computer science and programming</w:t>
      </w:r>
      <w:r>
        <w:rPr>
          <w:rFonts w:ascii="Times New Roman" w:hAnsi="Times New Roman" w:cs="Times New Roman"/>
          <w:b/>
          <w:sz w:val="28"/>
          <w:szCs w:val="28"/>
        </w:rPr>
      </w:r>
      <w:bookmarkEnd w:id="30"/>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Data Structures and Algorithms (DSA) form the foundational buildin</w:t>
      </w:r>
      <w:r>
        <w:rPr>
          <w:rFonts w:ascii="Times New Roman" w:hAnsi="Times New Roman" w:eastAsia="Times New Roman" w:cs="Times New Roman"/>
          <w:color w:val="000000"/>
          <w:sz w:val="28"/>
          <w:szCs w:val="28"/>
        </w:rPr>
        <w:t xml:space="preserve">g blocks of effective programming and software development. Their importance extends far beyond academic exercises, influencing virtually every aspect of computing. This section explores the critical role that DSA plays in computer science and programming.</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left="90"/>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Foundation for Efficient Problem Solving</w:t>
      </w:r>
      <w:r>
        <w:rPr>
          <w:rFonts w:ascii="Times New Roman" w:hAnsi="Times New Roman" w:eastAsia="Times New Roman" w:cs="Times New Roman"/>
          <w:color w:val="000000"/>
          <w:sz w:val="28"/>
          <w:szCs w:val="28"/>
        </w:rPr>
        <w:t xml:space="preserve">. At its core, DSA provides programmers with a systematic approach to solving computational problems. By understanding which data structures best suit specific scenarios and which algorithms most efficiently process that data, developers can create solutio</w:t>
      </w:r>
      <w:r>
        <w:rPr>
          <w:rFonts w:ascii="Times New Roman" w:hAnsi="Times New Roman" w:eastAsia="Times New Roman" w:cs="Times New Roman"/>
          <w:color w:val="000000"/>
          <w:sz w:val="28"/>
          <w:szCs w:val="28"/>
        </w:rPr>
        <w:t xml:space="preserve">ns that are both correct and efficient. This problem-solving framework extends beyond writing code—it shapes how programmers think about decomposing complex problems into manageable components. For example, when developing a mapping application, graph algo</w:t>
      </w:r>
      <w:r>
        <w:rPr>
          <w:rFonts w:ascii="Times New Roman" w:hAnsi="Times New Roman" w:eastAsia="Times New Roman" w:cs="Times New Roman"/>
          <w:color w:val="000000"/>
          <w:sz w:val="28"/>
          <w:szCs w:val="28"/>
        </w:rPr>
        <w:t xml:space="preserve">rithms like Dijkstra's or A* p</w:t>
      </w:r>
      <w:r>
        <w:rPr>
          <w:rFonts w:ascii="Times New Roman" w:hAnsi="Times New Roman" w:eastAsia="Times New Roman" w:cs="Times New Roman"/>
          <w:color w:val="000000"/>
          <w:sz w:val="28"/>
          <w:szCs w:val="28"/>
        </w:rPr>
        <w:t xml:space="preserve">rovide the foundation for calculating optimal routes, while specialized tree structures like quadtrees might manage spatial data. The ability to select and implement these appropriate structures directly impacts application performance and user experience.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left="90"/>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Performance Optimization and Scalability.</w:t>
      </w:r>
      <w:r>
        <w:rPr>
          <w:rFonts w:ascii="Times New Roman" w:hAnsi="Times New Roman" w:eastAsia="Times New Roman" w:cs="Times New Roman"/>
          <w:color w:val="000000"/>
          <w:sz w:val="28"/>
          <w:szCs w:val="28"/>
        </w:rPr>
        <w:t xml:space="preserve"> As applications grow in complexity and data volume, the importance of efficient DSA implementation becomes increasingly apparent. Well-designed systems using appropriate data structures and algorithms can handle exponentially larger datasets while maintai</w:t>
      </w:r>
      <w:r>
        <w:rPr>
          <w:rFonts w:ascii="Times New Roman" w:hAnsi="Times New Roman" w:eastAsia="Times New Roman" w:cs="Times New Roman"/>
          <w:color w:val="000000"/>
          <w:sz w:val="28"/>
          <w:szCs w:val="28"/>
        </w:rPr>
        <w:t xml:space="preserve">ning reasonable performance characteristics. Consider the difference between searching an unordered array (O(n) time complexity) versus a balanced binary search tree (O(log n)). For small datasets, this difference might be negligible, but as data grows to </w:t>
      </w:r>
      <w:r>
        <w:rPr>
          <w:rFonts w:ascii="Times New Roman" w:hAnsi="Times New Roman" w:eastAsia="Times New Roman" w:cs="Times New Roman"/>
          <w:color w:val="000000"/>
          <w:sz w:val="28"/>
          <w:szCs w:val="28"/>
        </w:rPr>
        <w:t xml:space="preserve">millions of entries, the performance gap becomes dramatic—potentially the difference between milliseconds and minutes of processing time.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 Time complexity graphic. </w:t>
      </w:r>
      <w:r>
        <w:rPr>
          <w:rFonts w:ascii="Times New Roman" w:hAnsi="Times New Roman" w:eastAsia="Times New Roman" w:cs="Times New Roman"/>
          <w:color w:val="000000"/>
          <w:sz w:val="28"/>
          <w:szCs w:val="28"/>
        </w:rPr>
        <w:t xml:space="preserve">Companies handling massive data volumes like Google, Amazon, and Facebook invest heavily in DSA research and implementation precisely because these fundamentals directly impact their operational costs and service quality. The scalability of their systems d</w:t>
      </w:r>
      <w:r>
        <w:rPr>
          <w:rFonts w:ascii="Times New Roman" w:hAnsi="Times New Roman" w:eastAsia="Times New Roman" w:cs="Times New Roman"/>
          <w:color w:val="000000"/>
          <w:sz w:val="28"/>
          <w:szCs w:val="28"/>
        </w:rPr>
        <w:t xml:space="preserve">epends on optimized DSA choices at every level. Abstraction and Code Organization. Beyond raw performance, DSA provides powerful abstractions that help organize code and manage complexity. Abstract data types (ADTs) like lists, maps, and queues offer clean</w:t>
      </w:r>
      <w:r>
        <w:rPr>
          <w:rFonts w:ascii="Times New Roman" w:hAnsi="Times New Roman" w:eastAsia="Times New Roman" w:cs="Times New Roman"/>
          <w:color w:val="000000"/>
          <w:sz w:val="28"/>
          <w:szCs w:val="28"/>
        </w:rPr>
        <w:t xml:space="preserve"> interfaces that hide implementation details while providing specific guaranteed behaviors.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Abstract Data Type (In Java). This abstraction allows programmers to:</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Focus on high-level application logic without being distracted by low-level details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Write modular, reusable code components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Collaborate effectively by establishing clear boundaries between system components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0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Make targeted optimizations without disrupting the broader application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Modern programming languages and libraries build upon these abstractions, with collection frameworks that implement common data structures and algorithm patterns. These abstractions boost developer productivity while ensuring reliable performance character</w:t>
      </w:r>
      <w:r>
        <w:rPr>
          <w:rFonts w:ascii="Times New Roman" w:hAnsi="Times New Roman" w:eastAsia="Times New Roman" w:cs="Times New Roman"/>
          <w:color w:val="000000"/>
          <w:sz w:val="28"/>
          <w:szCs w:val="28"/>
        </w:rPr>
        <w:t xml:space="preserve">istics. Interview Assessment and Professional Development. The tech industry has widely adopted DSA proficiency as a key hiring criterion for software engineering positions. Companies assess candidates' DSA knowledge through coding interviews and problem-s</w:t>
      </w:r>
      <w:r>
        <w:rPr>
          <w:rFonts w:ascii="Times New Roman" w:hAnsi="Times New Roman" w:eastAsia="Times New Roman" w:cs="Times New Roman"/>
          <w:color w:val="000000"/>
          <w:sz w:val="28"/>
          <w:szCs w:val="28"/>
        </w:rPr>
        <w:t xml:space="preserve">olving exercises, viewing this as a reliable indicator of general programming ability and analytical thinking. Beyond hiring, ongoing DSA learning represents a crucial aspect of professional development for programmers.</w:t>
      </w:r>
      <w:r>
        <w:rPr>
          <w:rFonts w:ascii="Times New Roman" w:hAnsi="Times New Roman" w:eastAsia="Times New Roman" w:cs="Times New Roman"/>
          <w:color w:val="000000"/>
          <w:sz w:val="28"/>
          <w:szCs w:val="28"/>
        </w:rPr>
        <w:t xml:space="preserve"> Technologies change rapidly, but the fundamental principles of DSA remain relatively stable, providing long-term career value. Developers who deeply understand these concepts can more easily adapt to new languages, frameworks, and computational paradigms.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Real-world Applications Across Computing Domains.</w:t>
      </w:r>
      <w:r>
        <w:rPr>
          <w:rFonts w:ascii="Times New Roman" w:hAnsi="Times New Roman" w:eastAsia="Times New Roman" w:cs="Times New Roman"/>
          <w:color w:val="000000"/>
          <w:sz w:val="28"/>
          <w:szCs w:val="28"/>
        </w:rPr>
        <w:t xml:space="preserve"> DSA principles permeate virtually every computing domain, demonstrating their universal importance: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Database Systems: Query optimization, indexing strategies, and storage engines all rely on specialized data structures and algorithms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Operating Systems: Process scheduling, memory management, and file systems implement carefully chosen DSA patterns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Networking: Routing algorithms, packet scheduling, and traffic management depend on efficient graph algorithms and queue structures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Artificial Intelligence: Search algorithms, neural networks, and machine learning models build upon DSA foundations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Graphics and Game Development: Rendering pipelines, physics simulations, and game logic utilize specialized spatial data structures and algorithms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Even emerging fields like blockchain technology, quantum computing, and edge computing continue to build upon these core DSA principles, adapting them to new computational models and constraints.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 conclusion, Data Structures and Algorithms represent far more than academic exercises—they form the intellectual foundation of computer science and the</w:t>
      </w:r>
      <w:r>
        <w:rPr>
          <w:rFonts w:ascii="Times New Roman" w:hAnsi="Times New Roman" w:eastAsia="Times New Roman" w:cs="Times New Roman"/>
          <w:color w:val="000000"/>
          <w:sz w:val="28"/>
          <w:szCs w:val="28"/>
        </w:rPr>
        <w:t xml:space="preserve"> practical toolkit of effective software development. Whether developing mission-critical enterprise applications, cutting-edge research systems, or everyday consumer software, a solid understanding of DSA remains indispensable for computing professionals.</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400"/>
        <w:pBdr/>
        <w:spacing w:after="0" w:before="0" w:line="360" w:lineRule="auto"/>
        <w:ind w:left="90"/>
        <w:jc w:val="center"/>
        <w:rPr>
          <w:rFonts w:ascii="Times New Roman" w:hAnsi="Times New Roman" w:cs="Times New Roman"/>
          <w:b/>
          <w:sz w:val="28"/>
          <w:szCs w:val="28"/>
        </w:rPr>
      </w:pPr>
      <w:r/>
      <w:bookmarkStart w:id="31" w:name="_Toc10"/>
      <w:r>
        <w:rPr>
          <w:rFonts w:ascii="Times New Roman" w:hAnsi="Times New Roman" w:eastAsia="Times New Roman" w:cs="Times New Roman"/>
          <w:sz w:val="28"/>
          <w:szCs w:val="28"/>
        </w:rPr>
      </w:r>
      <w:bookmarkStart w:id="9" w:name="_d9xnvbogbr53"/>
      <w:r>
        <w:rPr>
          <w:rFonts w:ascii="Times New Roman" w:hAnsi="Times New Roman" w:eastAsia="Times New Roman" w:cs="Times New Roman"/>
          <w:sz w:val="28"/>
          <w:szCs w:val="28"/>
        </w:rPr>
      </w:r>
      <w:bookmarkEnd w:id="9"/>
      <w:r>
        <w:rPr>
          <w:rFonts w:ascii="Times New Roman" w:hAnsi="Times New Roman" w:eastAsia="Times New Roman" w:cs="Times New Roman"/>
          <w:b/>
          <w:sz w:val="28"/>
          <w:szCs w:val="28"/>
        </w:rPr>
        <w:t xml:space="preserve">2.2 Challenges in teaching DSA and existing solutions</w:t>
      </w:r>
      <w:r>
        <w:rPr>
          <w:rFonts w:ascii="Times New Roman" w:hAnsi="Times New Roman" w:cs="Times New Roman"/>
          <w:b/>
          <w:sz w:val="28"/>
          <w:szCs w:val="28"/>
        </w:rPr>
      </w:r>
      <w:bookmarkEnd w:id="31"/>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Teaching Data Structures and Algorithms (DSA) presents unique pedagogical challenges that educators have grappled with for decades. Despite being fundamental to computer sci</w:t>
      </w:r>
      <w:r>
        <w:rPr>
          <w:rFonts w:ascii="Times New Roman" w:hAnsi="Times New Roman" w:eastAsia="Times New Roman" w:cs="Times New Roman"/>
          <w:color w:val="000000"/>
          <w:sz w:val="28"/>
          <w:szCs w:val="28"/>
        </w:rPr>
        <w:t xml:space="preserve">ence education, DSA courses often have high failure rates and cause significant anxiety among students. This section examines the key challenges in DSA education and explores promising approaches that educators have developed to address these difficulties.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Abstraction and Conceptual Complexity.</w:t>
      </w:r>
      <w:r>
        <w:rPr>
          <w:rFonts w:ascii="Times New Roman" w:hAnsi="Times New Roman" w:eastAsia="Times New Roman" w:cs="Times New Roman"/>
          <w:color w:val="000000"/>
          <w:sz w:val="28"/>
          <w:szCs w:val="28"/>
        </w:rPr>
        <w:t xml:space="preserve"> One of the primary challenges in teaching DSA is the abstract nature of the content. Unlike application development, where students can immediately see tangible results, data structures and algorithms operate at a higher level of abstraction. Students mus</w:t>
      </w:r>
      <w:r>
        <w:rPr>
          <w:rFonts w:ascii="Times New Roman" w:hAnsi="Times New Roman" w:eastAsia="Times New Roman" w:cs="Times New Roman"/>
          <w:color w:val="000000"/>
          <w:sz w:val="28"/>
          <w:szCs w:val="28"/>
        </w:rPr>
        <w:t xml:space="preserve">t visualize complex operations mentally or through representations, which requires a cognitive leap that many find challenging. Students often struggle to connect theoretical concepts with practical implementations. For example, understanding how a red-bla</w:t>
      </w:r>
      <w:r>
        <w:rPr>
          <w:rFonts w:ascii="Times New Roman" w:hAnsi="Times New Roman" w:eastAsia="Times New Roman" w:cs="Times New Roman"/>
          <w:color w:val="000000"/>
          <w:sz w:val="28"/>
          <w:szCs w:val="28"/>
        </w:rPr>
        <w:t xml:space="preserve">ck tree maintains balance through rotations and color changes requires visualizing multiple transformations and tracking invariants—a demanding mental task for novices.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Educators have addressed this challenge through several approaches:</w:t>
      </w:r>
      <w:r>
        <w:rPr>
          <w:rFonts w:ascii="Times New Roman" w:hAnsi="Times New Roman" w:cs="Times New Roman"/>
          <w:sz w:val="28"/>
          <w:szCs w:val="28"/>
        </w:rPr>
      </w:r>
      <w:r>
        <w:rPr>
          <w:rFonts w:ascii="Times New Roman" w:hAnsi="Times New Roman" w:cs="Times New Roman"/>
          <w:sz w:val="28"/>
          <w:szCs w:val="28"/>
        </w:rPr>
      </w:r>
    </w:p>
    <w:p>
      <w:pPr>
        <w:numPr>
          <w:ilvl w:val="0"/>
          <w:numId w:val="9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Interactive visu</w:t>
      </w:r>
      <w:r>
        <w:rPr>
          <w:rFonts w:ascii="Times New Roman" w:hAnsi="Times New Roman" w:eastAsia="Times New Roman" w:cs="Times New Roman"/>
          <w:color w:val="000000"/>
          <w:sz w:val="28"/>
          <w:szCs w:val="28"/>
        </w:rPr>
        <w:t xml:space="preserve">alizations: Tools like VisuAlgo, Algorithm Visualizer, and CS50's online IDE provide dynamic visual representations of data structures and algorithm operations. These tools allow students to step through algorithm execution, observing changes in real time.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Physical manipulatives: Some instructors use physical objects like cards, blocks, or 3D-printed models to represent data structures, making abstract concepts tangible.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Scaffolded implementation exercises: Breaking implementation tasks into manageable steps with intermediate feedback helps students bridge the gap between concept and code.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left="90"/>
        <w:jc w:val="both"/>
        <w:rPr>
          <w:rFonts w:ascii="Times New Roman" w:hAnsi="Times New Roman" w:cs="Times New Roman"/>
          <w:b/>
          <w:color w:val="000000"/>
          <w:sz w:val="28"/>
          <w:szCs w:val="28"/>
        </w:rPr>
      </w:pPr>
      <w:r>
        <w:rPr>
          <w:rFonts w:ascii="Times New Roman" w:hAnsi="Times New Roman" w:eastAsia="Times New Roman" w:cs="Times New Roman"/>
          <w:b/>
          <w:color w:val="000000"/>
          <w:sz w:val="28"/>
          <w:szCs w:val="28"/>
        </w:rPr>
        <w:t xml:space="preserve">Algorithm Visualizer Playground (Brute Force, Binary Tree Traversal)</w:t>
      </w: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Mathematical Foundations.</w:t>
      </w:r>
      <w:r>
        <w:rPr>
          <w:rFonts w:ascii="Times New Roman" w:hAnsi="Times New Roman" w:eastAsia="Times New Roman" w:cs="Times New Roman"/>
          <w:color w:val="000000"/>
          <w:sz w:val="28"/>
          <w:szCs w:val="28"/>
        </w:rPr>
        <w:t xml:space="preserve"> DSA courses of</w:t>
      </w:r>
      <w:r>
        <w:rPr>
          <w:rFonts w:ascii="Times New Roman" w:hAnsi="Times New Roman" w:eastAsia="Times New Roman" w:cs="Times New Roman"/>
          <w:color w:val="000000"/>
          <w:sz w:val="28"/>
          <w:szCs w:val="28"/>
        </w:rPr>
        <w:t xml:space="preserve">ten require mathematical maturity in areas like proof techniques, recurrence relations, asymptotic analysis, and discrete mathematics. Many students enter these courses with weak mathematical foundations, making algorithm analysis particularly challenging.</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The formal notation used in algorithm analysis (Big O, Theta, Omega) introduces another layer of complexity. Students frequently misunderstand these concepts or apply them incorrectly when analyzing their own code.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Solutions to this challenge include:</w:t>
      </w:r>
      <w:r>
        <w:rPr>
          <w:rFonts w:ascii="Times New Roman" w:hAnsi="Times New Roman" w:cs="Times New Roman"/>
          <w:sz w:val="28"/>
          <w:szCs w:val="28"/>
        </w:rPr>
      </w:r>
      <w:r>
        <w:rPr>
          <w:rFonts w:ascii="Times New Roman" w:hAnsi="Times New Roman" w:cs="Times New Roman"/>
          <w:sz w:val="28"/>
          <w:szCs w:val="28"/>
        </w:rPr>
      </w:r>
    </w:p>
    <w:p>
      <w:pPr>
        <w:numPr>
          <w:ilvl w:val="0"/>
          <w:numId w:val="9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Just-in-time mathematics: Introducing mathematical concepts precisely when needed for algorithm analysis, rather than assuming prior knowledge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Intuitive explanations: Using analogies, visualizations, and real-world examples to build intuition before introducing formal notation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Incremental complexity: Starting with simple runtime analysis before progressing to more complex amortized and probabilistic analyses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9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Automated analysis tools: Software that can analyze student code and provide feedback on its efficiency characteristics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Implementation Challenges.</w:t>
      </w:r>
      <w:r>
        <w:rPr>
          <w:rFonts w:ascii="Times New Roman" w:hAnsi="Times New Roman" w:eastAsia="Times New Roman" w:cs="Times New Roman"/>
          <w:color w:val="000000"/>
          <w:sz w:val="28"/>
          <w:szCs w:val="28"/>
        </w:rPr>
        <w:t xml:space="preserve"> Many student</w:t>
      </w:r>
      <w:r>
        <w:rPr>
          <w:rFonts w:ascii="Times New Roman" w:hAnsi="Times New Roman" w:eastAsia="Times New Roman" w:cs="Times New Roman"/>
          <w:color w:val="000000"/>
          <w:sz w:val="28"/>
          <w:szCs w:val="28"/>
        </w:rPr>
        <w:t xml:space="preserve">s struggle with the gap between conceptual understanding and actual implementation. Writing correct, efficient code for complex data structures like balanced trees or graph algorithms requires attention to detail and a clear mental model of the operations.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Common implementation difficulties include:</w:t>
      </w:r>
      <w:r>
        <w:rPr>
          <w:rFonts w:ascii="Times New Roman" w:hAnsi="Times New Roman" w:cs="Times New Roman"/>
          <w:sz w:val="28"/>
          <w:szCs w:val="28"/>
        </w:rPr>
      </w:r>
      <w:r>
        <w:rPr>
          <w:rFonts w:ascii="Times New Roman" w:hAnsi="Times New Roman" w:cs="Times New Roman"/>
          <w:sz w:val="28"/>
          <w:szCs w:val="28"/>
        </w:rPr>
      </w:r>
    </w:p>
    <w:p>
      <w:pPr>
        <w:numPr>
          <w:ilvl w:val="0"/>
          <w:numId w:val="8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Boundary conditions and edge cases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8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Pointer manipulation in linked structures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8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Recursive implementations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8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Debugging complex operations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Effective approaches to address these challenges include:</w:t>
      </w:r>
      <w:r>
        <w:rPr>
          <w:rFonts w:ascii="Times New Roman" w:hAnsi="Times New Roman" w:cs="Times New Roman"/>
          <w:sz w:val="28"/>
          <w:szCs w:val="28"/>
        </w:rPr>
      </w:r>
      <w:r>
        <w:rPr>
          <w:rFonts w:ascii="Times New Roman" w:hAnsi="Times New Roman" w:cs="Times New Roman"/>
          <w:sz w:val="28"/>
          <w:szCs w:val="28"/>
        </w:rPr>
      </w:r>
    </w:p>
    <w:p>
      <w:pPr>
        <w:numPr>
          <w:ilvl w:val="0"/>
          <w:numId w:val="8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Pseudocode to code translation exercises: Having students convert provided pseudocode to working implementations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8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Test-driven development: Providing comprehensive test cases that guide implementation and help identify errors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8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Pair programming: Collaborative coding sessions where students can verbalize their thinking and catch each other's misconceptions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8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Incremental implementation: Building data structures and algorithms in stages, with tests at each stage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Relevance and Motivation.</w:t>
      </w:r>
      <w:r>
        <w:rPr>
          <w:rFonts w:ascii="Times New Roman" w:hAnsi="Times New Roman" w:eastAsia="Times New Roman" w:cs="Times New Roman"/>
          <w:color w:val="000000"/>
          <w:sz w:val="28"/>
          <w:szCs w:val="28"/>
        </w:rPr>
        <w:t xml:space="preserve"> Students often question the practical relevance of classical data structures and algorithms, especially when they see limited immediate application in their programming projects. This perceived lack of relevance can reduce motivation and engagement.</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Educators have found success with these approaches:</w:t>
      </w:r>
      <w:r>
        <w:rPr>
          <w:rFonts w:ascii="Times New Roman" w:hAnsi="Times New Roman" w:cs="Times New Roman"/>
          <w:sz w:val="28"/>
          <w:szCs w:val="28"/>
        </w:rPr>
      </w:r>
      <w:r>
        <w:rPr>
          <w:rFonts w:ascii="Times New Roman" w:hAnsi="Times New Roman" w:cs="Times New Roman"/>
          <w:sz w:val="28"/>
          <w:szCs w:val="28"/>
        </w:rPr>
      </w:r>
    </w:p>
    <w:p>
      <w:pPr>
        <w:numPr>
          <w:ilvl w:val="0"/>
          <w:numId w:val="8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Real-world applications: Explicitly connecting algorithms to contemporary applications like recommendation systems, search engines, or social network analysis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Industry perspectives: Bringing in industry professionals to discuss how DSA knowledge applies in their work</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Project-based learning: Assigning projects where efficient algorithm choice demonstrably impacts performance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Competitive programming: Using platforms like Codeforces or LeetCode to gamify algorithm learning through challenges and competitions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Diverse Student Backgrounds.</w:t>
      </w:r>
      <w:r>
        <w:rPr>
          <w:rFonts w:ascii="Times New Roman" w:hAnsi="Times New Roman" w:eastAsia="Times New Roman" w:cs="Times New Roman"/>
          <w:color w:val="000000"/>
          <w:sz w:val="28"/>
          <w:szCs w:val="28"/>
        </w:rPr>
        <w:t xml:space="preserve"> St</w:t>
      </w:r>
      <w:r>
        <w:rPr>
          <w:rFonts w:ascii="Times New Roman" w:hAnsi="Times New Roman" w:eastAsia="Times New Roman" w:cs="Times New Roman"/>
          <w:color w:val="000000"/>
          <w:sz w:val="28"/>
          <w:szCs w:val="28"/>
        </w:rPr>
        <w:t xml:space="preserve">udents enter DSA courses with widely varying backgrounds in programming experience, mathematical preparation, and learning styles. This diversity makes it challenging to pace the course appropriately and provide the right level of support for all students.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Successful approaches to managing this diversity include:</w:t>
      </w:r>
      <w:r>
        <w:rPr>
          <w:rFonts w:ascii="Times New Roman" w:hAnsi="Times New Roman" w:cs="Times New Roman"/>
          <w:sz w:val="28"/>
          <w:szCs w:val="28"/>
        </w:rPr>
      </w:r>
      <w:r>
        <w:rPr>
          <w:rFonts w:ascii="Times New Roman" w:hAnsi="Times New Roman" w:cs="Times New Roman"/>
          <w:sz w:val="28"/>
          <w:szCs w:val="28"/>
        </w:rPr>
      </w:r>
    </w:p>
    <w:p>
      <w:pPr>
        <w:numPr>
          <w:ilvl w:val="0"/>
          <w:numId w:val="7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Differentiated instruction: Providing learning materials at multiple levels of difficulty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Flexible deadlines and resubmission policies: Allowing students to iterate on their work</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Supplemental instruction: Offering additional sessions for students who need more support</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Peer instruction: Leveraging students with stronger backgrounds to help their peers through structured collaboration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Assessment Challenges.</w:t>
      </w:r>
      <w:r>
        <w:rPr>
          <w:rFonts w:ascii="Times New Roman" w:hAnsi="Times New Roman" w:eastAsia="Times New Roman" w:cs="Times New Roman"/>
          <w:color w:val="000000"/>
          <w:sz w:val="28"/>
          <w:szCs w:val="28"/>
        </w:rPr>
        <w:t xml:space="preserve"> Traditional assessment methods like exams often fail to accurately measure DSA proficiency or promote deep learning. Timed tests may advantage students with prior exposure to algorithms while disadvantaging those who need more time to process concepts.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Innovative assessment approaches include:</w:t>
      </w:r>
      <w:r>
        <w:rPr>
          <w:rFonts w:ascii="Times New Roman" w:hAnsi="Times New Roman" w:cs="Times New Roman"/>
          <w:sz w:val="28"/>
          <w:szCs w:val="28"/>
        </w:rPr>
      </w:r>
      <w:r>
        <w:rPr>
          <w:rFonts w:ascii="Times New Roman" w:hAnsi="Times New Roman" w:cs="Times New Roman"/>
          <w:sz w:val="28"/>
          <w:szCs w:val="28"/>
        </w:rPr>
      </w:r>
    </w:p>
    <w:p>
      <w:pPr>
        <w:numPr>
          <w:ilvl w:val="0"/>
          <w:numId w:val="7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Portfolio assessment: Evaluating a collection of student work throughout the term</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7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Two-stage exams: Individual work followed by group collaboration on the same problems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Practical implementation tasks: Assessing students' ability to implement and analyze algorithms in realistic contexts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Code review assignments: Having students analyze and improve existing implementations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Learning Technology Solutions. Educational technology has created new opportunities for DSA education. Modern approaches leverage various technologies: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Automated assessment systems: Platforms like Gradescope or MOSS that can automatically check code correctness and detect plagiarism</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Intelligent tutoring systems: Tools that provide personalized guidance based on student performance patterns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Online learning communities: Forums like Stack Overflow or dedicated course platforms where students can ask questions and collaborate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Recorded content with interactive elements: Video lectures paired with embedded quizzes and coding exercises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Inclusive Pedagogy.</w:t>
      </w:r>
      <w:r>
        <w:rPr>
          <w:rFonts w:ascii="Times New Roman" w:hAnsi="Times New Roman" w:eastAsia="Times New Roman" w:cs="Times New Roman"/>
          <w:color w:val="000000"/>
          <w:sz w:val="28"/>
          <w:szCs w:val="28"/>
        </w:rPr>
        <w:t xml:space="preserve"> Traditional DSA teaching approaches have contributed to the lack of diversity in computer science. Creating more inclusive learning environments is both a challenge and an opportunity for improvement.</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Promising approaches include:</w:t>
      </w:r>
      <w:r>
        <w:rPr>
          <w:rFonts w:ascii="Times New Roman" w:hAnsi="Times New Roman" w:cs="Times New Roman"/>
          <w:sz w:val="28"/>
          <w:szCs w:val="28"/>
        </w:rPr>
      </w:r>
      <w:r>
        <w:rPr>
          <w:rFonts w:ascii="Times New Roman" w:hAnsi="Times New Roman" w:cs="Times New Roman"/>
          <w:sz w:val="28"/>
          <w:szCs w:val="28"/>
        </w:rPr>
      </w:r>
    </w:p>
    <w:p>
      <w:pPr>
        <w:numPr>
          <w:ilvl w:val="0"/>
          <w:numId w:val="6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Culturally responsive examples: Using problems and examples that resonate with diverse student backgrounds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Growth mindset interventions: Explicitly addressing beliefs about who can succeed in algorithm courses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6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Collaborative learning: Emphasizing teamwork over competition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Multiple entry points: Offering prerequisite courses or bootcamps for students with less preparation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As computer science education continues to evolve, these challenges in DSA teaching remain active areas of rese</w:t>
      </w:r>
      <w:r>
        <w:rPr>
          <w:rFonts w:ascii="Times New Roman" w:hAnsi="Times New Roman" w:eastAsia="Times New Roman" w:cs="Times New Roman"/>
          <w:color w:val="000000"/>
          <w:sz w:val="28"/>
          <w:szCs w:val="28"/>
        </w:rPr>
        <w:t xml:space="preserve">arch and innovation. By combining traditional techniques with modern pedagogical approaches and technology, educators are finding ways to make these fundamental concepts more accessible, engaging, and relevant to an increasingly diverse student population.</w:t>
      </w:r>
      <w:r>
        <w:rPr>
          <w:rFonts w:ascii="Times New Roman" w:hAnsi="Times New Roman" w:cs="Times New Roman"/>
          <w:sz w:val="28"/>
          <w:szCs w:val="28"/>
        </w:rPr>
      </w:r>
      <w:r>
        <w:rPr>
          <w:rFonts w:ascii="Times New Roman" w:hAnsi="Times New Roman" w:cs="Times New Roman"/>
          <w:sz w:val="28"/>
          <w:szCs w:val="28"/>
        </w:rPr>
      </w:r>
    </w:p>
    <w:p>
      <w:pPr>
        <w:pStyle w:val="1400"/>
        <w:pBdr/>
        <w:spacing w:after="0" w:before="0" w:line="360" w:lineRule="auto"/>
        <w:ind w:left="90"/>
        <w:jc w:val="center"/>
        <w:rPr>
          <w:rFonts w:ascii="Times New Roman" w:hAnsi="Times New Roman" w:cs="Times New Roman"/>
          <w:b/>
          <w:sz w:val="28"/>
          <w:szCs w:val="28"/>
        </w:rPr>
      </w:pPr>
      <w:r/>
      <w:bookmarkStart w:id="32" w:name="_Toc11"/>
      <w:r>
        <w:rPr>
          <w:rFonts w:ascii="Times New Roman" w:hAnsi="Times New Roman" w:eastAsia="Times New Roman" w:cs="Times New Roman"/>
          <w:sz w:val="28"/>
          <w:szCs w:val="28"/>
        </w:rPr>
      </w:r>
      <w:bookmarkStart w:id="10" w:name="_iq74pb3ae3gm"/>
      <w:r>
        <w:rPr>
          <w:rFonts w:ascii="Times New Roman" w:hAnsi="Times New Roman" w:eastAsia="Times New Roman" w:cs="Times New Roman"/>
          <w:sz w:val="28"/>
          <w:szCs w:val="28"/>
        </w:rPr>
      </w:r>
      <w:bookmarkEnd w:id="10"/>
      <w:r>
        <w:rPr>
          <w:rFonts w:ascii="Times New Roman" w:hAnsi="Times New Roman" w:eastAsia="Times New Roman" w:cs="Times New Roman"/>
          <w:b/>
          <w:sz w:val="28"/>
          <w:szCs w:val="28"/>
        </w:rPr>
        <w:t xml:space="preserve">2.3 Modern Interactive Teaching Methodologies for DSA</w:t>
      </w:r>
      <w:r>
        <w:rPr>
          <w:rFonts w:ascii="Times New Roman" w:hAnsi="Times New Roman" w:cs="Times New Roman"/>
          <w:b/>
          <w:sz w:val="28"/>
          <w:szCs w:val="28"/>
        </w:rPr>
      </w:r>
      <w:bookmarkEnd w:id="32"/>
      <w:r/>
      <w:r>
        <w:rPr>
          <w:rFonts w:ascii="Times New Roman" w:hAnsi="Times New Roman" w:cs="Times New Roman"/>
          <w:b/>
          <w:sz w:val="28"/>
          <w:szCs w:val="28"/>
        </w:rPr>
      </w:r>
    </w:p>
    <w:p>
      <w:pPr>
        <w:pBdr/>
        <w:spacing w:after="0" w:line="360" w:lineRule="auto"/>
        <w:ind w:firstLine="72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The pedagogy of Data Structures and Algorithms (DSA) has evolved significantly in recent years, moving away from traditional lecture-based instruction toward more interactive, engaging approaches. These modern methodo</w:t>
      </w:r>
      <w:r>
        <w:rPr>
          <w:rFonts w:ascii="Times New Roman" w:hAnsi="Times New Roman" w:eastAsia="Times New Roman" w:cs="Times New Roman"/>
          <w:color w:val="000000"/>
          <w:sz w:val="28"/>
          <w:szCs w:val="28"/>
        </w:rPr>
        <w:t xml:space="preserve">logies leverage technology, active learning principles, and insights from educational psychology to create more effective learning experiences. This section explores the most promising interactive teaching methodologies that are transforming DSA education.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left="90"/>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Visual Algorithm Simulation and Animation.</w:t>
      </w:r>
      <w:r>
        <w:rPr>
          <w:rFonts w:ascii="Times New Roman" w:hAnsi="Times New Roman" w:eastAsia="Times New Roman" w:cs="Times New Roman"/>
          <w:color w:val="000000"/>
          <w:sz w:val="28"/>
          <w:szCs w:val="28"/>
        </w:rPr>
        <w:t xml:space="preserve"> One of the most significant advances in DSA education is the widespread adoption of algorithm visualization tools. These interactive platforms allow students to observe algorithms in action and manipulate parameters to see the effects in real-time.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Key implementations and approaches include: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Interactive algorithm visualizers: Platforms like VisuAlgo, Algorithm Visualizer, and USFCA's Algorithm Visualizations provide step-by-step animations of common algorithms with controls for speed and progression.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State diagram exploration: Tools that allow students to see memory states, pointer movements, and value changes throughout algorithm execution.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Prediction-based learning: Systems that pause animations and prompt students to predict the next step, reinforcing active engagement with the material.</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Code-to-visualization mapping: Tools that highlight corresponding code lines as the visualization executes, strengthening the connection between implementation and behavior.</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Research indicates that these visual t</w:t>
      </w:r>
      <w:r>
        <w:rPr>
          <w:rFonts w:ascii="Times New Roman" w:hAnsi="Times New Roman" w:eastAsia="Times New Roman" w:cs="Times New Roman"/>
          <w:color w:val="000000"/>
          <w:sz w:val="28"/>
          <w:szCs w:val="28"/>
        </w:rPr>
        <w:t xml:space="preserve">ools are most effective when they require active student participation rather than passive viewing. When students must predict outcomes, answer questions during visualization, or construct their own visual examples, learning outcomes improve significantly.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Gamification and Competitive Programming.</w:t>
      </w:r>
      <w:r>
        <w:rPr>
          <w:rFonts w:ascii="Times New Roman" w:hAnsi="Times New Roman" w:eastAsia="Times New Roman" w:cs="Times New Roman"/>
          <w:color w:val="000000"/>
          <w:sz w:val="28"/>
          <w:szCs w:val="28"/>
        </w:rPr>
        <w:t xml:space="preserve"> Transforming algorithm learning into engaging competitions and game-like experiences has proven highly effective for motivation and skill development.</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Notable approaches include:</w:t>
      </w:r>
      <w:r>
        <w:rPr>
          <w:rFonts w:ascii="Times New Roman" w:hAnsi="Times New Roman" w:cs="Times New Roman"/>
          <w:sz w:val="28"/>
          <w:szCs w:val="28"/>
        </w:rPr>
      </w:r>
      <w:r>
        <w:rPr>
          <w:rFonts w:ascii="Times New Roman" w:hAnsi="Times New Roman" w:cs="Times New Roman"/>
          <w:sz w:val="28"/>
          <w:szCs w:val="28"/>
        </w:rPr>
      </w:r>
    </w:p>
    <w:p>
      <w:pPr>
        <w:numPr>
          <w:ilvl w:val="0"/>
          <w:numId w:val="5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Algorithm battles: Platforms like LeetCode, HackerRank, and Codeforces that present algorithmic challenges with automated testing and leaderboards.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Team-based competitions: Events like ICPC (International Collegiate Programming Contest) that promote collaborative problem-solving under time constraints.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Progressive challenge systems: Courses structured with incrementally difficult challenges that "unlock" new content as students demonstrate mastery.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5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Achievement and badge systems: Recognition frameworks that reward specific accomplishments like implementing particularly efficient solutions or mastering certain algorithm categories.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Benefits of gamification.</w:t>
      </w:r>
      <w:r>
        <w:rPr>
          <w:rFonts w:ascii="Times New Roman" w:hAnsi="Times New Roman" w:eastAsia="Times New Roman" w:cs="Times New Roman"/>
          <w:color w:val="000000"/>
          <w:sz w:val="28"/>
          <w:szCs w:val="28"/>
        </w:rPr>
        <w:t xml:space="preserve"> The effectiveness of gamification stems from its ability to provide immediate feedback, create social motivation through competition or collaboration, and offer a sense of progression that traditional assessments often lack.</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Modern DSA courses increasingly use specialized coding environments designed specifically for learning rather than production development.</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Key features of these educational IDEs include:</w:t>
      </w:r>
      <w:r>
        <w:rPr>
          <w:rFonts w:ascii="Times New Roman" w:hAnsi="Times New Roman" w:cs="Times New Roman"/>
          <w:sz w:val="28"/>
          <w:szCs w:val="28"/>
        </w:rPr>
      </w:r>
      <w:r>
        <w:rPr>
          <w:rFonts w:ascii="Times New Roman" w:hAnsi="Times New Roman" w:cs="Times New Roman"/>
          <w:sz w:val="28"/>
          <w:szCs w:val="28"/>
        </w:rPr>
      </w:r>
    </w:p>
    <w:p>
      <w:pPr>
        <w:numPr>
          <w:ilvl w:val="0"/>
          <w:numId w:val="4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Live execution visualization: Tools like Python Tutor that show memory state and variable values as code executes line by line.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Integrated testing frameworks: Environments that automatically run student implementations against test cases and provide detailed feedback.</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Scaffolded exercises: Partially completed implementations where students need to add critical sections, allowing focus on specific concepts.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Code playgrounds: Browser-based environments like Replit or CodePen that eliminate setup barriers and allow easy sharing of examples.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Python Tutor Playground:</w:t>
      </w:r>
      <w:r>
        <w:rPr>
          <w:rFonts w:ascii="Times New Roman" w:hAnsi="Times New Roman" w:eastAsia="Times New Roman" w:cs="Times New Roman"/>
          <w:b/>
          <w:color w:val="000000"/>
          <w:sz w:val="28"/>
          <w:szCs w:val="28"/>
        </w:rPr>
        <w:t xml:space="preserve"> </w:t>
      </w:r>
      <w:r>
        <w:rPr>
          <w:rFonts w:ascii="Times New Roman" w:hAnsi="Times New Roman" w:eastAsia="Times New Roman" w:cs="Times New Roman"/>
          <w:color w:val="000000"/>
          <w:sz w:val="28"/>
          <w:szCs w:val="28"/>
        </w:rPr>
        <w:t xml:space="preserve">These environments reduce cognitive load by handling infrastructure details and allowing students to focus on algorithm logic rather than environment configuration.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Collaborative Learning Approaches.</w:t>
      </w:r>
      <w:r>
        <w:rPr>
          <w:rFonts w:ascii="Times New Roman" w:hAnsi="Times New Roman" w:eastAsia="Times New Roman" w:cs="Times New Roman"/>
          <w:color w:val="000000"/>
          <w:sz w:val="28"/>
          <w:szCs w:val="28"/>
        </w:rPr>
        <w:t xml:space="preserve"> Modern DSA pedagogy increasingly emphasizes structured collaboration rather than individual work alone.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Effective collaborative methodologies include:</w:t>
      </w:r>
      <w:r>
        <w:rPr>
          <w:rFonts w:ascii="Times New Roman" w:hAnsi="Times New Roman" w:cs="Times New Roman"/>
          <w:sz w:val="28"/>
          <w:szCs w:val="28"/>
        </w:rPr>
      </w:r>
      <w:r>
        <w:rPr>
          <w:rFonts w:ascii="Times New Roman" w:hAnsi="Times New Roman" w:cs="Times New Roman"/>
          <w:sz w:val="28"/>
          <w:szCs w:val="28"/>
        </w:rPr>
      </w:r>
    </w:p>
    <w:p>
      <w:pPr>
        <w:numPr>
          <w:ilvl w:val="0"/>
          <w:numId w:val="4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Pair programming: Two students working together at one computer, with defined roles (driver and navigator) that rotate periodically.</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Peer instruction: Brief conceptual questions posed during class that students first answer individually, then discuss with neighbors before a class-wide discussion.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Jigsaw learning: Complex algorithms or data structures divided among team members who become "experts" in their component before teaching others.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 Code reviews: Students examining and providing feedback on each other's implementations, fostering critical analysis skills.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Research shows that these approaches not only improve technical understanding but also develop communication skills and create more inclusive learning environments by normalizing questioning and collaboration.</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Problem-Based Learning.</w:t>
      </w:r>
      <w:r>
        <w:rPr>
          <w:rFonts w:ascii="Times New Roman" w:hAnsi="Times New Roman" w:eastAsia="Times New Roman" w:cs="Times New Roman"/>
          <w:color w:val="000000"/>
          <w:sz w:val="28"/>
          <w:szCs w:val="28"/>
        </w:rPr>
        <w:t xml:space="preserve"> Rather than presenting algorithms and data structures as abstract topics, problem-based approaches start with motivating challenges that naturally require specific DSA solutions.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Effective implementations include:</w:t>
      </w:r>
      <w:r>
        <w:rPr>
          <w:rFonts w:ascii="Times New Roman" w:hAnsi="Times New Roman" w:cs="Times New Roman"/>
          <w:sz w:val="28"/>
          <w:szCs w:val="28"/>
        </w:rPr>
      </w:r>
      <w:r>
        <w:rPr>
          <w:rFonts w:ascii="Times New Roman" w:hAnsi="Times New Roman" w:cs="Times New Roman"/>
          <w:sz w:val="28"/>
          <w:szCs w:val="28"/>
        </w:rPr>
      </w:r>
    </w:p>
    <w:p>
      <w:pPr>
        <w:numPr>
          <w:ilvl w:val="0"/>
          <w:numId w:val="4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Real-world scenarios: Presenting students with authentic problems from industry or research that demand algorithmic solutions.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4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Worked examples with gaps: Providing partial solutions to complex problems where students must identify and implement missing components.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Design-first approach: Focusing on algorithm design and analysis before implementation, using structured design documents and pseudocode.</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Incremental complexity: Starting with simplified versions of problems before adding constraints that necessitate more sophisticated algorithms.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This approach helps students develop not just implementation skills but also problem decomposition abilities and solution evaluation strategies.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Flipped Classroom Models.</w:t>
      </w:r>
      <w:r>
        <w:rPr>
          <w:rFonts w:ascii="Times New Roman" w:hAnsi="Times New Roman" w:eastAsia="Times New Roman" w:cs="Times New Roman"/>
          <w:color w:val="000000"/>
          <w:sz w:val="28"/>
          <w:szCs w:val="28"/>
        </w:rPr>
        <w:t xml:space="preserve"> The flipped classroom approach has proven particularly effective for DSA education, moving content delivery outside class time and using face-to-face sessions for active problem-solving.</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Key components of successful flipped DSA courses include:</w:t>
      </w:r>
      <w:r>
        <w:rPr>
          <w:rFonts w:ascii="Times New Roman" w:hAnsi="Times New Roman" w:cs="Times New Roman"/>
          <w:sz w:val="28"/>
          <w:szCs w:val="28"/>
        </w:rPr>
      </w:r>
      <w:r>
        <w:rPr>
          <w:rFonts w:ascii="Times New Roman" w:hAnsi="Times New Roman" w:cs="Times New Roman"/>
          <w:sz w:val="28"/>
          <w:szCs w:val="28"/>
        </w:rPr>
      </w:r>
    </w:p>
    <w:p>
      <w:pPr>
        <w:numPr>
          <w:ilvl w:val="0"/>
          <w:numId w:val="3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Pre-class content modules: Video lectures, interactive readings, and preliminary exercises completed before class meetings.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In-class application activities: Structured problem-solving sessions where instructors can observe and guide student thinking.</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Just-in-time teaching: Brief pre-class assessments that allow instructors to tailor in-class activities to address specific misconceptions.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5"/>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Peer teaching opportunities: Sessions where students explain concepts to each other with instructor guidance.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This model leverages the unique value of synchronous class time for challenging aspects that benefit from immediate feedback while allowing self-paced learning for foundational content.</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Automated Assessment and Feedback Systems.</w:t>
      </w:r>
      <w:r>
        <w:rPr>
          <w:rFonts w:ascii="Times New Roman" w:hAnsi="Times New Roman" w:eastAsia="Times New Roman" w:cs="Times New Roman"/>
          <w:color w:val="000000"/>
          <w:sz w:val="28"/>
          <w:szCs w:val="28"/>
        </w:rPr>
        <w:t xml:space="preserve"> Modern DSA courses employ sophisticated automated systems that go beyond simple correctness checking to provide nuanced feedback on code quality and efficiency.</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Advanced features include:</w:t>
      </w:r>
      <w:r>
        <w:rPr>
          <w:rFonts w:ascii="Times New Roman" w:hAnsi="Times New Roman" w:cs="Times New Roman"/>
          <w:sz w:val="28"/>
          <w:szCs w:val="28"/>
        </w:rPr>
      </w:r>
      <w:r>
        <w:rPr>
          <w:rFonts w:ascii="Times New Roman" w:hAnsi="Times New Roman" w:cs="Times New Roman"/>
          <w:sz w:val="28"/>
          <w:szCs w:val="28"/>
        </w:rPr>
      </w:r>
    </w:p>
    <w:p>
      <w:pPr>
        <w:numPr>
          <w:ilvl w:val="0"/>
          <w:numId w:val="34"/>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Runtime and memory analysis: Tools that measure actual performance characteristics and compare them to expected complexity classes.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3"/>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Code quality feedback: Systems that evaluate programming style, variable naming, comments, and other best practices.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2"/>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Incremental testing: Frameworks that test increasingly complex edge cases, helping students iteratively improve their implementations.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3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 Hint generation: AI-enhanced systems that analyze common errors and provide targeted suggestions for improvement.</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These systems allow students to receive immediate feedback and iterate rapidly without waiting for manual grading, accelerating the learning cycle.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Mixed Reality and Physical Computing.</w:t>
      </w:r>
      <w:r>
        <w:rPr>
          <w:rFonts w:ascii="Times New Roman" w:hAnsi="Times New Roman" w:eastAsia="Times New Roman" w:cs="Times New Roman"/>
          <w:color w:val="000000"/>
          <w:sz w:val="28"/>
          <w:szCs w:val="28"/>
        </w:rPr>
        <w:t xml:space="preserve"> Emerging approaches use physical objects and mixed reality to make abstract DSA concepts more concrete and tangible.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Innovative examples include:</w:t>
      </w:r>
      <w:r>
        <w:rPr>
          <w:rFonts w:ascii="Times New Roman" w:hAnsi="Times New Roman" w:cs="Times New Roman"/>
          <w:sz w:val="28"/>
          <w:szCs w:val="28"/>
        </w:rPr>
      </w:r>
      <w:r>
        <w:rPr>
          <w:rFonts w:ascii="Times New Roman" w:hAnsi="Times New Roman" w:cs="Times New Roman"/>
          <w:sz w:val="28"/>
          <w:szCs w:val="28"/>
        </w:rPr>
      </w:r>
    </w:p>
    <w:p>
      <w:pPr>
        <w:numPr>
          <w:ilvl w:val="0"/>
          <w:numId w:val="3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Algorithmic manipulatives: Physical objects representing data elements that students can manipulate to simulate algorithm execution.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29"/>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Augmented reality visualizations: Systems that overlay algorithm animations on physical spaces or objects.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201"/>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Embodied learning activities: Having students physically act out algorithms, with each student representing a data element or process.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200"/>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Robotics integration: Using programmable robots to execute algorithms in physical space, making abstract operations visible.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These approaches are particularly valuable for kinesthetic learners and can help make abstract concepts more memorable through physical engagement.</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Adaptive Learning Systems.</w:t>
      </w:r>
      <w:r>
        <w:rPr>
          <w:rFonts w:ascii="Times New Roman" w:hAnsi="Times New Roman" w:eastAsia="Times New Roman" w:cs="Times New Roman"/>
          <w:color w:val="000000"/>
          <w:sz w:val="28"/>
          <w:szCs w:val="28"/>
        </w:rPr>
        <w:t xml:space="preserve"> The most advanced modern DSA teaching platforms incorporate adaptive learning technology that personalizes content and pacing based on individual student performance.</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Key capabilities include:</w:t>
      </w:r>
      <w:r>
        <w:rPr>
          <w:rFonts w:ascii="Times New Roman" w:hAnsi="Times New Roman" w:cs="Times New Roman"/>
          <w:sz w:val="28"/>
          <w:szCs w:val="28"/>
        </w:rPr>
      </w:r>
      <w:r>
        <w:rPr>
          <w:rFonts w:ascii="Times New Roman" w:hAnsi="Times New Roman" w:cs="Times New Roman"/>
          <w:sz w:val="28"/>
          <w:szCs w:val="28"/>
        </w:rPr>
      </w:r>
    </w:p>
    <w:p>
      <w:pPr>
        <w:numPr>
          <w:ilvl w:val="0"/>
          <w:numId w:val="198"/>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Personalized challenge sequencing: Algorithms that present problems in an optimal order based on individual learning patterns.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97"/>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Multiple representation options: Systems that detect when students struggle with particular explanation formats and offer alternatives.</w:t>
      </w:r>
      <w:r>
        <w:rPr>
          <w:rFonts w:ascii="Times New Roman" w:hAnsi="Times New Roman" w:cs="Times New Roman"/>
          <w:color w:val="000000"/>
          <w:sz w:val="28"/>
          <w:szCs w:val="28"/>
        </w:rPr>
      </w:r>
      <w:r>
        <w:rPr>
          <w:rFonts w:ascii="Times New Roman" w:hAnsi="Times New Roman" w:cs="Times New Roman"/>
          <w:color w:val="000000"/>
          <w:sz w:val="28"/>
          <w:szCs w:val="28"/>
        </w:rPr>
      </w:r>
    </w:p>
    <w:p>
      <w:pPr>
        <w:numPr>
          <w:ilvl w:val="0"/>
          <w:numId w:val="196"/>
        </w:numPr>
        <w:pBdr>
          <w:top w:val="none" w:color="000000" w:sz="4" w:space="0"/>
          <w:left w:val="none" w:color="000000" w:sz="4" w:space="0"/>
          <w:bottom w:val="none" w:color="000000" w:sz="4" w:space="0"/>
          <w:right w:val="none" w:color="000000" w:sz="4" w:space="0"/>
          <w:between w:val="none" w:color="000000" w:sz="4" w:space="0"/>
        </w:pBdr>
        <w:spacing w:after="0" w:line="360" w:lineRule="auto"/>
        <w:ind/>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Metacognitive scaffolding: Prompts that help students reflect on their learning process and develop self-regulation strategies.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630" w:left="9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These systems aim to provide the benefits of one-on-one tutoring at scale, addressing the diverse backgrounds and learning styles present in DSA courses.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left="90"/>
        <w:jc w:val="both"/>
        <w:rPr>
          <w:rFonts w:ascii="Times New Roman" w:hAnsi="Times New Roman" w:cs="Times New Roman"/>
          <w:sz w:val="28"/>
          <w:szCs w:val="28"/>
          <w:highlight w:val="none"/>
        </w:rPr>
      </w:pPr>
      <w:r>
        <w:rPr>
          <w:rFonts w:ascii="Times New Roman" w:hAnsi="Times New Roman" w:eastAsia="Times New Roman" w:cs="Times New Roman"/>
          <w:color w:val="000000"/>
          <w:sz w:val="28"/>
          <w:szCs w:val="28"/>
        </w:rPr>
        <w:t xml:space="preserve">The evolution of these interactive teaching methodologies represents a significant shift in DSA education—from passive information tran</w:t>
      </w:r>
      <w:r>
        <w:rPr>
          <w:rFonts w:ascii="Times New Roman" w:hAnsi="Times New Roman" w:eastAsia="Times New Roman" w:cs="Times New Roman"/>
          <w:color w:val="000000"/>
          <w:sz w:val="28"/>
          <w:szCs w:val="28"/>
        </w:rPr>
        <w:t xml:space="preserve">sfer to active knowledge construction. As research in computing education continues to advance, these approaches are likely to become more sophisticated, accessible, and effective at helping diverse students master these challenging but essential concepts.</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spacing w:after="0" w:line="360" w:lineRule="auto"/>
        <w:ind w:left="90"/>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mc:AlternateContent>
          <mc:Choice Requires="wpg">
            <w:drawing>
              <wp:inline xmlns:wp="http://schemas.openxmlformats.org/drawingml/2006/wordprocessingDrawing" distT="0" distB="0" distL="0" distR="0">
                <wp:extent cx="5940425" cy="128082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01598" name=""/>
                        <pic:cNvPicPr>
                          <a:picLocks noChangeAspect="1"/>
                        </pic:cNvPicPr>
                        <pic:nvPr/>
                      </pic:nvPicPr>
                      <pic:blipFill rotWithShape="1">
                        <a:blip r:embed="rId15"/>
                        <a:stretch/>
                      </pic:blipFill>
                      <pic:spPr bwMode="auto">
                        <a:xfrm>
                          <a:off x="0" y="0"/>
                          <a:ext cx="5940424" cy="12808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00.8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highlight w:val="none"/>
          <w:lang w:val="en-US"/>
        </w:rPr>
        <w:t xml:space="preserve">2.1</w:t>
      </w:r>
      <w:r>
        <w:rPr>
          <w:rFonts w:ascii="Times New Roman" w:hAnsi="Times New Roman" w:eastAsia="Times New Roman" w:cs="Times New Roman"/>
          <w:sz w:val="28"/>
          <w:szCs w:val="28"/>
          <w:vertAlign w:val="superscript"/>
          <w:lang w:val="en-US"/>
        </w:rPr>
        <w:t xml:space="preserve">th</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lang w:val="en-US"/>
        </w:rPr>
        <w:t xml:space="preserve">photo.</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lang w:val="en-US"/>
        </w:rPr>
        <w:t xml:space="preserve">UML diagram</w:t>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center"/>
        <w:rPr>
          <w:rFonts w:ascii="Times New Roman" w:hAnsi="Times New Roman" w:cs="Times New Roman"/>
        </w:rPr>
      </w:pPr>
      <w:r/>
      <w:bookmarkStart w:id="33" w:name="_Toc12"/>
      <w:r>
        <w:rPr>
          <w:rStyle w:val="1410"/>
          <w:rFonts w:ascii="Times New Roman" w:hAnsi="Times New Roman" w:eastAsia="Times New Roman" w:cs="Times New Roman"/>
          <w:sz w:val="28"/>
          <w:szCs w:val="28"/>
        </w:rPr>
        <w:t xml:space="preserve">2.4 Conclusion of</w:t>
      </w:r>
      <w:r>
        <w:rPr>
          <w:rStyle w:val="1410"/>
          <w:rFonts w:ascii="Times New Roman" w:hAnsi="Times New Roman" w:eastAsia="Times New Roman" w:cs="Times New Roman"/>
          <w:sz w:val="28"/>
          <w:szCs w:val="28"/>
          <w:lang w:val="en-US"/>
        </w:rPr>
        <w:t xml:space="preserve"> the chapter</w:t>
      </w:r>
      <w:r>
        <w:rPr>
          <w:rFonts w:ascii="Times New Roman" w:hAnsi="Times New Roman" w:cs="Times New Roman"/>
        </w:rPr>
      </w:r>
      <w:bookmarkEnd w:id="33"/>
      <w:r/>
      <w:r>
        <w:rPr>
          <w:rFonts w:ascii="Times New Roman" w:hAnsi="Times New Roman" w:cs="Times New Roman"/>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Chapter has comprehensively examined the multifaceted importance of Data Structures and Algorithms in computer science education, revealing both the indispensable nature of these concepts and the significant pedagogical challenges associated with their </w:t>
      </w:r>
      <w:r>
        <w:rPr>
          <w:rFonts w:ascii="Times New Roman" w:hAnsi="Times New Roman" w:eastAsia="Times New Roman" w:cs="Times New Roman"/>
          <w:color w:val="000000"/>
          <w:sz w:val="28"/>
          <w:szCs w:val="28"/>
        </w:rPr>
        <w:t xml:space="preserve">instruction. The analysis presented demonstrates that DSA education stands at a critical juncture where traditional approaches must evolve to meet contemporary educational demands and leverage emerging technological capabilities.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exploration of DSA's role in computer science and programming confirms that these concepts extend far beyond theoretical constructs—they represent the fundamental toolkit that enables programmers to solve real-world computational problems efficiently a</w:t>
      </w:r>
      <w:r>
        <w:rPr>
          <w:rFonts w:ascii="Times New Roman" w:hAnsi="Times New Roman" w:eastAsia="Times New Roman" w:cs="Times New Roman"/>
          <w:color w:val="000000"/>
          <w:sz w:val="28"/>
          <w:szCs w:val="28"/>
        </w:rPr>
        <w:t xml:space="preserve">nd elegantly. From performance optimization and scalability considerations to code organization and professional development, DSA proficiency directly impacts software quality, system efficiency, and career trajectory. The pervasive application of DSA prin</w:t>
      </w:r>
      <w:r>
        <w:rPr>
          <w:rFonts w:ascii="Times New Roman" w:hAnsi="Times New Roman" w:eastAsia="Times New Roman" w:cs="Times New Roman"/>
          <w:color w:val="000000"/>
          <w:sz w:val="28"/>
          <w:szCs w:val="28"/>
        </w:rPr>
        <w:t xml:space="preserve">ciples across virtually all computing domains—from database systems and operating systems to artificial intelligence and emerging technologies—underscores their enduring relevance despite the rapid evolution of computing paradigms and programming languages</w:t>
      </w:r>
      <w:r>
        <w:rPr>
          <w:rFonts w:ascii="Times New Roman" w:hAnsi="Times New Roman" w:eastAsia="Times New Roman" w:cs="Times New Roman"/>
          <w:color w:val="000000"/>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However, the examination of teaching challenges reveals significant obstacles that impede effective DSA education. The abstract nature of algorithmic concepts, the mathematical sophistication required for algorithm analysis, the implementation complexity i</w:t>
      </w:r>
      <w:r>
        <w:rPr>
          <w:rFonts w:ascii="Times New Roman" w:hAnsi="Times New Roman" w:eastAsia="Times New Roman" w:cs="Times New Roman"/>
          <w:color w:val="000000"/>
          <w:sz w:val="28"/>
          <w:szCs w:val="28"/>
        </w:rPr>
        <w:t xml:space="preserve">nherent in sophisticated data structures, and the diversity of student backgrounds collectively create a formidable pedagogical landscape. These challenges manifest in high failure rates, student anxiety, and gaps between theoretical understanding and prac</w:t>
      </w:r>
      <w:r>
        <w:rPr>
          <w:rFonts w:ascii="Times New Roman" w:hAnsi="Times New Roman" w:eastAsia="Times New Roman" w:cs="Times New Roman"/>
          <w:color w:val="000000"/>
          <w:sz w:val="28"/>
          <w:szCs w:val="28"/>
        </w:rPr>
        <w:t xml:space="preserve">tical application. The traditional lecture-based approach has proven inadequate for addressing these multifaceted difficulties, necessitating more innovative and interactive pedagogical strategies.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comprehensive survey of modern interactive teaching methodologies demonstrates that the field of DSA education is undergoing a transformative evolution. Visual algorithm simulation, gamification, specialized educational IDEs, collaborative learning app</w:t>
      </w:r>
      <w:r>
        <w:rPr>
          <w:rFonts w:ascii="Times New Roman" w:hAnsi="Times New Roman" w:eastAsia="Times New Roman" w:cs="Times New Roman"/>
          <w:color w:val="000000"/>
          <w:sz w:val="28"/>
          <w:szCs w:val="28"/>
        </w:rPr>
        <w:t xml:space="preserve">roaches, problem-based learning, flipped classroom models, automated assessment systems, and emerging mixed reality applications represent a paradigm shift toward active, engaged learning experiences. These methodologies share common principles: they prior</w:t>
      </w:r>
      <w:r>
        <w:rPr>
          <w:rFonts w:ascii="Times New Roman" w:hAnsi="Times New Roman" w:eastAsia="Times New Roman" w:cs="Times New Roman"/>
          <w:color w:val="000000"/>
          <w:sz w:val="28"/>
          <w:szCs w:val="28"/>
        </w:rPr>
        <w:t xml:space="preserve">itize student engagement over passive consumption, provide immediate feedback mechanisms, accommodate diverse learning styles, and leverage technology to make abstract concepts more tangible and accessible.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research presented in this chapter reveals several critical insights that inform the development of effective DSA educational platforms. First, visualization alone is insufficient—interactive engagement where students must predict, manipulate, and expe</w:t>
      </w:r>
      <w:r>
        <w:rPr>
          <w:rFonts w:ascii="Times New Roman" w:hAnsi="Times New Roman" w:eastAsia="Times New Roman" w:cs="Times New Roman"/>
          <w:color w:val="000000"/>
          <w:sz w:val="28"/>
          <w:szCs w:val="28"/>
        </w:rPr>
        <w:t xml:space="preserve">riment with algorithmic behavior produces superior learning outcomes. Second, motivation and relevance emerge as crucial factors; connecting abstract concepts to real-world applications and providing gamified, progressive challenge systems significantly en</w:t>
      </w:r>
      <w:r>
        <w:rPr>
          <w:rFonts w:ascii="Times New Roman" w:hAnsi="Times New Roman" w:eastAsia="Times New Roman" w:cs="Times New Roman"/>
          <w:color w:val="000000"/>
          <w:sz w:val="28"/>
          <w:szCs w:val="28"/>
        </w:rPr>
        <w:t xml:space="preserve">hance student engagement. Third, assessment must extend beyond correctness checking to include efficiency analysis, code quality evaluation, and iterative improvement opportunities. Fourth, personalization and adaptivity represent the frontier of education</w:t>
      </w:r>
      <w:r>
        <w:rPr>
          <w:rFonts w:ascii="Times New Roman" w:hAnsi="Times New Roman" w:eastAsia="Times New Roman" w:cs="Times New Roman"/>
          <w:color w:val="000000"/>
          <w:sz w:val="28"/>
          <w:szCs w:val="28"/>
        </w:rPr>
        <w:t xml:space="preserve">al technology, with systems that can tailor content and pacing to individual learning patterns showing particular promise.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convergence of these insights establishes a clear foundation for developing next-generation DSA educational platforms. Such platforms must integrate multiple pedagogical approaches—combining visualization with hands-on implementation, providing immedia</w:t>
      </w:r>
      <w:r>
        <w:rPr>
          <w:rFonts w:ascii="Times New Roman" w:hAnsi="Times New Roman" w:eastAsia="Times New Roman" w:cs="Times New Roman"/>
          <w:color w:val="000000"/>
          <w:sz w:val="28"/>
          <w:szCs w:val="28"/>
        </w:rPr>
        <w:t xml:space="preserve">te feedback with opportunities for reflection, balancing individual work with collaborative learning, and connecting theoretical concepts with practical applications. The platform architecture must support not only content delivery but also active construc</w:t>
      </w:r>
      <w:r>
        <w:rPr>
          <w:rFonts w:ascii="Times New Roman" w:hAnsi="Times New Roman" w:eastAsia="Times New Roman" w:cs="Times New Roman"/>
          <w:color w:val="000000"/>
          <w:sz w:val="28"/>
          <w:szCs w:val="28"/>
        </w:rPr>
        <w:t xml:space="preserve">tion of knowledge through experimentation, iteration, and discovery.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Furthermore, the analysis reveals that effective DSA education requires addressing not only cognitive challenges but also affective and social dimensions of learning. Creating inclusive learning environments that foster growth mindset, accommodate diverse </w:t>
      </w:r>
      <w:r>
        <w:rPr>
          <w:rFonts w:ascii="Times New Roman" w:hAnsi="Times New Roman" w:eastAsia="Times New Roman" w:cs="Times New Roman"/>
          <w:color w:val="000000"/>
          <w:sz w:val="28"/>
          <w:szCs w:val="28"/>
        </w:rPr>
        <w:t xml:space="preserve">backgrounds, and provide multiple pathways to mastery represents an essential component of modern DSA pedagogy. The most successful approaches recognize that students bring varied experiences, learning preferences, and support needs, and they design flexib</w:t>
      </w:r>
      <w:r>
        <w:rPr>
          <w:rFonts w:ascii="Times New Roman" w:hAnsi="Times New Roman" w:eastAsia="Times New Roman" w:cs="Times New Roman"/>
          <w:color w:val="000000"/>
          <w:sz w:val="28"/>
          <w:szCs w:val="28"/>
        </w:rPr>
        <w:t xml:space="preserve">le systems that can accommodate this diversity while maintaining rigorous educational standards.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evidence presented throughout this chapter demonstrates that the challenge of teaching DSA effectively is not insurmountable—rather, it requires thoughtful application of pedagogical principles, strategic use of educational technology, and continuous r</w:t>
      </w:r>
      <w:r>
        <w:rPr>
          <w:rFonts w:ascii="Times New Roman" w:hAnsi="Times New Roman" w:eastAsia="Times New Roman" w:cs="Times New Roman"/>
          <w:color w:val="000000"/>
          <w:sz w:val="28"/>
          <w:szCs w:val="28"/>
        </w:rPr>
        <w:t xml:space="preserve">efinement based on empirical evaluation of learning outcomes. The modern interactive methodologies discussed provide a robust foundation for developing platforms that can transform DSA education from a notorious obstacle in computer science curricula into </w:t>
      </w:r>
      <w:r>
        <w:rPr>
          <w:rFonts w:ascii="Times New Roman" w:hAnsi="Times New Roman" w:eastAsia="Times New Roman" w:cs="Times New Roman"/>
          <w:color w:val="000000"/>
          <w:sz w:val="28"/>
          <w:szCs w:val="28"/>
        </w:rPr>
        <w:t xml:space="preserve">an engaging, accessible, and effective learning experience.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Building upon this comprehensive understanding of DSA's importance, the challenges inherent in its instruction, and the promising methodologies emerging to address those challenges, the subsequent chapters will detail the design, implementation, and evalua</w:t>
      </w:r>
      <w:r>
        <w:rPr>
          <w:rFonts w:ascii="Times New Roman" w:hAnsi="Times New Roman" w:eastAsia="Times New Roman" w:cs="Times New Roman"/>
          <w:color w:val="000000"/>
          <w:sz w:val="28"/>
          <w:szCs w:val="28"/>
        </w:rPr>
        <w:t xml:space="preserve">tion of an interactive teaching platform that synthesizes these insights into a coherent, functional educational system. The theoretical and practical foundations established in this chapter provide both the rationale and the roadmap for creating a platfor</w:t>
      </w:r>
      <w:r>
        <w:rPr>
          <w:rFonts w:ascii="Times New Roman" w:hAnsi="Times New Roman" w:eastAsia="Times New Roman" w:cs="Times New Roman"/>
          <w:color w:val="000000"/>
          <w:sz w:val="28"/>
          <w:szCs w:val="28"/>
        </w:rPr>
        <w:t xml:space="preserve">m that can meaningfully advance the state of DSA education.</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center"/>
        <w:rPr>
          <w:rFonts w:ascii="Times New Roman" w:hAnsi="Times New Roman" w:cs="Times New Roman"/>
          <w:b/>
          <w:sz w:val="28"/>
          <w:szCs w:val="28"/>
        </w:rPr>
      </w:pPr>
      <w:r/>
      <w:bookmarkStart w:id="34" w:name="_Toc13"/>
      <w:r>
        <w:rPr>
          <w:rFonts w:ascii="Times New Roman" w:hAnsi="Times New Roman" w:eastAsia="Times New Roman" w:cs="Times New Roman"/>
          <w:sz w:val="28"/>
          <w:szCs w:val="28"/>
        </w:rPr>
      </w:r>
      <w:bookmarkStart w:id="11" w:name="_ofpqiaxag570"/>
      <w:r>
        <w:rPr>
          <w:rFonts w:ascii="Times New Roman" w:hAnsi="Times New Roman" w:eastAsia="Times New Roman" w:cs="Times New Roman"/>
          <w:sz w:val="28"/>
          <w:szCs w:val="28"/>
        </w:rPr>
      </w:r>
      <w:bookmarkEnd w:id="11"/>
      <w:r>
        <w:rPr>
          <w:rFonts w:ascii="Times New Roman" w:hAnsi="Times New Roman" w:eastAsia="Times New Roman" w:cs="Times New Roman"/>
          <w:b/>
          <w:sz w:val="28"/>
          <w:szCs w:val="28"/>
        </w:rPr>
        <w:t xml:space="preserve">CHAPTER III. REQUIREMENTS AND TECHNOLOGIES FOR THE PLATFORM</w:t>
      </w:r>
      <w:r>
        <w:rPr>
          <w:rFonts w:ascii="Times New Roman" w:hAnsi="Times New Roman" w:cs="Times New Roman"/>
          <w:b/>
          <w:sz w:val="28"/>
          <w:szCs w:val="28"/>
        </w:rPr>
      </w:r>
      <w:bookmarkEnd w:id="34"/>
      <w:r/>
      <w:r>
        <w:rPr>
          <w:rFonts w:ascii="Times New Roman" w:hAnsi="Times New Roman" w:cs="Times New Roman"/>
          <w:b/>
          <w:sz w:val="28"/>
          <w:szCs w:val="28"/>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35" w:name="_Toc14"/>
      <w:r>
        <w:rPr>
          <w:rFonts w:ascii="Times New Roman" w:hAnsi="Times New Roman" w:eastAsia="Times New Roman" w:cs="Times New Roman"/>
          <w:b/>
          <w:color w:val="000000"/>
          <w:sz w:val="28"/>
          <w:szCs w:val="28"/>
        </w:rPr>
        <w:t xml:space="preserve">3.1 Platform Architecture and Technology Stack</w:t>
      </w:r>
      <w:r>
        <w:rPr>
          <w:rFonts w:ascii="Times New Roman" w:hAnsi="Times New Roman" w:cs="Times New Roman"/>
          <w:sz w:val="28"/>
          <w:szCs w:val="28"/>
        </w:rPr>
      </w:r>
      <w:bookmarkEnd w:id="35"/>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AlgoSchool platform architecture follows a modern client-server model that fundamentally separates concerns between presentation logic and business operations through a well-defined RESTful API interface. This architectural separation enables independe</w:t>
      </w:r>
      <w:r>
        <w:rPr>
          <w:rFonts w:ascii="Times New Roman" w:hAnsi="Times New Roman" w:eastAsia="Times New Roman" w:cs="Times New Roman"/>
          <w:color w:val="000000"/>
          <w:sz w:val="28"/>
          <w:szCs w:val="28"/>
        </w:rPr>
        <w:t xml:space="preserve">nt scaling of components, facilitates ongoing maintenance, and provides clear pathways for future enhancements without disrupting the existing system functionality. The decision to adopt this architectural pattern reflects both contemporary web development</w:t>
      </w:r>
      <w:r>
        <w:rPr>
          <w:rFonts w:ascii="Times New Roman" w:hAnsi="Times New Roman" w:eastAsia="Times New Roman" w:cs="Times New Roman"/>
          <w:color w:val="000000"/>
          <w:sz w:val="28"/>
          <w:szCs w:val="28"/>
        </w:rPr>
        <w:t xml:space="preserve"> best practices and the specific requirements of educational platforms that must serve diverse user populations with varying access patterns and computational demands.</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Moreover, this design supports multiple client platforms while maintaining centralized security and data integrity.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frontend implementation leverages Vue.js 3 as the primary framework, a choice driven by its lightweight nature, excellent performance characteristics, and component-based architecture that aligns naturally with the modular structure of educational cont</w:t>
      </w:r>
      <w:r>
        <w:rPr>
          <w:rFonts w:ascii="Times New Roman" w:hAnsi="Times New Roman" w:eastAsia="Times New Roman" w:cs="Times New Roman"/>
          <w:color w:val="000000"/>
          <w:sz w:val="28"/>
          <w:szCs w:val="28"/>
        </w:rPr>
        <w:t xml:space="preserve">ent delivery. Vue.js provides the reactive programming paradigm necessary for creating responsive, interactive user interfaces while maintaining a relatively gentle learning curve for future developers who may need to extend or maintain the platform. The i</w:t>
      </w:r>
      <w:r>
        <w:rPr>
          <w:rFonts w:ascii="Times New Roman" w:hAnsi="Times New Roman" w:eastAsia="Times New Roman" w:cs="Times New Roman"/>
          <w:color w:val="000000"/>
          <w:sz w:val="28"/>
          <w:szCs w:val="28"/>
        </w:rPr>
        <w:t xml:space="preserve">mplementation specifically utilizes Vue 3's Composition API for state management and component logic organization, enabling more maintainable code through better separation of concerns and improved TypeScript support. This approach allows complex interacti</w:t>
      </w:r>
      <w:r>
        <w:rPr>
          <w:rFonts w:ascii="Times New Roman" w:hAnsi="Times New Roman" w:eastAsia="Times New Roman" w:cs="Times New Roman"/>
          <w:color w:val="000000"/>
          <w:sz w:val="28"/>
          <w:szCs w:val="28"/>
        </w:rPr>
        <w:t xml:space="preserve">ve features like algorithm visualization and real-time code editing to be implemented as self-contained, reusable components that can be composed into larger interface elements.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The frontend technology stack integrates several specialized libraries that address specific platform requirements. Vuex handles centralized state management, ensuring consistent application state across complex visualization and editing scenarios where mu</w:t>
      </w:r>
      <w:r>
        <w:rPr>
          <w:rFonts w:ascii="Times New Roman" w:hAnsi="Times New Roman" w:eastAsia="Times New Roman" w:cs="Times New Roman"/>
          <w:color w:val="000000"/>
          <w:sz w:val="28"/>
          <w:szCs w:val="28"/>
        </w:rPr>
        <w:t xml:space="preserve">ltiple components need coordinated access to shared data. Vue Router provides client-side routing capabilities that enable seamless navigation between different platform sections without full page reloads, creating a more fluid user experience that feels c</w:t>
      </w:r>
      <w:r>
        <w:rPr>
          <w:rFonts w:ascii="Times New Roman" w:hAnsi="Times New Roman" w:eastAsia="Times New Roman" w:cs="Times New Roman"/>
          <w:color w:val="000000"/>
          <w:sz w:val="28"/>
          <w:szCs w:val="28"/>
        </w:rPr>
        <w:t xml:space="preserve">loser to a native application than a traditional website. TailwindCSS serves as the utility-first CSS framework, enabling rapid UI development through composable utility classes while maintaining consistent visual design across the platform. This approach </w:t>
      </w:r>
      <w:r>
        <w:rPr>
          <w:rFonts w:ascii="Times New Roman" w:hAnsi="Times New Roman" w:eastAsia="Times New Roman" w:cs="Times New Roman"/>
          <w:color w:val="000000"/>
          <w:sz w:val="28"/>
          <w:szCs w:val="28"/>
        </w:rPr>
        <w:t xml:space="preserve">reduces the need for custom CSS and makes responsive design implementation more straightforward. Monaco Editor, the same powerful code editing component that powers Visual Studio Code, provides the integrated development environment within the browser, off</w:t>
      </w:r>
      <w:r>
        <w:rPr>
          <w:rFonts w:ascii="Times New Roman" w:hAnsi="Times New Roman" w:eastAsia="Times New Roman" w:cs="Times New Roman"/>
          <w:color w:val="000000"/>
          <w:sz w:val="28"/>
          <w:szCs w:val="28"/>
        </w:rPr>
        <w:t xml:space="preserve">ering features like syntax highlighting, code completion, and error detection that students expect from modern development tools. Chart.js handles the visualization of algorithm performance metrics and student progress analytics, rendering interactive char</w:t>
      </w:r>
      <w:r>
        <w:rPr>
          <w:rFonts w:ascii="Times New Roman" w:hAnsi="Times New Roman" w:eastAsia="Times New Roman" w:cs="Times New Roman"/>
          <w:color w:val="000000"/>
          <w:sz w:val="28"/>
          <w:szCs w:val="28"/>
        </w:rPr>
        <w:t xml:space="preserve">ts that help students understand complexity analysis through concrete performance comparisons.</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277622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8910" name=""/>
                        <pic:cNvPicPr>
                          <a:picLocks noChangeAspect="1"/>
                        </pic:cNvPicPr>
                        <pic:nvPr/>
                      </pic:nvPicPr>
                      <pic:blipFill rotWithShape="1">
                        <a:blip r:embed="rId16"/>
                        <a:stretch/>
                      </pic:blipFill>
                      <pic:spPr bwMode="auto">
                        <a:xfrm>
                          <a:off x="0" y="0"/>
                          <a:ext cx="5940424" cy="27762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18.6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rPr>
          <w:rFonts w:ascii="Times New Roman" w:hAnsi="Times New Roman" w:eastAsia="Times New Roman" w:cs="Times New Roman"/>
          <w:color w:val="000000"/>
          <w:sz w:val="28"/>
          <w:szCs w:val="28"/>
          <w:highlight w:val="none"/>
          <w:lang w:val="en-US"/>
        </w:rPr>
        <w:t xml:space="preserve">3.1</w:t>
      </w:r>
      <w:r>
        <w:rPr>
          <w:rFonts w:ascii="Times New Roman" w:hAnsi="Times New Roman" w:eastAsia="Times New Roman" w:cs="Times New Roman"/>
          <w:sz w:val="28"/>
          <w:szCs w:val="28"/>
          <w:vertAlign w:val="superscript"/>
          <w:lang w:val="en-US"/>
        </w:rPr>
        <w:t xml:space="preserve">th</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lang w:val="en-US"/>
        </w:rPr>
        <w:t xml:space="preserve">photo.</w:t>
      </w:r>
      <w:r>
        <w:rPr>
          <w:rFonts w:ascii="Times New Roman" w:hAnsi="Times New Roman" w:eastAsia="Times New Roman" w:cs="Times New Roman"/>
          <w:color w:val="000000"/>
          <w:sz w:val="28"/>
          <w:szCs w:val="28"/>
        </w:rPr>
        <w:t xml:space="preserve"> AlgoSchool home page showing the main navigation, featured algorithms, and quick access to learning modules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user interface implements responsive design principles that ensure the platform remains usable across various screen sizes, from large desktop monitors to tablets and smaller laptop screens. While the platform primarily targets desktop usage given the </w:t>
      </w:r>
      <w:r>
        <w:rPr>
          <w:rFonts w:ascii="Times New Roman" w:hAnsi="Times New Roman" w:eastAsia="Times New Roman" w:cs="Times New Roman"/>
          <w:color w:val="000000"/>
          <w:sz w:val="28"/>
          <w:szCs w:val="28"/>
        </w:rPr>
        <w:t xml:space="preserve">nature of algorithm learning and code writing, the responsive implementation ensures students can review content and access learning materials from any device. A particular focus during frontend development centered on creating an intuitive interface that </w:t>
      </w:r>
      <w:r>
        <w:rPr>
          <w:rFonts w:ascii="Times New Roman" w:hAnsi="Times New Roman" w:eastAsia="Times New Roman" w:cs="Times New Roman"/>
          <w:color w:val="000000"/>
          <w:sz w:val="28"/>
          <w:szCs w:val="28"/>
        </w:rPr>
        <w:t xml:space="preserve">minimizes cognitive load, allowing students to concentrate on learning algorithmic concepts rather than struggling with platform navigation or confusing interface elements. The design employs consistent interaction patterns, clear visual hierarchies, and p</w:t>
      </w:r>
      <w:r>
        <w:rPr>
          <w:rFonts w:ascii="Times New Roman" w:hAnsi="Times New Roman" w:eastAsia="Times New Roman" w:cs="Times New Roman"/>
          <w:color w:val="000000"/>
          <w:sz w:val="28"/>
          <w:szCs w:val="28"/>
        </w:rPr>
        <w:t xml:space="preserve">redictable navigation structures that reduce the mental effort required to use the platform effectively.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 significant feature of the frontend implementation is comprehensive dark mode support, which extends beyond mere aesthetic customization to address practical concerns about eye strain during extended coding sessions. The dark mode implementation utilizes</w:t>
      </w:r>
      <w:r>
        <w:rPr>
          <w:rFonts w:ascii="Times New Roman" w:hAnsi="Times New Roman" w:eastAsia="Times New Roman" w:cs="Times New Roman"/>
          <w:color w:val="000000"/>
          <w:sz w:val="28"/>
          <w:szCs w:val="28"/>
        </w:rPr>
        <w:t xml:space="preserve"> CSS variables and a centralized theming system that propagates color scheme changes throughout the entire application, ensuring consistent appearance across all interface components. This feature recognizes that many students prefer working in low-light e</w:t>
      </w:r>
      <w:r>
        <w:rPr>
          <w:rFonts w:ascii="Times New Roman" w:hAnsi="Times New Roman" w:eastAsia="Times New Roman" w:cs="Times New Roman"/>
          <w:color w:val="000000"/>
          <w:sz w:val="28"/>
          <w:szCs w:val="28"/>
        </w:rPr>
        <w:t xml:space="preserve">nvironments and that extended screen time can cause visual fatigue, particularly when working with bright white backgrounds. The theming system was designed to maintain appropriate contrast ratios in both light and dark modes, ensuring text remains readabl</w:t>
      </w:r>
      <w:r>
        <w:rPr>
          <w:rFonts w:ascii="Times New Roman" w:hAnsi="Times New Roman" w:eastAsia="Times New Roman" w:cs="Times New Roman"/>
          <w:color w:val="000000"/>
          <w:sz w:val="28"/>
          <w:szCs w:val="28"/>
        </w:rPr>
        <w:t xml:space="preserve">e and interface elements stay clearly distinguishable regardless of the selected theme.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backend system architecture builds upon Spring Boot, providing a robust, production-ready foundation for REST API endpoints, security mechanisms, and data access operations. Spring Boot was selected for its enterprise-grade reliability, extensive ecosy</w:t>
      </w:r>
      <w:r>
        <w:rPr>
          <w:rFonts w:ascii="Times New Roman" w:hAnsi="Times New Roman" w:eastAsia="Times New Roman" w:cs="Times New Roman"/>
          <w:color w:val="000000"/>
          <w:sz w:val="28"/>
          <w:szCs w:val="28"/>
        </w:rPr>
        <w:t xml:space="preserve">stem of supporting libraries, and excellent performance characteristics under load. The framework's convention-over-configuration approach reduces boilerplate code while maintaining flexibility for customization when specific requirements demand it. The Sp</w:t>
      </w:r>
      <w:r>
        <w:rPr>
          <w:rFonts w:ascii="Times New Roman" w:hAnsi="Times New Roman" w:eastAsia="Times New Roman" w:cs="Times New Roman"/>
          <w:color w:val="000000"/>
          <w:sz w:val="28"/>
          <w:szCs w:val="28"/>
        </w:rPr>
        <w:t xml:space="preserve">ring Boot ecosystem provides comprehensive solutions for common backend concerns including dependency injection, transaction management, and resource configuration, allowing development effort to focus on implementing educational platform features rather t</w:t>
      </w:r>
      <w:r>
        <w:rPr>
          <w:rFonts w:ascii="Times New Roman" w:hAnsi="Times New Roman" w:eastAsia="Times New Roman" w:cs="Times New Roman"/>
          <w:color w:val="000000"/>
          <w:sz w:val="28"/>
          <w:szCs w:val="28"/>
        </w:rPr>
        <w:t xml:space="preserve">han building infrastructure components.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The backend architecture implements a clear layered structure that separates different concerns into distinct architectural layers, each with well-defined responsibilities and interfaces. The Controller Layer exposes REST endpoints that serve as the commun</w:t>
      </w:r>
      <w:r>
        <w:rPr>
          <w:rFonts w:ascii="Times New Roman" w:hAnsi="Times New Roman" w:eastAsia="Times New Roman" w:cs="Times New Roman"/>
          <w:color w:val="000000"/>
          <w:sz w:val="28"/>
          <w:szCs w:val="28"/>
        </w:rPr>
        <w:t xml:space="preserve">ication interface between frontend clients and backend services, handling HTTP request parsing, response formatting, and basic input validation. The Service Layer implements core business logic, including problem management, submission evaluation, user pro</w:t>
      </w:r>
      <w:r>
        <w:rPr>
          <w:rFonts w:ascii="Times New Roman" w:hAnsi="Times New Roman" w:eastAsia="Times New Roman" w:cs="Times New Roman"/>
          <w:color w:val="000000"/>
          <w:sz w:val="28"/>
          <w:szCs w:val="28"/>
        </w:rPr>
        <w:t xml:space="preserve">gress tracking, and content delivery. This layer remains independent of HTTP concerns and data persistence details, making the business logic easier to test and potentially reusable across different delivery mechanisms. The Repository Layer handles data ac</w:t>
      </w:r>
      <w:r>
        <w:rPr>
          <w:rFonts w:ascii="Times New Roman" w:hAnsi="Times New Roman" w:eastAsia="Times New Roman" w:cs="Times New Roman"/>
          <w:color w:val="000000"/>
          <w:sz w:val="28"/>
          <w:szCs w:val="28"/>
        </w:rPr>
        <w:t xml:space="preserve">cess and persistence operations, providing abstract interfaces for data operations that can be implemented against different database technologies without affecting higher layers. The Sandbox Layer manages the isolated code execution environment, coordinat</w:t>
      </w:r>
      <w:r>
        <w:rPr>
          <w:rFonts w:ascii="Times New Roman" w:hAnsi="Times New Roman" w:eastAsia="Times New Roman" w:cs="Times New Roman"/>
          <w:color w:val="000000"/>
          <w:sz w:val="28"/>
          <w:szCs w:val="28"/>
        </w:rPr>
        <w:t xml:space="preserve">ing Docker container lifecycle, code injection, execution monitoring, and result collection. This separation of concerns creates clear boundaries between components, facilitating independent testing, parallel development, and future modifications to indivi</w:t>
      </w:r>
      <w:r>
        <w:rPr>
          <w:rFonts w:ascii="Times New Roman" w:hAnsi="Times New Roman" w:eastAsia="Times New Roman" w:cs="Times New Roman"/>
          <w:color w:val="000000"/>
          <w:sz w:val="28"/>
          <w:szCs w:val="28"/>
        </w:rPr>
        <w:t xml:space="preserve">dual layers without cascading changes throughout the system.</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245613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02899" name=""/>
                        <pic:cNvPicPr>
                          <a:picLocks noChangeAspect="1"/>
                        </pic:cNvPicPr>
                        <pic:nvPr/>
                      </pic:nvPicPr>
                      <pic:blipFill rotWithShape="1">
                        <a:blip r:embed="rId17"/>
                        <a:stretch/>
                      </pic:blipFill>
                      <pic:spPr bwMode="auto">
                        <a:xfrm flipH="0" flipV="0">
                          <a:off x="0" y="0"/>
                          <a:ext cx="5940424" cy="2456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93.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highlight w:val="none"/>
          <w:lang w:val="en-US"/>
        </w:rPr>
        <w:t xml:space="preserve">3.2</w:t>
      </w:r>
      <w:r>
        <w:rPr>
          <w:rFonts w:ascii="Times New Roman" w:hAnsi="Times New Roman" w:eastAsia="Times New Roman" w:cs="Times New Roman"/>
          <w:sz w:val="28"/>
          <w:szCs w:val="28"/>
          <w:vertAlign w:val="superscript"/>
          <w:lang w:val="en-US"/>
        </w:rPr>
        <w:t xml:space="preserve">th</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lang w:val="en-US"/>
        </w:rPr>
        <w:t xml:space="preserve">photo.</w:t>
      </w:r>
      <w:r>
        <w:rPr>
          <w:rFonts w:ascii="Times New Roman" w:hAnsi="Times New Roman" w:eastAsia="Times New Roman" w:cs="Times New Roman"/>
          <w:color w:val="000000"/>
          <w:sz w:val="28"/>
          <w:szCs w:val="28"/>
        </w:rPr>
        <w:t xml:space="preserve"> Problems page displaying the list of available algorithmic challenges with difficulty filters and category tags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platform's REST API provides structured communication between frontend and backend components following RESTful principles and HTTP standards. All API endpoints utilize version prefixing with the pattern </w:t>
      </w:r>
      <w:r>
        <w:rPr>
          <w:rFonts w:ascii="Times New Roman" w:hAnsi="Times New Roman" w:eastAsia="Times New Roman" w:cs="Times New Roman"/>
          <w:color w:val="000000"/>
          <w:sz w:val="28"/>
          <w:szCs w:val="28"/>
        </w:rPr>
        <w:t xml:space="preserve">/api/v1/</w:t>
      </w:r>
      <w:r>
        <w:rPr>
          <w:rFonts w:ascii="Times New Roman" w:hAnsi="Times New Roman" w:eastAsia="Times New Roman" w:cs="Times New Roman"/>
          <w:color w:val="000000"/>
          <w:sz w:val="28"/>
          <w:szCs w:val="28"/>
        </w:rPr>
        <w:t xml:space="preserve"> to ensure backward compatibility as the platform evolves and new API versions potentially emerge. This versioning strategy allows introducing breaking changes in future API versions while maintaining support for existing clients until they can be updated.</w:t>
      </w:r>
      <w:r>
        <w:rPr>
          <w:rFonts w:ascii="Times New Roman" w:hAnsi="Times New Roman" w:eastAsia="Times New Roman" w:cs="Times New Roman"/>
          <w:color w:val="000000"/>
          <w:sz w:val="28"/>
          <w:szCs w:val="28"/>
        </w:rPr>
        <w:t xml:space="preserve"> The authentication endpoints handle user login operations through </w:t>
      </w:r>
      <w:r>
        <w:rPr>
          <w:rFonts w:ascii="Times New Roman" w:hAnsi="Times New Roman" w:eastAsia="Times New Roman" w:cs="Times New Roman"/>
          <w:color w:val="000000"/>
          <w:sz w:val="28"/>
          <w:szCs w:val="28"/>
        </w:rPr>
        <w:t xml:space="preserve">POST /api/v1/auth/login</w:t>
      </w:r>
      <w:r>
        <w:rPr>
          <w:rFonts w:ascii="Times New Roman" w:hAnsi="Times New Roman" w:eastAsia="Times New Roman" w:cs="Times New Roman"/>
          <w:color w:val="000000"/>
          <w:sz w:val="28"/>
          <w:szCs w:val="28"/>
        </w:rPr>
        <w:t xml:space="preserve">, returning JSON Web Tokens that subsequent requests include for authentication. Token refresh functionality at </w:t>
      </w:r>
      <w:r>
        <w:rPr>
          <w:rFonts w:ascii="Times New Roman" w:hAnsi="Times New Roman" w:eastAsia="Times New Roman" w:cs="Times New Roman"/>
          <w:color w:val="000000"/>
          <w:sz w:val="28"/>
          <w:szCs w:val="28"/>
        </w:rPr>
        <w:t xml:space="preserve">POST /api/v1/auth/refresh</w:t>
      </w:r>
      <w:r>
        <w:rPr>
          <w:rFonts w:ascii="Times New Roman" w:hAnsi="Times New Roman" w:eastAsia="Times New Roman" w:cs="Times New Roman"/>
          <w:color w:val="000000"/>
          <w:sz w:val="28"/>
          <w:szCs w:val="28"/>
        </w:rPr>
        <w:t xml:space="preserve"> enables maintaining user sessions without requiring repeated login operations, while the profile endpoint at </w:t>
      </w:r>
      <w:r>
        <w:rPr>
          <w:rFonts w:ascii="Times New Roman" w:hAnsi="Times New Roman" w:eastAsia="Times New Roman" w:cs="Times New Roman"/>
          <w:color w:val="000000"/>
          <w:sz w:val="28"/>
          <w:szCs w:val="28"/>
        </w:rPr>
        <w:t xml:space="preserve">GET /api/v1/users/profile</w:t>
      </w:r>
      <w:r>
        <w:rPr>
          <w:rFonts w:ascii="Times New Roman" w:hAnsi="Times New Roman" w:eastAsia="Times New Roman" w:cs="Times New Roman"/>
          <w:color w:val="000000"/>
          <w:sz w:val="28"/>
          <w:szCs w:val="28"/>
        </w:rPr>
        <w:t xml:space="preserve"> allows retrieving authenticated user information. Problem management endpoints provide listing functionality at </w:t>
      </w:r>
      <w:r>
        <w:rPr>
          <w:rFonts w:ascii="Times New Roman" w:hAnsi="Times New Roman" w:eastAsia="Times New Roman" w:cs="Times New Roman"/>
          <w:color w:val="000000"/>
          <w:sz w:val="28"/>
          <w:szCs w:val="28"/>
        </w:rPr>
        <w:t xml:space="preserve">GET /api/v1/problems</w:t>
      </w:r>
      <w:r>
        <w:rPr>
          <w:rFonts w:ascii="Times New Roman" w:hAnsi="Times New Roman" w:eastAsia="Times New Roman" w:cs="Times New Roman"/>
          <w:color w:val="000000"/>
          <w:sz w:val="28"/>
          <w:szCs w:val="28"/>
        </w:rPr>
        <w:t xml:space="preserve"> with support for filtering by difficulty, category, and other criteria, while individual problem details are retrieved through </w:t>
      </w:r>
      <w:r>
        <w:rPr>
          <w:rFonts w:ascii="Times New Roman" w:hAnsi="Times New Roman" w:eastAsia="Times New Roman" w:cs="Times New Roman"/>
          <w:color w:val="000000"/>
          <w:sz w:val="28"/>
          <w:szCs w:val="28"/>
        </w:rPr>
        <w:t xml:space="preserve">GET /api/v1/problems/{id}</w:t>
      </w:r>
      <w:r>
        <w:rPr>
          <w:rFonts w:ascii="Times New Roman" w:hAnsi="Times New Roman" w:eastAsia="Times New Roman" w:cs="Times New Roman"/>
          <w:color w:val="000000"/>
          <w:sz w:val="28"/>
          <w:szCs w:val="28"/>
        </w:rPr>
        <w:t xml:space="preserve">. Module content delivery occurs through </w:t>
      </w:r>
      <w:r>
        <w:rPr>
          <w:rFonts w:ascii="Times New Roman" w:hAnsi="Times New Roman" w:eastAsia="Times New Roman" w:cs="Times New Roman"/>
          <w:color w:val="000000"/>
          <w:sz w:val="28"/>
          <w:szCs w:val="28"/>
        </w:rPr>
        <w:t xml:space="preserve">GET /api/v1/modules/{id}/content</w:t>
      </w:r>
      <w:r>
        <w:rPr>
          <w:rFonts w:ascii="Times New Roman" w:hAnsi="Times New Roman" w:eastAsia="Times New Roman" w:cs="Times New Roman"/>
          <w:color w:val="000000"/>
          <w:sz w:val="28"/>
          <w:szCs w:val="28"/>
        </w:rPr>
        <w:t xml:space="preserve">, returning structured learning materials including theoretical explanations, code examples, and practice problems. The code execution endpoints handle submission processing, with </w:t>
      </w:r>
      <w:r>
        <w:rPr>
          <w:rFonts w:ascii="Times New Roman" w:hAnsi="Times New Roman" w:eastAsia="Times New Roman" w:cs="Times New Roman"/>
          <w:color w:val="000000"/>
          <w:sz w:val="28"/>
          <w:szCs w:val="28"/>
        </w:rPr>
        <w:t xml:space="preserve">POST /api/v1/submissions</w:t>
      </w:r>
      <w:r>
        <w:rPr>
          <w:rFonts w:ascii="Times New Roman" w:hAnsi="Times New Roman" w:eastAsia="Times New Roman" w:cs="Times New Roman"/>
          <w:color w:val="000000"/>
          <w:sz w:val="28"/>
          <w:szCs w:val="28"/>
        </w:rPr>
        <w:t xml:space="preserve"> accepting student code and returning submission identifiers, while </w:t>
      </w:r>
      <w:r>
        <w:rPr>
          <w:rFonts w:ascii="Times New Roman" w:hAnsi="Times New Roman" w:eastAsia="Times New Roman" w:cs="Times New Roman"/>
          <w:color w:val="000000"/>
          <w:sz w:val="28"/>
          <w:szCs w:val="28"/>
        </w:rPr>
        <w:t xml:space="preserve">GET /api/v1/submissions/{id}</w:t>
      </w:r>
      <w:r>
        <w:rPr>
          <w:rFonts w:ascii="Times New Roman" w:hAnsi="Times New Roman" w:eastAsia="Times New Roman" w:cs="Times New Roman"/>
          <w:color w:val="000000"/>
          <w:sz w:val="28"/>
          <w:szCs w:val="28"/>
        </w:rPr>
        <w:t xml:space="preserve"> retrieves evaluation results including correctness assessment, performance metrics, and detailed feedback.</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Authentication mechanisms employ JWT tokens stored in HTTP-only cookies, combining security with convenience. Access tokens remain valid for fifteen minutes, balancing security concerns against user experience by limiting the window of vulnerability if tok</w:t>
      </w:r>
      <w:r>
        <w:rPr>
          <w:rFonts w:ascii="Times New Roman" w:hAnsi="Times New Roman" w:eastAsia="Times New Roman" w:cs="Times New Roman"/>
          <w:color w:val="000000"/>
          <w:sz w:val="28"/>
          <w:szCs w:val="28"/>
        </w:rPr>
        <w:t xml:space="preserve">ens are compromised while avoiding frequent re-authentication that would disrupt learning activities.</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lang w:val="en-US"/>
        </w:rPr>
        <w:t xml:space="preserve">Refresh tokens with extended validity enable seamless session renewal without requiring users to manually re-authenticate with their credentials, while automatic token rotation upon each refresh effectively minimizes the utility of compromised tokens.</w:t>
      </w:r>
      <w:r>
        <w:rPr>
          <w:rFonts w:ascii="Times New Roman" w:hAnsi="Times New Roman" w:eastAsia="Times New Roman" w:cs="Times New Roman"/>
          <w:color w:val="000000"/>
          <w:sz w:val="28"/>
          <w:szCs w:val="28"/>
        </w:rPr>
        <w:t xml:space="preserve"> The relatively short access token lifetime means that even if an access token is intercepted, it quickly becomes useless to attackers. The API implements </w:t>
      </w:r>
      <w:r>
        <w:rPr>
          <w:rFonts w:ascii="Times New Roman" w:hAnsi="Times New Roman" w:eastAsia="Times New Roman" w:cs="Times New Roman"/>
          <w:color w:val="000000"/>
          <w:sz w:val="28"/>
          <w:szCs w:val="28"/>
        </w:rPr>
        <w:t xml:space="preserve">rate limiting to prevent abuse and ensure fair resource allocation across users, restricting authenticated users to one hundred requests per minute under normal circumstances. This limit proves sufficient for typical platform usage while preventing acciden</w:t>
      </w:r>
      <w:r>
        <w:rPr>
          <w:rFonts w:ascii="Times New Roman" w:hAnsi="Times New Roman" w:eastAsia="Times New Roman" w:cs="Times New Roman"/>
          <w:color w:val="000000"/>
          <w:sz w:val="28"/>
          <w:szCs w:val="28"/>
        </w:rPr>
        <w:t xml:space="preserve">tal or malicious request floods that could degrade service for other users. Error responses follow a consistent JSON structure that includes HTTP status codes, human-readable error messages, and specific details about validation failures or other issues, e</w:t>
      </w:r>
      <w:r>
        <w:rPr>
          <w:rFonts w:ascii="Times New Roman" w:hAnsi="Times New Roman" w:eastAsia="Times New Roman" w:cs="Times New Roman"/>
          <w:color w:val="000000"/>
          <w:sz w:val="28"/>
          <w:szCs w:val="28"/>
        </w:rPr>
        <w:t xml:space="preserve">nabling the frontend to present meaningful error information to users and facilitating debugging during development.</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State management in the frontend utilizes Vuex organized into functional modules that mirror the application's domain structure, preventing the monolithic state stores that can emerge in complex applications. The Authentication Module manages user session </w:t>
      </w:r>
      <w:r>
        <w:rPr>
          <w:rFonts w:ascii="Times New Roman" w:hAnsi="Times New Roman" w:eastAsia="Times New Roman" w:cs="Times New Roman"/>
          <w:color w:val="000000"/>
          <w:sz w:val="28"/>
          <w:szCs w:val="28"/>
        </w:rPr>
        <w:t xml:space="preserve">state and profile data, persisting authentication status to localStorage to maintain sessions across browser restarts while implementing appropriate security measures for sensitive data. The Problems Module caches problem listings and individual problem de</w:t>
      </w:r>
      <w:r>
        <w:rPr>
          <w:rFonts w:ascii="Times New Roman" w:hAnsi="Times New Roman" w:eastAsia="Times New Roman" w:cs="Times New Roman"/>
          <w:color w:val="000000"/>
          <w:sz w:val="28"/>
          <w:szCs w:val="28"/>
        </w:rPr>
        <w:t xml:space="preserve">tails, implementing a five-minute cache lifetime for listings while retaining individual problem details until explicit page refresh, reducing unnecessary API calls while ensuring users see reasonably current data. The Editor Module tracks current code con</w:t>
      </w:r>
      <w:r>
        <w:rPr>
          <w:rFonts w:ascii="Times New Roman" w:hAnsi="Times New Roman" w:eastAsia="Times New Roman" w:cs="Times New Roman"/>
          <w:color w:val="000000"/>
          <w:sz w:val="28"/>
          <w:szCs w:val="28"/>
        </w:rPr>
        <w:t xml:space="preserve">tent, selected programming language, editor configuration settings, and recent execution results, implementing automatic save to localStorage every thirty seconds to prevent data loss from browser crashes, accidental navigation, or system failures. The Pro</w:t>
      </w:r>
      <w:r>
        <w:rPr>
          <w:rFonts w:ascii="Times New Roman" w:hAnsi="Times New Roman" w:eastAsia="Times New Roman" w:cs="Times New Roman"/>
          <w:color w:val="000000"/>
          <w:sz w:val="28"/>
          <w:szCs w:val="28"/>
        </w:rPr>
        <w:t xml:space="preserve">gress Module maintains student completion status and performance metrics, synchronizing with backend services periodically while keeping local state for immediate UI updates, creating a responsive interface that doesn't wait for server confirmation for eve</w:t>
      </w:r>
      <w:r>
        <w:rPr>
          <w:rFonts w:ascii="Times New Roman" w:hAnsi="Times New Roman" w:eastAsia="Times New Roman" w:cs="Times New Roman"/>
          <w:color w:val="000000"/>
          <w:sz w:val="28"/>
          <w:szCs w:val="28"/>
        </w:rPr>
        <w:t xml:space="preserve">ry interaction.</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8"/>
          <w:szCs w:val="28"/>
        </w:rPr>
      </w:pPr>
      <w:r>
        <w:rPr>
          <w:rFonts w:ascii="Times New Roman" w:hAnsi="Times New Roman" w:eastAsia="Times New Roman" w:cs="Times New Roman"/>
          <w:color w:val="000000"/>
          <w:sz w:val="28"/>
          <w:szCs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0425" cy="277622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1703" name=""/>
                        <pic:cNvPicPr>
                          <a:picLocks noChangeAspect="1"/>
                        </pic:cNvPicPr>
                        <pic:nvPr/>
                      </pic:nvPicPr>
                      <pic:blipFill rotWithShape="1">
                        <a:blip r:embed="rId18"/>
                        <a:stretch/>
                      </pic:blipFill>
                      <pic:spPr bwMode="auto">
                        <a:xfrm>
                          <a:off x="0" y="0"/>
                          <a:ext cx="5940424" cy="27762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18.6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3.</w:t>
      </w:r>
      <w:r>
        <w:rPr>
          <w:rFonts w:ascii="Times New Roman" w:hAnsi="Times New Roman" w:eastAsia="Times New Roman" w:cs="Times New Roman"/>
          <w:color w:val="000000"/>
          <w:sz w:val="28"/>
          <w:szCs w:val="28"/>
          <w:lang w:val="en-US"/>
        </w:rPr>
        <w:t xml:space="preserve">3</w:t>
      </w:r>
      <w:r>
        <w:rPr>
          <w:rFonts w:ascii="Times New Roman" w:hAnsi="Times New Roman" w:eastAsia="Times New Roman" w:cs="Times New Roman"/>
          <w:color w:val="000000"/>
          <w:sz w:val="28"/>
          <w:szCs w:val="28"/>
          <w:vertAlign w:val="superscript"/>
          <w:lang w:val="en-US"/>
        </w:rPr>
        <w:t xml:space="preserve">th</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 xml:space="preserve">photo.</w:t>
      </w:r>
      <w:r>
        <w:rPr>
          <w:rFonts w:ascii="Times New Roman" w:hAnsi="Times New Roman" w:eastAsia="Times New Roman" w:cs="Times New Roman"/>
          <w:color w:val="000000"/>
          <w:sz w:val="28"/>
          <w:szCs w:val="28"/>
        </w:rPr>
        <w:t xml:space="preserve"> Problem detail page showing problem description, examples, constraints, and the integrated code editor with language selection</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 critical component of the backend infrastructure is the secure sandbox environment designed for executing user-submitted code safely. This system employs Docker containers as the primary isolation mechanism, with each code submission spawning a fresh, ep</w:t>
      </w:r>
      <w:r>
        <w:rPr>
          <w:rFonts w:ascii="Times New Roman" w:hAnsi="Times New Roman" w:eastAsia="Times New Roman" w:cs="Times New Roman"/>
          <w:color w:val="000000"/>
          <w:sz w:val="28"/>
          <w:szCs w:val="28"/>
        </w:rPr>
        <w:t xml:space="preserve">hemeral container from pre-built language-specific images. These containers enforce strict resource limits to prevent individual submissions from consuming excessive system resources or affecting other users' experience. Memory limits are set at 256 megaby</w:t>
      </w:r>
      <w:r>
        <w:rPr>
          <w:rFonts w:ascii="Times New Roman" w:hAnsi="Times New Roman" w:eastAsia="Times New Roman" w:cs="Times New Roman"/>
          <w:color w:val="000000"/>
          <w:sz w:val="28"/>
          <w:szCs w:val="28"/>
        </w:rPr>
        <w:t xml:space="preserve">tes for interpreted languages like Python and JavaScript, while compiled languages like Java and C++ receive 512 megabytes to accommodate their typically higher memory requirements. Execution time limits range from five to ten seconds depending on problem </w:t>
      </w:r>
      <w:r>
        <w:rPr>
          <w:rFonts w:ascii="Times New Roman" w:hAnsi="Times New Roman" w:eastAsia="Times New Roman" w:cs="Times New Roman"/>
          <w:color w:val="000000"/>
          <w:sz w:val="28"/>
          <w:szCs w:val="28"/>
        </w:rPr>
        <w:t xml:space="preserve">complexity, providing sufficient time for correct solutions while preventing infinite loops or extremely inefficient implementations from consuming resources indefinitely. CPU usage is throttled to prevent resource exhaustion, and network access is complet</w:t>
      </w:r>
      <w:r>
        <w:rPr>
          <w:rFonts w:ascii="Times New Roman" w:hAnsi="Times New Roman" w:eastAsia="Times New Roman" w:cs="Times New Roman"/>
          <w:color w:val="000000"/>
          <w:sz w:val="28"/>
          <w:szCs w:val="28"/>
        </w:rPr>
        <w:t xml:space="preserve">ely disabled within containers, preventing submissions from making external requests that could access restricted data, launch attacks, or violate security policies.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code execution process follows a carefully orchestrated sequence designed to balance security, performance, and user experience. Initial validation checks code length against maximum limits, verifies language support, and performs basic syntax checking</w:t>
      </w:r>
      <w:r>
        <w:rPr>
          <w:rFonts w:ascii="Times New Roman" w:hAnsi="Times New Roman" w:eastAsia="Times New Roman" w:cs="Times New Roman"/>
          <w:color w:val="000000"/>
          <w:sz w:val="28"/>
          <w:szCs w:val="28"/>
        </w:rPr>
        <w:t xml:space="preserve"> before committing resources to execution. Once validation passes, the system creates an isolated Docker container from the appropriate language-specific image, each pre-configured with necessary runtimes and libraries. Student code is then injected into t</w:t>
      </w:r>
      <w:r>
        <w:rPr>
          <w:rFonts w:ascii="Times New Roman" w:hAnsi="Times New Roman" w:eastAsia="Times New Roman" w:cs="Times New Roman"/>
          <w:color w:val="000000"/>
          <w:sz w:val="28"/>
          <w:szCs w:val="28"/>
        </w:rPr>
        <w:t xml:space="preserve">he container along with test harness code that provides inputs, captures outputs, and wraps execution in error handling that gracefully manages runtime exceptions. The execution monitoring phase tracks container behavior in real-time, measuring resource co</w:t>
      </w:r>
      <w:r>
        <w:rPr>
          <w:rFonts w:ascii="Times New Roman" w:hAnsi="Times New Roman" w:eastAsia="Times New Roman" w:cs="Times New Roman"/>
          <w:color w:val="000000"/>
          <w:sz w:val="28"/>
          <w:szCs w:val="28"/>
        </w:rPr>
        <w:t xml:space="preserve">nsumption, collecting standard output and error streams, and enforcing timeout limits. Upon completion or timeout, the system collects execution results including program output, runtime duration, memory usage, and any error messages, then immediately dest</w:t>
      </w:r>
      <w:r>
        <w:rPr>
          <w:rFonts w:ascii="Times New Roman" w:hAnsi="Times New Roman" w:eastAsia="Times New Roman" w:cs="Times New Roman"/>
          <w:color w:val="000000"/>
          <w:sz w:val="28"/>
          <w:szCs w:val="28"/>
        </w:rPr>
        <w:t xml:space="preserve">roys the container to prevent state persistence between submissions. Finally, the system compares actual output against expected results, evaluates performance characteristics, and generates detailed feedback for students including which test cases passed,</w:t>
      </w:r>
      <w:r>
        <w:rPr>
          <w:rFonts w:ascii="Times New Roman" w:hAnsi="Times New Roman" w:eastAsia="Times New Roman" w:cs="Times New Roman"/>
          <w:color w:val="000000"/>
          <w:sz w:val="28"/>
          <w:szCs w:val="28"/>
        </w:rPr>
        <w:t xml:space="preserve"> where failures occurred, and suggestions for improvement.</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Security measures implement defense-in-depth principles recognizing that no single security mechanism provides complete protection. Container file systems are mounted read-only except for small temporary directories, preventing modifications to system file</w:t>
      </w:r>
      <w:r>
        <w:rPr>
          <w:rFonts w:ascii="Times New Roman" w:hAnsi="Times New Roman" w:eastAsia="Times New Roman" w:cs="Times New Roman"/>
          <w:color w:val="000000"/>
          <w:sz w:val="28"/>
          <w:szCs w:val="28"/>
        </w:rPr>
        <w:t xml:space="preserve">s or installation of additional software. System call restrictions implemented through seccomp filters block dangerous operations like network access, file system modifications outside designated areas, and process forking beyond reasonable limits. Contain</w:t>
      </w:r>
      <w:r>
        <w:rPr>
          <w:rFonts w:ascii="Times New Roman" w:hAnsi="Times New Roman" w:eastAsia="Times New Roman" w:cs="Times New Roman"/>
          <w:color w:val="000000"/>
          <w:sz w:val="28"/>
          <w:szCs w:val="28"/>
        </w:rPr>
        <w:t xml:space="preserve">ers execute under unprivileged user accounts mapped to non-existent UIDs on the host system, ensuring that even successful container escape scenarios provide minimal privileges. Resource control groups enforce hard limits on CPU, memory, and I/O operations</w:t>
      </w:r>
      <w:r>
        <w:rPr>
          <w:rFonts w:ascii="Times New Roman" w:hAnsi="Times New Roman" w:eastAsia="Times New Roman" w:cs="Times New Roman"/>
          <w:color w:val="000000"/>
          <w:sz w:val="28"/>
          <w:szCs w:val="28"/>
        </w:rPr>
        <w:t xml:space="preserve">, preventing resource exhaustion attacks that could impact platform availability for other users. This multi-layered security approach safely executes untrusted code while providing accurate performance measurements necessary for educational feedback.</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The platform employs a hybrid database strategy leveraging both MongoDB and PostgreSQL to capitalize on each technology's strengths for different data requirements. MongoDB serves as the primary storage for educational content, problems, and learning mater</w:t>
      </w:r>
      <w:r>
        <w:rPr>
          <w:rFonts w:ascii="Times New Roman" w:hAnsi="Times New Roman" w:eastAsia="Times New Roman" w:cs="Times New Roman"/>
          <w:color w:val="000000"/>
          <w:sz w:val="28"/>
          <w:szCs w:val="28"/>
        </w:rPr>
        <w:t xml:space="preserve">ials due to its flexible schema design that accommodates the varying structure of these elements without requiring predefined schemas. The document-based model enables efficient retrieval of complete problem definitions including descriptions, examples, co</w:t>
      </w:r>
      <w:r>
        <w:rPr>
          <w:rFonts w:ascii="Times New Roman" w:hAnsi="Times New Roman" w:eastAsia="Times New Roman" w:cs="Times New Roman"/>
          <w:color w:val="000000"/>
          <w:sz w:val="28"/>
          <w:szCs w:val="28"/>
        </w:rPr>
        <w:t xml:space="preserve">nstraints, and test cases through single query operations, improving application performance by reducing the number of database round trips. Key MongoDB collections include the problems collection storing comprehensive problem specifications with embedded </w:t>
      </w:r>
      <w:r>
        <w:rPr>
          <w:rFonts w:ascii="Times New Roman" w:hAnsi="Times New Roman" w:eastAsia="Times New Roman" w:cs="Times New Roman"/>
          <w:color w:val="000000"/>
          <w:sz w:val="28"/>
          <w:szCs w:val="28"/>
        </w:rPr>
        <w:t xml:space="preserve">test cases and starter code templates, the solutions collection maintaining official solution implementations with detailed explanations, the learning materials collection containing theoretical content with rich formatting and embedded visualization confi</w:t>
      </w:r>
      <w:r>
        <w:rPr>
          <w:rFonts w:ascii="Times New Roman" w:hAnsi="Times New Roman" w:eastAsia="Times New Roman" w:cs="Times New Roman"/>
          <w:color w:val="000000"/>
          <w:sz w:val="28"/>
          <w:szCs w:val="28"/>
        </w:rPr>
        <w:t xml:space="preserve">gurations, and the examples collection providing annotated code implementations demonstrating various algorithmic approaches.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PostgreSQL handles structured data with well-defined relationships, particularly user management, code submissions, and progress tracking where referential integrity and transactional consistency provide clear benefits. The relational model ensures data in</w:t>
      </w:r>
      <w:r>
        <w:rPr>
          <w:rFonts w:ascii="Times New Roman" w:hAnsi="Times New Roman" w:eastAsia="Times New Roman" w:cs="Times New Roman"/>
          <w:color w:val="000000"/>
          <w:sz w:val="28"/>
          <w:szCs w:val="28"/>
        </w:rPr>
        <w:t xml:space="preserve">tegrity through foreign key constraints and provides efficient querying for analytical operations that aggregate data across relationships. Key PostgreSQL tables include the users table storing account information and authentication credentials, the submis</w:t>
      </w:r>
      <w:r>
        <w:rPr>
          <w:rFonts w:ascii="Times New Roman" w:hAnsi="Times New Roman" w:eastAsia="Times New Roman" w:cs="Times New Roman"/>
          <w:color w:val="000000"/>
          <w:sz w:val="28"/>
          <w:szCs w:val="28"/>
        </w:rPr>
        <w:t xml:space="preserve">sions table recording every code submission with associated results and performance metrics, the progress table tracking learning advancement across different modules and topics, and the achievements table managing gamification elements and user rewards. D</w:t>
      </w:r>
      <w:r>
        <w:rPr>
          <w:rFonts w:ascii="Times New Roman" w:hAnsi="Times New Roman" w:eastAsia="Times New Roman" w:cs="Times New Roman"/>
          <w:color w:val="000000"/>
          <w:sz w:val="28"/>
          <w:szCs w:val="28"/>
        </w:rPr>
        <w:t xml:space="preserve">atabase schema design implements appropriate foreign key constraints to maintain referential integrity, preventing orphaned records and ensuring consistent relationships between entities. Indexing strategies optimize query performance for common access pat</w:t>
      </w:r>
      <w:r>
        <w:rPr>
          <w:rFonts w:ascii="Times New Roman" w:hAnsi="Times New Roman" w:eastAsia="Times New Roman" w:cs="Times New Roman"/>
          <w:color w:val="000000"/>
          <w:sz w:val="28"/>
          <w:szCs w:val="28"/>
        </w:rPr>
        <w:t xml:space="preserve">terns, with indexes on frequently filtered columns like user IDs, problem IDs, and submission timestamps enabling rapid data retrieval even as tables grow to substantial sizes.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Database optimization efforts focus on reducing query latency and supporting concurrent access at scale. MongoDB collections employ compound indexes on fields commonly used together in queries, such as the combination of difficulty and categories for filte</w:t>
      </w:r>
      <w:r>
        <w:rPr>
          <w:rFonts w:ascii="Times New Roman" w:hAnsi="Times New Roman" w:eastAsia="Times New Roman" w:cs="Times New Roman"/>
          <w:color w:val="000000"/>
          <w:sz w:val="28"/>
          <w:szCs w:val="28"/>
        </w:rPr>
        <w:t xml:space="preserve">red problem searches, enabling efficient retrieval without full collection scans. Text indexes on title and description fields support full-text search functionality allowing students to find problems based on keyword searches. PostgreSQL tables implement </w:t>
      </w:r>
      <w:r>
        <w:rPr>
          <w:rFonts w:ascii="Times New Roman" w:hAnsi="Times New Roman" w:eastAsia="Times New Roman" w:cs="Times New Roman"/>
          <w:color w:val="000000"/>
          <w:sz w:val="28"/>
          <w:szCs w:val="28"/>
        </w:rPr>
        <w:t xml:space="preserve">indexes on foreign key columns like user_id in submissions table to accelerate user history queries, and composite indexes on frequently queried column combinations like the triple of user_id, problem_id, and created_at for retrieving users' latest submiss</w:t>
      </w:r>
      <w:r>
        <w:rPr>
          <w:rFonts w:ascii="Times New Roman" w:hAnsi="Times New Roman" w:eastAsia="Times New Roman" w:cs="Times New Roman"/>
          <w:color w:val="000000"/>
          <w:sz w:val="28"/>
          <w:szCs w:val="28"/>
        </w:rPr>
        <w:t xml:space="preserve">ions for specific problems. Connection pooling through HikariCP maintains a pool of ten to fifty database connections based on current load, eliminating connection establishment overhead for each request while limiting resource consumption when load is low</w:t>
      </w:r>
      <w:r>
        <w:rPr>
          <w:rFonts w:ascii="Times New Roman" w:hAnsi="Times New Roman" w:eastAsia="Times New Roman" w:cs="Times New Roman"/>
          <w:color w:val="000000"/>
          <w:sz w:val="28"/>
          <w:szCs w:val="28"/>
        </w:rPr>
        <w:t xml:space="preserve">. This approach balances responsiveness with resource efficiency, ensuring the platform can handle concurrent users without excessive database resource consumption.</w:t>
      </w:r>
      <w:r>
        <w:rPr>
          <w:rFonts w:ascii="Times New Roman" w:hAnsi="Times New Roman" w:cs="Times New Roman"/>
          <w:sz w:val="28"/>
          <w:szCs w:val="28"/>
        </w:rPr>
      </w:r>
      <w:r>
        <w:rPr>
          <w:rFonts w:ascii="Times New Roman" w:hAnsi="Times New Roman" w:cs="Times New Roman"/>
          <w:sz w:val="28"/>
          <w:szCs w:val="28"/>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36" w:name="_Toc15"/>
      <w:r>
        <w:rPr>
          <w:rFonts w:ascii="Times New Roman" w:hAnsi="Times New Roman" w:eastAsia="Times New Roman" w:cs="Times New Roman"/>
          <w:b/>
          <w:color w:val="000000"/>
          <w:sz w:val="28"/>
          <w:szCs w:val="28"/>
        </w:rPr>
        <w:t xml:space="preserve">3.2 Educational Content Organization and Module Structure</w:t>
      </w:r>
      <w:r>
        <w:rPr>
          <w:rFonts w:ascii="Times New Roman" w:hAnsi="Times New Roman" w:cs="Times New Roman"/>
          <w:sz w:val="28"/>
          <w:szCs w:val="28"/>
        </w:rPr>
      </w:r>
      <w:bookmarkEnd w:id="36"/>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platform organizes educational content through a sophisticated hierarchical structure designed to balance pedagogical coherence with learning flexibility, accommodating both structured, instructor-guided courses and self-directed exploration by individ</w:t>
      </w:r>
      <w:r>
        <w:rPr>
          <w:rFonts w:ascii="Times New Roman" w:hAnsi="Times New Roman" w:eastAsia="Times New Roman" w:cs="Times New Roman"/>
          <w:color w:val="000000"/>
          <w:sz w:val="28"/>
          <w:szCs w:val="28"/>
        </w:rPr>
        <w:t xml:space="preserve">ual learners. This organizational framework implements four distinct hierarchical levels, each serving specific educational purposes while maintaining clear relationships to adjacent levels. The hierarchical approach enables multiple learning pathways thro</w:t>
      </w:r>
      <w:r>
        <w:rPr>
          <w:rFonts w:ascii="Times New Roman" w:hAnsi="Times New Roman" w:eastAsia="Times New Roman" w:cs="Times New Roman"/>
          <w:color w:val="000000"/>
          <w:sz w:val="28"/>
          <w:szCs w:val="28"/>
        </w:rPr>
        <w:t xml:space="preserve">ugh the same content, supporting diverse educational contexts from formal university courses to individual interview preparation to professional skill development.</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At the broadest level, Topics represent major subject areas grouping related concepts into coherent domains that align with traditional computer science curriculum organization. The platform currently implements eight primary topics covering the essential </w:t>
      </w:r>
      <w:r>
        <w:rPr>
          <w:rFonts w:ascii="Times New Roman" w:hAnsi="Times New Roman" w:eastAsia="Times New Roman" w:cs="Times New Roman"/>
          <w:color w:val="000000"/>
          <w:sz w:val="28"/>
          <w:szCs w:val="28"/>
        </w:rPr>
        <w:t xml:space="preserve">landscape of data structures and algorithms education. Fundamental Data Structures addresses foundational concepts including arrays, linked lists, stacks, and queues along with their implementations and common applications. Advanced Data Structures explore</w:t>
      </w:r>
      <w:r>
        <w:rPr>
          <w:rFonts w:ascii="Times New Roman" w:hAnsi="Times New Roman" w:eastAsia="Times New Roman" w:cs="Times New Roman"/>
          <w:color w:val="000000"/>
          <w:sz w:val="28"/>
          <w:szCs w:val="28"/>
        </w:rPr>
        <w:t xml:space="preserve">s more complex structures including various tree types such as binary trees, binary search trees, AVL trees, and red-black trees, along with heaps, hash tables, and tries. Sorting and Searching encompasses all major sorting algorithms from elementary appro</w:t>
      </w:r>
      <w:r>
        <w:rPr>
          <w:rFonts w:ascii="Times New Roman" w:hAnsi="Times New Roman" w:eastAsia="Times New Roman" w:cs="Times New Roman"/>
          <w:color w:val="000000"/>
          <w:sz w:val="28"/>
          <w:szCs w:val="28"/>
        </w:rPr>
        <w:t xml:space="preserve">aches like bubble sort through sophisticated divide-and-conquer methods, plus search techniques including binary search and hash-based approaches. Graph Algorithms covers graph representations, traversal methods, shortest path algorithms, and minimum spann</w:t>
      </w:r>
      <w:r>
        <w:rPr>
          <w:rFonts w:ascii="Times New Roman" w:hAnsi="Times New Roman" w:eastAsia="Times New Roman" w:cs="Times New Roman"/>
          <w:color w:val="000000"/>
          <w:sz w:val="28"/>
          <w:szCs w:val="28"/>
        </w:rPr>
        <w:t xml:space="preserve">ing tree construction. Dynamic Programming introduces memoization and tabulation techniques alongside classic DP problems that demonstrate these powerful optimization approaches. Greedy Algorithms explores problems where locally optimal choices lead to glo</w:t>
      </w:r>
      <w:r>
        <w:rPr>
          <w:rFonts w:ascii="Times New Roman" w:hAnsi="Times New Roman" w:eastAsia="Times New Roman" w:cs="Times New Roman"/>
          <w:color w:val="000000"/>
          <w:sz w:val="28"/>
          <w:szCs w:val="28"/>
        </w:rPr>
        <w:t xml:space="preserve">bally optimal solutions. Divide and Conquer examines recursive problem-solving strategies and complexity analysis through the master theorem. Algorithm Analysis provides theoretical foundations including complexity theory, Big O notation, and recurrence re</w:t>
      </w:r>
      <w:r>
        <w:rPr>
          <w:rFonts w:ascii="Times New Roman" w:hAnsi="Times New Roman" w:eastAsia="Times New Roman" w:cs="Times New Roman"/>
          <w:color w:val="000000"/>
          <w:sz w:val="28"/>
          <w:szCs w:val="28"/>
        </w:rPr>
        <w:t xml:space="preserve">lation solution techniques.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Each topic subdivides into three to six focused modules representing cohesive learning units typically completable in two to four hours of concentrated study. These modules break down broad topics into manageable segments while maintaining sufficient scope</w:t>
      </w:r>
      <w:r>
        <w:rPr>
          <w:rFonts w:ascii="Times New Roman" w:hAnsi="Times New Roman" w:eastAsia="Times New Roman" w:cs="Times New Roman"/>
          <w:color w:val="000000"/>
          <w:sz w:val="28"/>
          <w:szCs w:val="28"/>
        </w:rPr>
        <w:t xml:space="preserve"> to provide complete coverage of specific concepts. For example, the Fundamental Data Structures topic includes distinct modules for Arrays and Strings covering manipulation techniques and common patterns, Linked Lists exploring singly, doubly, and circula</w:t>
      </w:r>
      <w:r>
        <w:rPr>
          <w:rFonts w:ascii="Times New Roman" w:hAnsi="Times New Roman" w:eastAsia="Times New Roman" w:cs="Times New Roman"/>
          <w:color w:val="000000"/>
          <w:sz w:val="28"/>
          <w:szCs w:val="28"/>
        </w:rPr>
        <w:t xml:space="preserve">r variants, Stacks addressing the stack abstract data type with implementations and applications, and Queues covering queue variants including circular queues and priority queues. Each module explicitly specifies prerequisite relationships, establishing cl</w:t>
      </w:r>
      <w:r>
        <w:rPr>
          <w:rFonts w:ascii="Times New Roman" w:hAnsi="Times New Roman" w:eastAsia="Times New Roman" w:cs="Times New Roman"/>
          <w:color w:val="000000"/>
          <w:sz w:val="28"/>
          <w:szCs w:val="28"/>
        </w:rPr>
        <w:t xml:space="preserve">ear learning dependencies that guide students through concepts in pedagogically sound sequences. The Queues module, for instance, requires completion of both Arrays and Linked Lists modules, recognizing that understanding queue implementations demands fami</w:t>
      </w:r>
      <w:r>
        <w:rPr>
          <w:rFonts w:ascii="Times New Roman" w:hAnsi="Times New Roman" w:eastAsia="Times New Roman" w:cs="Times New Roman"/>
          <w:color w:val="000000"/>
          <w:sz w:val="28"/>
          <w:szCs w:val="28"/>
        </w:rPr>
        <w:t xml:space="preserve">liarity with both underlying data structures.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Modules decompose further into five to ten individual lessons, each addressing a specific concept, algorithm, or technique within the module's scope. This granular breakdown allows students to work through content in focused sessions without becoming overw</w:t>
      </w:r>
      <w:r>
        <w:rPr>
          <w:rFonts w:ascii="Times New Roman" w:hAnsi="Times New Roman" w:eastAsia="Times New Roman" w:cs="Times New Roman"/>
          <w:color w:val="000000"/>
          <w:sz w:val="28"/>
          <w:szCs w:val="28"/>
        </w:rPr>
        <w:t xml:space="preserve">helmed by excessive information in single learning blocks. The Linked Lists module, for example, contains lessons introducing linked list concepts and comparing them to arrays, implementing singly linked lists including node structure and basic operations,</w:t>
      </w:r>
      <w:r>
        <w:rPr>
          <w:rFonts w:ascii="Times New Roman" w:hAnsi="Times New Roman" w:eastAsia="Times New Roman" w:cs="Times New Roman"/>
          <w:color w:val="000000"/>
          <w:sz w:val="28"/>
          <w:szCs w:val="28"/>
        </w:rPr>
        <w:t xml:space="preserve"> exploring doubly linked lists with bidirectional traversal, examining circular linked lists and their applications, covering traversal techniques including iteration and recursion, solving common linked list problems like cycle detection and reversal, and</w:t>
      </w:r>
      <w:r>
        <w:rPr>
          <w:rFonts w:ascii="Times New Roman" w:hAnsi="Times New Roman" w:eastAsia="Times New Roman" w:cs="Times New Roman"/>
          <w:color w:val="000000"/>
          <w:sz w:val="28"/>
          <w:szCs w:val="28"/>
        </w:rPr>
        <w:t xml:space="preserve"> analyzing time complexity characteristics of various linked list operations. Each lesson integrates multiple content formats providing comprehensive coverage through varied presentation approaches that accommodate different learning preferences and reinfo</w:t>
      </w:r>
      <w:r>
        <w:rPr>
          <w:rFonts w:ascii="Times New Roman" w:hAnsi="Times New Roman" w:eastAsia="Times New Roman" w:cs="Times New Roman"/>
          <w:color w:val="000000"/>
          <w:sz w:val="28"/>
          <w:szCs w:val="28"/>
        </w:rPr>
        <w:t xml:space="preserve">rce concepts through multiple modalities.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At the finest granularity, lessons connect to eight to fifteen practice problems spanning three difficulty levels designed to reinforce concepts through application and gradually build problem-solving confidence. Easy problems constituting thirty to forty </w:t>
      </w:r>
      <w:r>
        <w:rPr>
          <w:rFonts w:ascii="Times New Roman" w:hAnsi="Times New Roman" w:eastAsia="Times New Roman" w:cs="Times New Roman"/>
          <w:color w:val="000000"/>
          <w:sz w:val="28"/>
          <w:szCs w:val="28"/>
        </w:rPr>
        <w:t xml:space="preserve">percent of each lesson's problem set reinforce basic concept understanding through straightforward implementations with minimal edge cases, allowing students to verify their comprehension of fundamental principles before tackling more complex challenges. M</w:t>
      </w:r>
      <w:r>
        <w:rPr>
          <w:rFonts w:ascii="Times New Roman" w:hAnsi="Times New Roman" w:eastAsia="Times New Roman" w:cs="Times New Roman"/>
          <w:color w:val="000000"/>
          <w:sz w:val="28"/>
          <w:szCs w:val="28"/>
        </w:rPr>
        <w:t xml:space="preserve">edium problems representing forty to fifty percent require applying concepts with moderate complexity, handling realistic edge cases, and potentially combining multiple techniques, bridging the gap between basic understanding and advanced problem-solving. </w:t>
      </w:r>
      <w:r>
        <w:rPr>
          <w:rFonts w:ascii="Times New Roman" w:hAnsi="Times New Roman" w:eastAsia="Times New Roman" w:cs="Times New Roman"/>
          <w:color w:val="000000"/>
          <w:sz w:val="28"/>
          <w:szCs w:val="28"/>
        </w:rPr>
        <w:t xml:space="preserve">Hard problems comprising ten to twenty percent of the set demand creative approaches, optimization thinking, or novel combinations of multiple concepts, providing challenges for advanced students while serving as aspirational goals for those still developi</w:t>
      </w:r>
      <w:r>
        <w:rPr>
          <w:rFonts w:ascii="Times New Roman" w:hAnsi="Times New Roman" w:eastAsia="Times New Roman" w:cs="Times New Roman"/>
          <w:color w:val="000000"/>
          <w:sz w:val="28"/>
          <w:szCs w:val="28"/>
        </w:rPr>
        <w:t xml:space="preserve">ng their skills. Each problem includes detailed specifications establishing the problem context and requirements, multiple example inputs and outputs illustrating expected behavior, explicit constraints defining input ranges and performance expectations, a</w:t>
      </w:r>
      <w:r>
        <w:rPr>
          <w:rFonts w:ascii="Times New Roman" w:hAnsi="Times New Roman" w:eastAsia="Times New Roman" w:cs="Times New Roman"/>
          <w:color w:val="000000"/>
          <w:sz w:val="28"/>
          <w:szCs w:val="28"/>
        </w:rPr>
        <w:t xml:space="preserve">nd comprehensive test suites typically containing fifteen to thirty test cases validating correctness across the solution space.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The content hierarchy implements a sophisticated dependency system ensuring students encounter concepts in pedagogically sound sequences that build understanding progressively rather than presenting advanced topics before foundational knowledge is establis</w:t>
      </w:r>
      <w:r>
        <w:rPr>
          <w:rFonts w:ascii="Times New Roman" w:hAnsi="Times New Roman" w:eastAsia="Times New Roman" w:cs="Times New Roman"/>
          <w:color w:val="000000"/>
          <w:sz w:val="28"/>
          <w:szCs w:val="28"/>
        </w:rPr>
        <w:t xml:space="preserve">hed. Module-level dependencies define prerequisite relationships where certain modules must be completed before accessing dependent modules, though instructors retain override capabilities for advanced learners or specialized courses with different sequenc</w:t>
      </w:r>
      <w:r>
        <w:rPr>
          <w:rFonts w:ascii="Times New Roman" w:hAnsi="Times New Roman" w:eastAsia="Times New Roman" w:cs="Times New Roman"/>
          <w:color w:val="000000"/>
          <w:sz w:val="28"/>
          <w:szCs w:val="28"/>
        </w:rPr>
        <w:t xml:space="preserve">ing needs. A typical dependency chain progresses from Arrays and Strings through Linked Lists to Stacks, then Queues, before advancing to Trees, Heaps, and finally Graph Algorithms, reflecting the natural progression from simple linear structures through i</w:t>
      </w:r>
      <w:r>
        <w:rPr>
          <w:rFonts w:ascii="Times New Roman" w:hAnsi="Times New Roman" w:eastAsia="Times New Roman" w:cs="Times New Roman"/>
          <w:color w:val="000000"/>
          <w:sz w:val="28"/>
          <w:szCs w:val="28"/>
        </w:rPr>
        <w:t xml:space="preserve">ncreasingly complex organizations. A parallel path introduces Recursion Basics, which then enables Divide and Conquer approaches and ultimately Dynamic Programming, recognizing that recursive thinking underlies these advanced techniques. Within modules, le</w:t>
      </w:r>
      <w:r>
        <w:rPr>
          <w:rFonts w:ascii="Times New Roman" w:hAnsi="Times New Roman" w:eastAsia="Times New Roman" w:cs="Times New Roman"/>
          <w:color w:val="000000"/>
          <w:sz w:val="28"/>
          <w:szCs w:val="28"/>
        </w:rPr>
        <w:t xml:space="preserve">ssons follow optimized sequences based on pedagogical research and practical experience, though students can navigate between lessons after completing initial foundation lessons that establish core concepts. Problem dependencies organize exercises by diffi</w:t>
      </w:r>
      <w:r>
        <w:rPr>
          <w:rFonts w:ascii="Times New Roman" w:hAnsi="Times New Roman" w:eastAsia="Times New Roman" w:cs="Times New Roman"/>
          <w:color w:val="000000"/>
          <w:sz w:val="28"/>
          <w:szCs w:val="28"/>
        </w:rPr>
        <w:t xml:space="preserve">culty within lessons, with the platform recommending students attempt easier problems before harder variations, though the system permits attempting problems in any order to accommodate students who prefer challenge-driven learning approaches.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platform supports multiple learning modalities through flexible path configuration addressing different educational contexts and learning preferences. Instructor-guided paths enable educators to create custom learning sequences for their courses, selec</w:t>
      </w:r>
      <w:r>
        <w:rPr>
          <w:rFonts w:ascii="Times New Roman" w:hAnsi="Times New Roman" w:eastAsia="Times New Roman" w:cs="Times New Roman"/>
          <w:color w:val="000000"/>
          <w:sz w:val="28"/>
          <w:szCs w:val="28"/>
        </w:rPr>
        <w:t xml:space="preserve">ting specific modules and lessons aligned with their curriculum requirements and educational objectives. The instructor interface provides intuitive path-building tools through drag-and-drop interfaces for sequencing modules and lessons, content filtering </w:t>
      </w:r>
      <w:r>
        <w:rPr>
          <w:rFonts w:ascii="Times New Roman" w:hAnsi="Times New Roman" w:eastAsia="Times New Roman" w:cs="Times New Roman"/>
          <w:color w:val="000000"/>
          <w:sz w:val="28"/>
          <w:szCs w:val="28"/>
        </w:rPr>
        <w:t xml:space="preserve">options to include or exclude specific algorithms or difficulty levels based on course scope, pacing controls allowing instructors to set release dates for content creating weekly progressions or unit-based structures, and prerequisite override capabilitie</w:t>
      </w:r>
      <w:r>
        <w:rPr>
          <w:rFonts w:ascii="Times New Roman" w:hAnsi="Times New Roman" w:eastAsia="Times New Roman" w:cs="Times New Roman"/>
          <w:color w:val="000000"/>
          <w:sz w:val="28"/>
          <w:szCs w:val="28"/>
        </w:rPr>
        <w:t xml:space="preserve">s providing flexibility to modify standard dependencies for specialized courses or accelerated programs. Self-paced learning serves students not enrolled in formal courses through default learning paths optimized for independent study, with multiple track </w:t>
      </w:r>
      <w:r>
        <w:rPr>
          <w:rFonts w:ascii="Times New Roman" w:hAnsi="Times New Roman" w:eastAsia="Times New Roman" w:cs="Times New Roman"/>
          <w:color w:val="000000"/>
          <w:sz w:val="28"/>
          <w:szCs w:val="28"/>
        </w:rPr>
        <w:t xml:space="preserve">options addressing different goals. The comprehensive track provides complete coverage of all topics in pedagogically optimal sequence requiring an estimated eighty to one hundred hours for full completion, targeting students seeking thorough DSA mastery. </w:t>
      </w:r>
      <w:r>
        <w:rPr>
          <w:rFonts w:ascii="Times New Roman" w:hAnsi="Times New Roman" w:eastAsia="Times New Roman" w:cs="Times New Roman"/>
          <w:color w:val="000000"/>
          <w:sz w:val="28"/>
          <w:szCs w:val="28"/>
        </w:rPr>
        <w:t xml:space="preserve">The interview preparation track focuses on algorithms most frequently appearing in technical interviews condensed into forty to fifty hours, serving students primarily motivated by job search preparation. Quick review tracks offer condensed coverage for st</w:t>
      </w:r>
      <w:r>
        <w:rPr>
          <w:rFonts w:ascii="Times New Roman" w:hAnsi="Times New Roman" w:eastAsia="Times New Roman" w:cs="Times New Roman"/>
          <w:color w:val="000000"/>
          <w:sz w:val="28"/>
          <w:szCs w:val="28"/>
        </w:rPr>
        <w:t xml:space="preserve">udents with prior DSA exposure needing refresher material in approximately twenty to thirty hours. Specific topic tracks provide deep dives into particular areas like graph algorithms or dynamic programming for students targeting specific knowledge gaps or</w:t>
      </w:r>
      <w:r>
        <w:rPr>
          <w:rFonts w:ascii="Times New Roman" w:hAnsi="Times New Roman" w:eastAsia="Times New Roman" w:cs="Times New Roman"/>
          <w:color w:val="000000"/>
          <w:sz w:val="28"/>
          <w:szCs w:val="28"/>
        </w:rPr>
        <w:t xml:space="preserve"> areas of interest.</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Adaptive sequencing capabilities enable the platform to provide intelligent content recommendations based on observed performance patterns and learning analytics. Struggle detection identifies students experiencing difficulty with particular concepts throu</w:t>
      </w:r>
      <w:r>
        <w:rPr>
          <w:rFonts w:ascii="Times New Roman" w:hAnsi="Times New Roman" w:eastAsia="Times New Roman" w:cs="Times New Roman"/>
          <w:color w:val="000000"/>
          <w:sz w:val="28"/>
          <w:szCs w:val="28"/>
        </w:rPr>
        <w:t xml:space="preserve">gh signals like multiple failed submission attempts, extended time on problems relative to peer averages, or repeated returns to prerequisite material, triggering recommendations for prerequisite review or supplementary explanatory materials. Mastery accel</w:t>
      </w:r>
      <w:r>
        <w:rPr>
          <w:rFonts w:ascii="Times New Roman" w:hAnsi="Times New Roman" w:eastAsia="Times New Roman" w:cs="Times New Roman"/>
          <w:color w:val="000000"/>
          <w:sz w:val="28"/>
          <w:szCs w:val="28"/>
        </w:rPr>
        <w:t xml:space="preserve">eration recognizes students demonstrating rapid concept acquisition through consistently successful submissions, minimal time spent on easier problems, and strong quiz performance, allowing them to skip optional introductory content and proceed directly to</w:t>
      </w:r>
      <w:r>
        <w:rPr>
          <w:rFonts w:ascii="Times New Roman" w:hAnsi="Times New Roman" w:eastAsia="Times New Roman" w:cs="Times New Roman"/>
          <w:color w:val="000000"/>
          <w:sz w:val="28"/>
          <w:szCs w:val="28"/>
        </w:rPr>
        <w:t xml:space="preserve"> challenging applications. Gap identification analyzes submission errors and quiz responses to identify specific conceptual misunderstandings, suggesting targeted review of relevant lessons addressing the identified gaps. The adaptive system employs a know</w:t>
      </w:r>
      <w:r>
        <w:rPr>
          <w:rFonts w:ascii="Times New Roman" w:hAnsi="Times New Roman" w:eastAsia="Times New Roman" w:cs="Times New Roman"/>
          <w:color w:val="000000"/>
          <w:sz w:val="28"/>
          <w:szCs w:val="28"/>
        </w:rPr>
        <w:t xml:space="preserve">ledge graph representation tracking concept mastery across the full curriculum, with each problem mapped to specific concepts like two-pointer techniques, hash table operations, or recursive problem decomposition. Failed attempts reduce confidence scores f</w:t>
      </w:r>
      <w:r>
        <w:rPr>
          <w:rFonts w:ascii="Times New Roman" w:hAnsi="Times New Roman" w:eastAsia="Times New Roman" w:cs="Times New Roman"/>
          <w:color w:val="000000"/>
          <w:sz w:val="28"/>
          <w:szCs w:val="28"/>
        </w:rPr>
        <w:t xml:space="preserve">or associated concepts, while successful solutions increase them, creating a dynamic model of student understanding. When concept confidence scores fall below defined thresholds, the system generates recommendations for focused review activities targeting </w:t>
      </w:r>
      <w:r>
        <w:rPr>
          <w:rFonts w:ascii="Times New Roman" w:hAnsi="Times New Roman" w:eastAsia="Times New Roman" w:cs="Times New Roman"/>
          <w:color w:val="000000"/>
          <w:sz w:val="28"/>
          <w:szCs w:val="28"/>
        </w:rPr>
        <w:t xml:space="preserve">the specific conceptual weaknesses.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To ensure consistency and quality across educational content, the platform implements standardized module templates that encode proven instructional design patterns developed through educational research and practical experience. Each module follows a cons</w:t>
      </w:r>
      <w:r>
        <w:rPr>
          <w:rFonts w:ascii="Times New Roman" w:hAnsi="Times New Roman" w:eastAsia="Times New Roman" w:cs="Times New Roman"/>
          <w:color w:val="000000"/>
          <w:sz w:val="28"/>
          <w:szCs w:val="28"/>
        </w:rPr>
        <w:t xml:space="preserve">istent structure beginning with a five-to-ten-minute introduction providing motivation through real-world scenarios demonstrating concept relevance, explicit learning objectives stating knowledge and skills students will acquire, prerequisite review briefl</w:t>
      </w:r>
      <w:r>
        <w:rPr>
          <w:rFonts w:ascii="Times New Roman" w:hAnsi="Times New Roman" w:eastAsia="Times New Roman" w:cs="Times New Roman"/>
          <w:color w:val="000000"/>
          <w:sz w:val="28"/>
          <w:szCs w:val="28"/>
        </w:rPr>
        <w:t xml:space="preserve">y refreshing required prior knowledge, and concept overview introducing topics at a high level. Foundational lessons consuming forty to sixty percent of module time present core material through theory presentations with clear explanations supported by dia</w:t>
      </w:r>
      <w:r>
        <w:rPr>
          <w:rFonts w:ascii="Times New Roman" w:hAnsi="Times New Roman" w:eastAsia="Times New Roman" w:cs="Times New Roman"/>
          <w:color w:val="000000"/>
          <w:sz w:val="28"/>
          <w:szCs w:val="28"/>
        </w:rPr>
        <w:t xml:space="preserve">grams and examples, algorithm walkthroughs demonstrating step-by-step execution on sample inputs, implementation guides featuring annotated code examples with complexity analysis, interactive visualizations enabling hands-on exploration of algorithm behavi</w:t>
      </w:r>
      <w:r>
        <w:rPr>
          <w:rFonts w:ascii="Times New Roman" w:hAnsi="Times New Roman" w:eastAsia="Times New Roman" w:cs="Times New Roman"/>
          <w:color w:val="000000"/>
          <w:sz w:val="28"/>
          <w:szCs w:val="28"/>
        </w:rPr>
        <w:t xml:space="preserve">or, and comprehension quizzes containing five to ten questions assessing conceptual understanding. Application lessons occupying thirty to forty percent of module time transition from theory to practice through problem-solving strategies teaching students </w:t>
      </w:r>
      <w:r>
        <w:rPr>
          <w:rFonts w:ascii="Times New Roman" w:hAnsi="Times New Roman" w:eastAsia="Times New Roman" w:cs="Times New Roman"/>
          <w:color w:val="000000"/>
          <w:sz w:val="28"/>
          <w:szCs w:val="28"/>
        </w:rPr>
        <w:t xml:space="preserve">to recognize appropriate applications, variation examples showing algorithm adaptations to different contexts, optimization techniques exploring common improvements and trade-offs, and practice problems providing graduated difficulty exercises with automat</w:t>
      </w:r>
      <w:r>
        <w:rPr>
          <w:rFonts w:ascii="Times New Roman" w:hAnsi="Times New Roman" w:eastAsia="Times New Roman" w:cs="Times New Roman"/>
          <w:color w:val="000000"/>
          <w:sz w:val="28"/>
          <w:szCs w:val="28"/>
        </w:rPr>
        <w:t xml:space="preserve">ed assessment. Advanced topics consuming ten to twenty percent of module time as optional content offer theoretical deep dives including mathematical proofs and formal complexity analysis, implementation optimizations examining cache efficiency and constan</w:t>
      </w:r>
      <w:r>
        <w:rPr>
          <w:rFonts w:ascii="Times New Roman" w:hAnsi="Times New Roman" w:eastAsia="Times New Roman" w:cs="Times New Roman"/>
          <w:color w:val="000000"/>
          <w:sz w:val="28"/>
          <w:szCs w:val="28"/>
        </w:rPr>
        <w:t xml:space="preserve">t factor improvements, alternative approaches comparing different algorithmic strategies, and research extensions pointing toward advanced variations and current research directions. Module assessment concludes each module through cumulative quizzes of fif</w:t>
      </w:r>
      <w:r>
        <w:rPr>
          <w:rFonts w:ascii="Times New Roman" w:hAnsi="Times New Roman" w:eastAsia="Times New Roman" w:cs="Times New Roman"/>
          <w:color w:val="000000"/>
          <w:sz w:val="28"/>
          <w:szCs w:val="28"/>
        </w:rPr>
        <w:t xml:space="preserve">teen to twenty questions covering all module content, capstone problems challenging students to integrate multiple module concepts, and reflection prompts promoting metacognition through self-assessment questions.</w:t>
      </w:r>
      <w:r>
        <w:rPr>
          <w:rFonts w:ascii="Times New Roman" w:hAnsi="Times New Roman" w:cs="Times New Roman"/>
          <w:sz w:val="28"/>
          <w:szCs w:val="28"/>
        </w:rPr>
      </w:r>
      <w:r>
        <w:rPr>
          <w:rFonts w:ascii="Times New Roman" w:hAnsi="Times New Roman" w:cs="Times New Roman"/>
          <w:sz w:val="28"/>
          <w:szCs w:val="28"/>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37" w:name="_Toc16"/>
      <w:r>
        <w:rPr>
          <w:rFonts w:ascii="Times New Roman" w:hAnsi="Times New Roman" w:eastAsia="Times New Roman" w:cs="Times New Roman"/>
          <w:b/>
          <w:color w:val="000000"/>
          <w:sz w:val="28"/>
          <w:szCs w:val="28"/>
        </w:rPr>
        <w:t xml:space="preserve">3.3 Implementation of Core Features and Interactive Components</w:t>
      </w:r>
      <w:r>
        <w:rPr>
          <w:rFonts w:ascii="Times New Roman" w:hAnsi="Times New Roman" w:cs="Times New Roman"/>
          <w:sz w:val="28"/>
          <w:szCs w:val="28"/>
        </w:rPr>
      </w:r>
      <w:bookmarkEnd w:id="37"/>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platform's implementation of core educational features demonstrates how abstract technical capabilities translate into concrete learning tools that make algorithmic concepts accessible and engaging. The algorithm coverage spans essential data structure</w:t>
      </w:r>
      <w:r>
        <w:rPr>
          <w:rFonts w:ascii="Times New Roman" w:hAnsi="Times New Roman" w:eastAsia="Times New Roman" w:cs="Times New Roman"/>
          <w:color w:val="000000"/>
          <w:sz w:val="28"/>
          <w:szCs w:val="28"/>
        </w:rPr>
        <w:t xml:space="preserve">s and algorithms organized by category to provide comprehensive preparation for both academic success and professional technical interviews. The sorting algorithms section implements all major approaches students encounter in computer science curricula and</w:t>
      </w:r>
      <w:r>
        <w:rPr>
          <w:rFonts w:ascii="Times New Roman" w:hAnsi="Times New Roman" w:eastAsia="Times New Roman" w:cs="Times New Roman"/>
          <w:color w:val="000000"/>
          <w:sz w:val="28"/>
          <w:szCs w:val="28"/>
        </w:rPr>
        <w:t xml:space="preserve"> technical interviews, including elementary comparison-based methods like Bubble Sort, Selection Sort, and Insertion Sort that introduce fundamental comparison and swap operations, divide-and-conquer approaches like MergeSort and QuickSort that demonstrate</w:t>
      </w:r>
      <w:r>
        <w:rPr>
          <w:rFonts w:ascii="Times New Roman" w:hAnsi="Times New Roman" w:eastAsia="Times New Roman" w:cs="Times New Roman"/>
          <w:color w:val="000000"/>
          <w:sz w:val="28"/>
          <w:szCs w:val="28"/>
        </w:rPr>
        <w:t xml:space="preserve"> recursive problem-solving and complexity analysis, and heap-based sorting through HeapSort connecting sorting to priority queue data structures. Each sorting algorithm implementation includes step-by-step visualizations displaying array transformations th</w:t>
      </w:r>
      <w:r>
        <w:rPr>
          <w:rFonts w:ascii="Times New Roman" w:hAnsi="Times New Roman" w:eastAsia="Times New Roman" w:cs="Times New Roman"/>
          <w:color w:val="000000"/>
          <w:sz w:val="28"/>
          <w:szCs w:val="28"/>
        </w:rPr>
        <w:t xml:space="preserve">rough the sorting process, comparison counters and swap operation metrics quantifying algorithm behavior, time complexity analysis across different input distributions demonstrating best-case, average-case, and worst-case performance, interactive code exec</w:t>
      </w:r>
      <w:r>
        <w:rPr>
          <w:rFonts w:ascii="Times New Roman" w:hAnsi="Times New Roman" w:eastAsia="Times New Roman" w:cs="Times New Roman"/>
          <w:color w:val="000000"/>
          <w:sz w:val="28"/>
          <w:szCs w:val="28"/>
        </w:rPr>
        <w:t xml:space="preserve">ution allowing students to test algorithms with custom input arrays, and comparative performance visualization running multiple algorithms simultaneously on identical datasets.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A particularly effective feature is the algorithm race visualization, which executes multiple sorting algorithms concurrently on the same input data, providing vivid visual demonstration of their relative efficiency. Students observe algorithms progressing</w:t>
      </w:r>
      <w:r>
        <w:rPr>
          <w:rFonts w:ascii="Times New Roman" w:hAnsi="Times New Roman" w:eastAsia="Times New Roman" w:cs="Times New Roman"/>
          <w:color w:val="000000"/>
          <w:sz w:val="28"/>
          <w:szCs w:val="28"/>
        </w:rPr>
        <w:t xml:space="preserve"> at different rates, with efficient algorithms like QuickSort rapidly organizing data while inefficient approaches like Bubble Sort make slow progress through numerous comparisons and swaps. This comparative visualization makes abstract complexity analysis</w:t>
      </w:r>
      <w:r>
        <w:rPr>
          <w:rFonts w:ascii="Times New Roman" w:hAnsi="Times New Roman" w:eastAsia="Times New Roman" w:cs="Times New Roman"/>
          <w:color w:val="000000"/>
          <w:sz w:val="28"/>
          <w:szCs w:val="28"/>
        </w:rPr>
        <w:t xml:space="preserve"> concrete, showing students why algorithm choice matters for performance rather than merely asserting it through theoretical notation. The visualization animates each algorithm's execution with color-coded highlighting showing elements currently being comp</w:t>
      </w:r>
      <w:r>
        <w:rPr>
          <w:rFonts w:ascii="Times New Roman" w:hAnsi="Times New Roman" w:eastAsia="Times New Roman" w:cs="Times New Roman"/>
          <w:color w:val="000000"/>
          <w:sz w:val="28"/>
          <w:szCs w:val="28"/>
        </w:rPr>
        <w:t xml:space="preserve">ared or swapped, enabling students to understand the mechanical operation of each approach. Speed controls allow students to slow down execution to carefully observe each step or accelerate to quickly see overall behavior patterns, accommodating both detai</w:t>
      </w:r>
      <w:r>
        <w:rPr>
          <w:rFonts w:ascii="Times New Roman" w:hAnsi="Times New Roman" w:eastAsia="Times New Roman" w:cs="Times New Roman"/>
          <w:color w:val="000000"/>
          <w:sz w:val="28"/>
          <w:szCs w:val="28"/>
        </w:rPr>
        <w:t xml:space="preserve">led analysis and high-level pattern recognition.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Search algorithm implementations cover both linear and binary search approaches, demonstrating the fundamental trade-off between implementation simplicity and execution efficiency. Linear search illustrates the straightforward sequential approach checking </w:t>
      </w:r>
      <w:r>
        <w:rPr>
          <w:rFonts w:ascii="Times New Roman" w:hAnsi="Times New Roman" w:eastAsia="Times New Roman" w:cs="Times New Roman"/>
          <w:color w:val="000000"/>
          <w:sz w:val="28"/>
          <w:szCs w:val="28"/>
        </w:rPr>
        <w:t xml:space="preserve">each element, while binary search demonstrates how data structure organization (sorted arrays) enables logarithmic search complexity through divide-and-conquer logic. Hash-based search operations introduce students to the powerful constant-time average-cas</w:t>
      </w:r>
      <w:r>
        <w:rPr>
          <w:rFonts w:ascii="Times New Roman" w:hAnsi="Times New Roman" w:eastAsia="Times New Roman" w:cs="Times New Roman"/>
          <w:color w:val="000000"/>
          <w:sz w:val="28"/>
          <w:szCs w:val="28"/>
        </w:rPr>
        <w:t xml:space="preserve">e performance achievable through proper hash table implementation, connecting search operations to the underlying hash table data structure. Data structure operation implementations provide hands-on experience with fundamental structures through interactiv</w:t>
      </w:r>
      <w:r>
        <w:rPr>
          <w:rFonts w:ascii="Times New Roman" w:hAnsi="Times New Roman" w:eastAsia="Times New Roman" w:cs="Times New Roman"/>
          <w:color w:val="000000"/>
          <w:sz w:val="28"/>
          <w:szCs w:val="28"/>
        </w:rPr>
        <w:t xml:space="preserve">e exercises covering array manipulation including insertion at specific positions, deletion with element shifting, and rotation operations, linked list operations encompassing traversal algorithms, insertion maintaining or modifying list structure, deletio</w:t>
      </w:r>
      <w:r>
        <w:rPr>
          <w:rFonts w:ascii="Times New Roman" w:hAnsi="Times New Roman" w:eastAsia="Times New Roman" w:cs="Times New Roman"/>
          <w:color w:val="000000"/>
          <w:sz w:val="28"/>
          <w:szCs w:val="28"/>
        </w:rPr>
        <w:t xml:space="preserve">n requiring careful pointer manipulation, and reversal through iterative or recursive approaches, stack operations implementing push, pop, and peek with applications like expression evaluation and parentheses matching, queue operations covering enqueue and</w:t>
      </w:r>
      <w:r>
        <w:rPr>
          <w:rFonts w:ascii="Times New Roman" w:hAnsi="Times New Roman" w:eastAsia="Times New Roman" w:cs="Times New Roman"/>
          <w:color w:val="000000"/>
          <w:sz w:val="28"/>
          <w:szCs w:val="28"/>
        </w:rPr>
        <w:t xml:space="preserve"> dequeue for standard queues plus priority queue operations, tree traversals implementing inorder, preorder, postorder, and level-order approaches demonstrating recursive and iterative techniques, and graph traversals visualizing breadth-first search and d</w:t>
      </w:r>
      <w:r>
        <w:rPr>
          <w:rFonts w:ascii="Times New Roman" w:hAnsi="Times New Roman" w:eastAsia="Times New Roman" w:cs="Times New Roman"/>
          <w:color w:val="000000"/>
          <w:sz w:val="28"/>
          <w:szCs w:val="28"/>
        </w:rPr>
        <w:t xml:space="preserve">epth-first search execution on various graph structures.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Graph algorithm implementations illustrate the platform's capability to visualize complex data structures and multi-step algorithms operating on them. Dijkstra's shortest path algorithm visualization demonstrates the greedy approach to finding minimum-weig</w:t>
      </w:r>
      <w:r>
        <w:rPr>
          <w:rFonts w:ascii="Times New Roman" w:hAnsi="Times New Roman" w:eastAsia="Times New Roman" w:cs="Times New Roman"/>
          <w:color w:val="000000"/>
          <w:sz w:val="28"/>
          <w:szCs w:val="28"/>
        </w:rPr>
        <w:t xml:space="preserve">ht paths from a source vertex to all other vertices, with animated highlighting showing frontier expansion and distance updates. Breadth-first search and depth-first search implementations include visual graph construction and manipulation allowing student</w:t>
      </w:r>
      <w:r>
        <w:rPr>
          <w:rFonts w:ascii="Times New Roman" w:hAnsi="Times New Roman" w:eastAsia="Times New Roman" w:cs="Times New Roman"/>
          <w:color w:val="000000"/>
          <w:sz w:val="28"/>
          <w:szCs w:val="28"/>
        </w:rPr>
        <w:t xml:space="preserve">s to modify graph structure and observe how changes affect algorithm behavior, step-by-step execution visualization highlighting current vertex examination and discovery of neighbors, and exploration order demonstration clearly showing BFS's level-by-level</w:t>
      </w:r>
      <w:r>
        <w:rPr>
          <w:rFonts w:ascii="Times New Roman" w:hAnsi="Times New Roman" w:eastAsia="Times New Roman" w:cs="Times New Roman"/>
          <w:color w:val="000000"/>
          <w:sz w:val="28"/>
          <w:szCs w:val="28"/>
        </w:rPr>
        <w:t xml:space="preserve"> traversal versus DFS's deep exploration before backtracking. Basic spanning tree concepts introduce students to finding connected subgraphs with minimum total edge weight, though full implementations of Kruskal's and Prim's algorithms remain future enhanc</w:t>
      </w:r>
      <w:r>
        <w:rPr>
          <w:rFonts w:ascii="Times New Roman" w:hAnsi="Times New Roman" w:eastAsia="Times New Roman" w:cs="Times New Roman"/>
          <w:color w:val="000000"/>
          <w:sz w:val="28"/>
          <w:szCs w:val="28"/>
        </w:rPr>
        <w:t xml:space="preserve">ement targets. These graph visualizations particularly benefit student understanding because graphs represent relationships abstractly, making mental visualization challenging, but interactive animated representations make the algorithms' operation concret</w:t>
      </w:r>
      <w:r>
        <w:rPr>
          <w:rFonts w:ascii="Times New Roman" w:hAnsi="Times New Roman" w:eastAsia="Times New Roman" w:cs="Times New Roman"/>
          <w:color w:val="000000"/>
          <w:sz w:val="28"/>
          <w:szCs w:val="28"/>
        </w:rPr>
        <w:t xml:space="preserve">e and observable.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Visualization implementation utilizes D3.js as the primary rendering library, leveraging its powerful data-binding capabilities and extensive support for custom interactive visualizations. D3's declarative approach to DOM manipulation based on data enables</w:t>
      </w:r>
      <w:r>
        <w:rPr>
          <w:rFonts w:ascii="Times New Roman" w:hAnsi="Times New Roman" w:eastAsia="Times New Roman" w:cs="Times New Roman"/>
          <w:color w:val="000000"/>
          <w:sz w:val="28"/>
          <w:szCs w:val="28"/>
        </w:rPr>
        <w:t xml:space="preserve"> creating visualizations that smoothly transition between states as algorithms progress, clearly showing the transformation of data structures through algorithmic operations. Playback controls provide standard media-player-like interfaces with play and pau</w:t>
      </w:r>
      <w:r>
        <w:rPr>
          <w:rFonts w:ascii="Times New Roman" w:hAnsi="Times New Roman" w:eastAsia="Times New Roman" w:cs="Times New Roman"/>
          <w:color w:val="000000"/>
          <w:sz w:val="28"/>
          <w:szCs w:val="28"/>
        </w:rPr>
        <w:t xml:space="preserve">se buttons controlling automatic progression, step forward and backward buttons enabling detailed examination of individual algorithm operations, and speed adjustment sliders allowing students to set animation pace matching their comprehension speed. State</w:t>
      </w:r>
      <w:r>
        <w:rPr>
          <w:rFonts w:ascii="Times New Roman" w:hAnsi="Times New Roman" w:eastAsia="Times New Roman" w:cs="Times New Roman"/>
          <w:color w:val="000000"/>
          <w:sz w:val="28"/>
          <w:szCs w:val="28"/>
        </w:rPr>
        <w:t xml:space="preserve"> highlighting uses color coding to indicate algorithm state, with current elements being compared shown in yellow, elements being swapped or modified displayed in red, sorted or processed regions colored green, and unprocessed portions remaining in neutral</w:t>
      </w:r>
      <w:r>
        <w:rPr>
          <w:rFonts w:ascii="Times New Roman" w:hAnsi="Times New Roman" w:eastAsia="Times New Roman" w:cs="Times New Roman"/>
          <w:color w:val="000000"/>
          <w:sz w:val="28"/>
          <w:szCs w:val="28"/>
        </w:rPr>
        <w:t xml:space="preserve"> gray. Operation counters maintain real-time displays of comparison counts quantifying how many element comparisons the algorithm performs, swap counts tracking data movement operations, and iteration counts showing loop progression, helping students corre</w:t>
      </w:r>
      <w:r>
        <w:rPr>
          <w:rFonts w:ascii="Times New Roman" w:hAnsi="Times New Roman" w:eastAsia="Times New Roman" w:cs="Times New Roman"/>
          <w:color w:val="000000"/>
          <w:sz w:val="28"/>
          <w:szCs w:val="28"/>
        </w:rPr>
        <w:t xml:space="preserve">late observed behavior with complexity analysis. Custom input capabilities allow students to define their own test data through interfaces for entering array values, constructing graphs by adding vertices and edges, or generating random data with specified</w:t>
      </w:r>
      <w:r>
        <w:rPr>
          <w:rFonts w:ascii="Times New Roman" w:hAnsi="Times New Roman" w:eastAsia="Times New Roman" w:cs="Times New Roman"/>
          <w:color w:val="000000"/>
          <w:sz w:val="28"/>
          <w:szCs w:val="28"/>
        </w:rPr>
        <w:t xml:space="preserve"> characteristics, enabling exploration of algorithm behavior across diverse input scenarios.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The sorting visualization specifically displays arrays as vertical bars with heights proportional to element values, creating an intuitive visual representation where sorting progress appears as bars arranging themselves from shortest to tallest. As algori</w:t>
      </w:r>
      <w:r>
        <w:rPr>
          <w:rFonts w:ascii="Times New Roman" w:hAnsi="Times New Roman" w:eastAsia="Times New Roman" w:cs="Times New Roman"/>
          <w:color w:val="000000"/>
          <w:sz w:val="28"/>
          <w:szCs w:val="28"/>
        </w:rPr>
        <w:t xml:space="preserve">thms execute, bars change color during comparisons and swaps, with animations showing bars moving positions during swap operations, making the mechanical operation of sorting algorithms visually obvious. Students observe how different algorithms approach t</w:t>
      </w:r>
      <w:r>
        <w:rPr>
          <w:rFonts w:ascii="Times New Roman" w:hAnsi="Times New Roman" w:eastAsia="Times New Roman" w:cs="Times New Roman"/>
          <w:color w:val="000000"/>
          <w:sz w:val="28"/>
          <w:szCs w:val="28"/>
        </w:rPr>
        <w:t xml:space="preserve">he sorting task, with Bubble Sort's characteristic bubbling of large elements toward the end through adjacent swaps, Selection Sort's selection of minimum elements for sequential placement, Insertion Sort's building of sorted regions through element insert</w:t>
      </w:r>
      <w:r>
        <w:rPr>
          <w:rFonts w:ascii="Times New Roman" w:hAnsi="Times New Roman" w:eastAsia="Times New Roman" w:cs="Times New Roman"/>
          <w:color w:val="000000"/>
          <w:sz w:val="28"/>
          <w:szCs w:val="28"/>
        </w:rPr>
        <w:t xml:space="preserve">ion, MergeSort's recursive division and merging, QuickSort's partitioning around pivot elements, and HeapSort's use of heap data structure properties. This visual reinforcement transforms abstract algorithmic descriptions into concrete, observable operatio</w:t>
      </w:r>
      <w:r>
        <w:rPr>
          <w:rFonts w:ascii="Times New Roman" w:hAnsi="Times New Roman" w:eastAsia="Times New Roman" w:cs="Times New Roman"/>
          <w:color w:val="000000"/>
          <w:sz w:val="28"/>
          <w:szCs w:val="28"/>
        </w:rPr>
        <w:t xml:space="preserve">ns that students can understand intuitively.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Interactive exercise types provide diverse assessment and practice opportunities addressing different aspects of algorithm understanding and application. Implementation problems constitute the core exercise type, requiring students to write complete algori</w:t>
      </w:r>
      <w:r>
        <w:rPr>
          <w:rFonts w:ascii="Times New Roman" w:hAnsi="Times New Roman" w:eastAsia="Times New Roman" w:cs="Times New Roman"/>
          <w:color w:val="000000"/>
          <w:sz w:val="28"/>
          <w:szCs w:val="28"/>
        </w:rPr>
        <w:t xml:space="preserve">thm implementations tested against hidden test suites. The system provides starter code templates in multiple languages establishing function signatures and basic structure while leaving algorithmic logic for students to implement, example inputs and outpu</w:t>
      </w:r>
      <w:r>
        <w:rPr>
          <w:rFonts w:ascii="Times New Roman" w:hAnsi="Times New Roman" w:eastAsia="Times New Roman" w:cs="Times New Roman"/>
          <w:color w:val="000000"/>
          <w:sz w:val="28"/>
          <w:szCs w:val="28"/>
        </w:rPr>
        <w:t xml:space="preserve">ts illustrating expected behavior and edge cases, immediate feedback on correctness identifying which test cases pass and fail, and basic performance metrics comparing student solution runtime against reference implementations. This exercise type develops </w:t>
      </w:r>
      <w:r>
        <w:rPr>
          <w:rFonts w:ascii="Times New Roman" w:hAnsi="Times New Roman" w:eastAsia="Times New Roman" w:cs="Times New Roman"/>
          <w:color w:val="000000"/>
          <w:sz w:val="28"/>
          <w:szCs w:val="28"/>
        </w:rPr>
        <w:t xml:space="preserve">implementation skills while exposing students to the reality that solutions must handle edge cases and achieve acceptable performance, not merely work on simple example inputs. Code analysis problems present students with existing implementations and ask t</w:t>
      </w:r>
      <w:r>
        <w:rPr>
          <w:rFonts w:ascii="Times New Roman" w:hAnsi="Times New Roman" w:eastAsia="Times New Roman" w:cs="Times New Roman"/>
          <w:color w:val="000000"/>
          <w:sz w:val="28"/>
          <w:szCs w:val="28"/>
        </w:rPr>
        <w:t xml:space="preserve">hem to determine time complexity, identify bugs, or predict output for specific inputs through multiple-choice or short-answer formats. These exercises develop code reading and analytical skills, helping students recognize common patterns, identify potenti</w:t>
      </w:r>
      <w:r>
        <w:rPr>
          <w:rFonts w:ascii="Times New Roman" w:hAnsi="Times New Roman" w:eastAsia="Times New Roman" w:cs="Times New Roman"/>
          <w:color w:val="000000"/>
          <w:sz w:val="28"/>
          <w:szCs w:val="28"/>
        </w:rPr>
        <w:t xml:space="preserve">al issues, and reason about program behavior without executing code. Visualization-based problems leverage the platform's interactive visualizations by presenting algorithm animations and asking students to predict the next step, identify which algorithm i</w:t>
      </w:r>
      <w:r>
        <w:rPr>
          <w:rFonts w:ascii="Times New Roman" w:hAnsi="Times New Roman" w:eastAsia="Times New Roman" w:cs="Times New Roman"/>
          <w:color w:val="000000"/>
          <w:sz w:val="28"/>
          <w:szCs w:val="28"/>
        </w:rPr>
        <w:t xml:space="preserve">s executing, or explain why particular operations occur. These exercises promote active engagement with visualizations rather than passive watching, requiring students to understand underlying logic sufficiently to anticipate algorithm behavior.</w:t>
      </w:r>
      <w:r>
        <w:rPr>
          <w:rFonts w:ascii="Times New Roman" w:hAnsi="Times New Roman" w:cs="Times New Roman"/>
          <w:sz w:val="28"/>
          <w:szCs w:val="28"/>
        </w:rPr>
      </w:r>
      <w:r>
        <w:rPr>
          <w:rFonts w:ascii="Times New Roman" w:hAnsi="Times New Roman" w:cs="Times New Roman"/>
          <w:sz w:val="28"/>
          <w:szCs w:val="28"/>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38" w:name="_Toc17"/>
      <w:r>
        <w:rPr>
          <w:rFonts w:ascii="Times New Roman" w:hAnsi="Times New Roman" w:eastAsia="Times New Roman" w:cs="Times New Roman"/>
          <w:b/>
          <w:color w:val="000000"/>
          <w:sz w:val="28"/>
          <w:szCs w:val="28"/>
        </w:rPr>
        <w:t xml:space="preserve">3.4 Development Process, Testing, and Technical Challenges</w:t>
      </w:r>
      <w:r>
        <w:rPr>
          <w:rFonts w:ascii="Times New Roman" w:hAnsi="Times New Roman" w:cs="Times New Roman"/>
          <w:sz w:val="28"/>
          <w:szCs w:val="28"/>
        </w:rPr>
      </w:r>
      <w:bookmarkEnd w:id="38"/>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development process followed agile methodology principles adapted to educational technology development, emphasizing iterative cycles, continuous stakeholder engagement, and feature prioritization based on educational impact. The project timeline spann</w:t>
      </w:r>
      <w:r>
        <w:rPr>
          <w:rFonts w:ascii="Times New Roman" w:hAnsi="Times New Roman" w:eastAsia="Times New Roman" w:cs="Times New Roman"/>
          <w:color w:val="000000"/>
          <w:sz w:val="28"/>
          <w:szCs w:val="28"/>
        </w:rPr>
        <w:t xml:space="preserve">ed four months organized into two-week sprints, with each sprint including planning, implementation, testing, and review phases. Sprint 1 and 2 focused on establishing core infrastructure including user authentication implementing secure login and registra</w:t>
      </w:r>
      <w:r>
        <w:rPr>
          <w:rFonts w:ascii="Times New Roman" w:hAnsi="Times New Roman" w:eastAsia="Times New Roman" w:cs="Times New Roman"/>
          <w:color w:val="000000"/>
          <w:sz w:val="28"/>
          <w:szCs w:val="28"/>
        </w:rPr>
        <w:t xml:space="preserve">tion with JWT token management, database setup configuring MongoDB and PostgreSQL with initial schema designs, and basic UI framework creating the foundational Vue.js application structure with routing and component organization. These initial sprints prio</w:t>
      </w:r>
      <w:r>
        <w:rPr>
          <w:rFonts w:ascii="Times New Roman" w:hAnsi="Times New Roman" w:eastAsia="Times New Roman" w:cs="Times New Roman"/>
          <w:color w:val="000000"/>
          <w:sz w:val="28"/>
          <w:szCs w:val="28"/>
        </w:rPr>
        <w:t xml:space="preserve">ritized foundation over features, recognizing that robust infrastructure enables faster feature development in later iterations. Sprint 3 and 4 implemented the problem repository and submission system including database models for problem storage with embe</w:t>
      </w:r>
      <w:r>
        <w:rPr>
          <w:rFonts w:ascii="Times New Roman" w:hAnsi="Times New Roman" w:eastAsia="Times New Roman" w:cs="Times New Roman"/>
          <w:color w:val="000000"/>
          <w:sz w:val="28"/>
          <w:szCs w:val="28"/>
        </w:rPr>
        <w:t xml:space="preserve">dded test cases and examples, submission API endpoints accepting code and returning evaluation results, and basic frontend interfaces for browsing problems and submitting solutions. </w:t>
      </w:r>
      <w:r>
        <w:rPr>
          <w:rFonts w:ascii="Times New Roman" w:hAnsi="Times New Roman" w:eastAsia="Times New Roman" w:cs="Times New Roman"/>
          <w:color w:val="000000"/>
          <w:sz w:val="28"/>
          <w:szCs w:val="28"/>
        </w:rPr>
        <w:t xml:space="preserve">These sprints delivered core functionality for attempting problems and receiving feedback, without visualization or performance analysis.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Sprint 5 and 6 tackled the technically challenging code execution sandbox and automated testing infrastructure. This work included Docker container configuration creating language-specific images with necessary runtimes and security restrictions, sandbox o</w:t>
      </w:r>
      <w:r>
        <w:rPr>
          <w:rFonts w:ascii="Times New Roman" w:hAnsi="Times New Roman" w:eastAsia="Times New Roman" w:cs="Times New Roman"/>
          <w:color w:val="000000"/>
          <w:sz w:val="28"/>
          <w:szCs w:val="28"/>
        </w:rPr>
        <w:t xml:space="preserve">rchestration implementing container lifecycle management with submission queuing and result collection, automated testing framework executing student code against test suites and comparing outputs, and performance measurement capturing runtime and memory u</w:t>
      </w:r>
      <w:r>
        <w:rPr>
          <w:rFonts w:ascii="Times New Roman" w:hAnsi="Times New Roman" w:eastAsia="Times New Roman" w:cs="Times New Roman"/>
          <w:color w:val="000000"/>
          <w:sz w:val="28"/>
          <w:szCs w:val="28"/>
        </w:rPr>
        <w:t xml:space="preserve">sage for efficiency feedback. These sprints required careful attention to security since executing untrusted student code presents significant risks, and substantial effort went into container hardening, resource limiting, and input validation. Sprint 7 an</w:t>
      </w:r>
      <w:r>
        <w:rPr>
          <w:rFonts w:ascii="Times New Roman" w:hAnsi="Times New Roman" w:eastAsia="Times New Roman" w:cs="Times New Roman"/>
          <w:color w:val="000000"/>
          <w:sz w:val="28"/>
          <w:szCs w:val="28"/>
        </w:rPr>
        <w:t xml:space="preserve">d 8 implemented visualization components and interactive features that distinguish the platform from simpler code submission systems. This final sprint pair created D3.js visualization components rendering algorithm execution with state highlighting, playb</w:t>
      </w:r>
      <w:r>
        <w:rPr>
          <w:rFonts w:ascii="Times New Roman" w:hAnsi="Times New Roman" w:eastAsia="Times New Roman" w:cs="Times New Roman"/>
          <w:color w:val="000000"/>
          <w:sz w:val="28"/>
          <w:szCs w:val="28"/>
        </w:rPr>
        <w:t xml:space="preserve">ack control interfaces providing play, pause, and step controls with speed adjustment, algorithm integration connecting implementations to visualization systems, and interactive problem interfaces allowing students to manipulate visualized data structures.</w:t>
      </w:r>
      <w:r>
        <w:rPr>
          <w:rFonts w:ascii="Times New Roman" w:hAnsi="Times New Roman" w:eastAsia="Times New Roman" w:cs="Times New Roman"/>
          <w:color w:val="000000"/>
          <w:sz w:val="28"/>
          <w:szCs w:val="28"/>
        </w:rPr>
        <w:t xml:space="preserve"> By this point, the platform achieved functional completeness for initial release with core features operational and ready for user testing.</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t xml:space="preserve">Each sprint concluded with functional feature demonstrations presenting working software to stakeholders including computer science educators and students, ensuring implementation decisions remained grounded in actual user needs rather than developer assum</w:t>
      </w:r>
      <w:r>
        <w:rPr>
          <w:rFonts w:ascii="Times New Roman" w:hAnsi="Times New Roman" w:eastAsia="Times New Roman" w:cs="Times New Roman"/>
          <w:color w:val="000000"/>
          <w:sz w:val="28"/>
          <w:szCs w:val="28"/>
        </w:rPr>
        <w:t xml:space="preserve">ptions. User feedback collection sessions involved five to ten students attempting to use newly implemented features while observers noted usability issues and confusion points, and two to three instructors evaluating features from teaching perspective and</w:t>
      </w:r>
      <w:r>
        <w:rPr>
          <w:rFonts w:ascii="Times New Roman" w:hAnsi="Times New Roman" w:eastAsia="Times New Roman" w:cs="Times New Roman"/>
          <w:color w:val="000000"/>
          <w:sz w:val="28"/>
          <w:szCs w:val="28"/>
        </w:rPr>
        <w:t xml:space="preserve"> suggesting improvements. This continuous feedback loop enabled course corrections before substantial implementation investment occurred, preventing the development of features that seemed promising in theory but proved awkward or confusing in practice. Th</w:t>
      </w:r>
      <w:r>
        <w:rPr>
          <w:rFonts w:ascii="Times New Roman" w:hAnsi="Times New Roman" w:eastAsia="Times New Roman" w:cs="Times New Roman"/>
          <w:color w:val="000000"/>
          <w:sz w:val="28"/>
          <w:szCs w:val="28"/>
        </w:rPr>
        <w:t xml:space="preserve">e agile approach proved particularly valuable for an educational platform where user experience directly impacts learning effectiveness, as it enabled discovering and addressing usability issues early rather than discovering them post-launch when changes b</w:t>
      </w:r>
      <w:r>
        <w:rPr>
          <w:rFonts w:ascii="Times New Roman" w:hAnsi="Times New Roman" w:eastAsia="Times New Roman" w:cs="Times New Roman"/>
          <w:color w:val="000000"/>
          <w:sz w:val="28"/>
          <w:szCs w:val="28"/>
        </w:rPr>
        <w:t xml:space="preserve">ecome more costly.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The testing approach implemented multiple testing strategies addressing different aspects of platform functionality and quality. Unit testing focused on backend services and API endpoints using JUnit framework for Java testing, achieving seventy-five perce</w:t>
      </w:r>
      <w:r>
        <w:rPr>
          <w:rFonts w:ascii="Times New Roman" w:hAnsi="Times New Roman" w:eastAsia="Times New Roman" w:cs="Times New Roman"/>
          <w:color w:val="000000"/>
          <w:sz w:val="28"/>
          <w:szCs w:val="28"/>
        </w:rPr>
        <w:t xml:space="preserve">nt code coverage for critical components including authentication services managing user login and token generation, submission processing coordinating code execution and result evaluation, and sandbox execution orchestrating Docker containers. While compr</w:t>
      </w:r>
      <w:r>
        <w:rPr>
          <w:rFonts w:ascii="Times New Roman" w:hAnsi="Times New Roman" w:eastAsia="Times New Roman" w:cs="Times New Roman"/>
          <w:color w:val="000000"/>
          <w:sz w:val="28"/>
          <w:szCs w:val="28"/>
        </w:rPr>
        <w:t xml:space="preserve">ehensive coverage of all code paths would be ideal, the project prioritized testing critical security-sensitive components and complex business logic over achieving arbitrary coverage metrics. Unit tests verify individual methods and classes function corre</w:t>
      </w:r>
      <w:r>
        <w:rPr>
          <w:rFonts w:ascii="Times New Roman" w:hAnsi="Times New Roman" w:eastAsia="Times New Roman" w:cs="Times New Roman"/>
          <w:color w:val="000000"/>
          <w:sz w:val="28"/>
          <w:szCs w:val="28"/>
        </w:rPr>
        <w:t xml:space="preserve">ctly in isolation, enabling confident refactoring and modification without fear of breaking existing functionality. Integration testing examined API endpoints and database interactions through Postman collections executing comprehensive request sequences a</w:t>
      </w:r>
      <w:r>
        <w:rPr>
          <w:rFonts w:ascii="Times New Roman" w:hAnsi="Times New Roman" w:eastAsia="Times New Roman" w:cs="Times New Roman"/>
          <w:color w:val="000000"/>
          <w:sz w:val="28"/>
          <w:szCs w:val="28"/>
        </w:rPr>
        <w:t xml:space="preserve">nd verifying response correctness. These tests validate that different system components work together properly, catching interface mismatches and integration issues that unit tests miss. Integration test scenarios include user registration and authenticat</w:t>
      </w:r>
      <w:r>
        <w:rPr>
          <w:rFonts w:ascii="Times New Roman" w:hAnsi="Times New Roman" w:eastAsia="Times New Roman" w:cs="Times New Roman"/>
          <w:color w:val="000000"/>
          <w:sz w:val="28"/>
          <w:szCs w:val="28"/>
        </w:rPr>
        <w:t xml:space="preserve">ion flows verifying correct token generation and validation, problem submission and evaluation workflows ensuring code executes properly and results return correctly, and progress tracking validating that submissions update student advancement records.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Manual testing addressed UI functionality and user experience across multiple browsers and devices, recognizing that automated UI testing tools often struggle with highly interactive JavaScript applications. Testing efforts focused on Chrome, Firefox, and </w:t>
      </w:r>
      <w:r>
        <w:rPr>
          <w:rFonts w:ascii="Times New Roman" w:hAnsi="Times New Roman" w:eastAsia="Times New Roman" w:cs="Times New Roman"/>
          <w:color w:val="000000"/>
          <w:sz w:val="28"/>
          <w:szCs w:val="28"/>
        </w:rPr>
        <w:t xml:space="preserve">Safari browsers on desktop and tablet devices, ensuring consistent behavior and appearance across these environments. Particular attention went to responsive design verification ensuring layout adapts appropriately to different screen sizes, visualization </w:t>
      </w:r>
      <w:r>
        <w:rPr>
          <w:rFonts w:ascii="Times New Roman" w:hAnsi="Times New Roman" w:eastAsia="Times New Roman" w:cs="Times New Roman"/>
          <w:color w:val="000000"/>
          <w:sz w:val="28"/>
          <w:szCs w:val="28"/>
        </w:rPr>
        <w:t xml:space="preserve">rendering confirming animations perform smoothly without lag or visual artifacts, and interactive component behavior validating that controls respond correctly to user input. Manual testing also included exploratory testing where testers used the platform </w:t>
      </w:r>
      <w:r>
        <w:rPr>
          <w:rFonts w:ascii="Times New Roman" w:hAnsi="Times New Roman" w:eastAsia="Times New Roman" w:cs="Times New Roman"/>
          <w:color w:val="000000"/>
          <w:sz w:val="28"/>
          <w:szCs w:val="28"/>
        </w:rPr>
        <w:t xml:space="preserve">naturally without following predefined scripts, often uncovering usability issues and edge cases that structured testing misses. Security testing specifically validated the sandbox execution environment's ability to safely contain untrusted code. Test scen</w:t>
      </w:r>
      <w:r>
        <w:rPr>
          <w:rFonts w:ascii="Times New Roman" w:hAnsi="Times New Roman" w:eastAsia="Times New Roman" w:cs="Times New Roman"/>
          <w:color w:val="000000"/>
          <w:sz w:val="28"/>
          <w:szCs w:val="28"/>
        </w:rPr>
        <w:t xml:space="preserve">arios included attempting infinite loops to verify timeout enforcement, excessive memory allocation to confirm memory limits function properly, file system access attempts to ensure containers cannot access host filesystem, network connection attempts to v</w:t>
      </w:r>
      <w:r>
        <w:rPr>
          <w:rFonts w:ascii="Times New Roman" w:hAnsi="Times New Roman" w:eastAsia="Times New Roman" w:cs="Times New Roman"/>
          <w:color w:val="000000"/>
          <w:sz w:val="28"/>
          <w:szCs w:val="28"/>
        </w:rPr>
        <w:t xml:space="preserve">erify network isolation, and attempts to spawn excessive processes to validate process limits. Each test attempted potentially dangerous operations to confirm security measures functioned as designed, building confidence that the platform could safely exec</w:t>
      </w:r>
      <w:r>
        <w:rPr>
          <w:rFonts w:ascii="Times New Roman" w:hAnsi="Times New Roman" w:eastAsia="Times New Roman" w:cs="Times New Roman"/>
          <w:color w:val="000000"/>
          <w:sz w:val="28"/>
          <w:szCs w:val="28"/>
        </w:rPr>
        <w:t xml:space="preserve">ute arbitrary student code without security risks.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development process encountered several significant technical challenges requiring creative solutions beyond straightforward implementation. The first major challenge involved sandbox performance, where initial implementation created new Docker contain</w:t>
      </w:r>
      <w:r>
        <w:rPr>
          <w:rFonts w:ascii="Times New Roman" w:hAnsi="Times New Roman" w:eastAsia="Times New Roman" w:cs="Times New Roman"/>
          <w:color w:val="000000"/>
          <w:sz w:val="28"/>
          <w:szCs w:val="28"/>
        </w:rPr>
        <w:t xml:space="preserve">ers for each code submission, resulting in three to five second startup delays that created poor user experience as students waited for results. The container creation overhead stemmed from Docker image pulling, filesystem layer assembly, and initial proce</w:t>
      </w:r>
      <w:r>
        <w:rPr>
          <w:rFonts w:ascii="Times New Roman" w:hAnsi="Times New Roman" w:eastAsia="Times New Roman" w:cs="Times New Roman"/>
          <w:color w:val="000000"/>
          <w:sz w:val="28"/>
          <w:szCs w:val="28"/>
        </w:rPr>
        <w:t xml:space="preserve">ss spawning required for each container. The implemented solution introduced container pooling with pre-warmed containers maintained in ready state awaiting code injection, reducing execution latency to under one second. The pooling system maintains a smal</w:t>
      </w:r>
      <w:r>
        <w:rPr>
          <w:rFonts w:ascii="Times New Roman" w:hAnsi="Times New Roman" w:eastAsia="Times New Roman" w:cs="Times New Roman"/>
          <w:color w:val="000000"/>
          <w:sz w:val="28"/>
          <w:szCs w:val="28"/>
        </w:rPr>
        <w:t xml:space="preserve">l pool of containers for each supported language, creating containers proactively during idle periods and recycling them after use through cleanup processes that remove temporary files and reset state. This approach trades slight memory overhead for dramat</w:t>
      </w:r>
      <w:r>
        <w:rPr>
          <w:rFonts w:ascii="Times New Roman" w:hAnsi="Times New Roman" w:eastAsia="Times New Roman" w:cs="Times New Roman"/>
          <w:color w:val="000000"/>
          <w:sz w:val="28"/>
          <w:szCs w:val="28"/>
        </w:rPr>
        <w:t xml:space="preserve">ically improved response time, substantially enhancing user experience during interactive problem-solving sessions.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second significant challenge involved visualization performance for complex data structures, where initial implementations of sorting visualizations for large arrays or tree visualizations for deep structures caused noticeable browser lag during animat</w:t>
      </w:r>
      <w:r>
        <w:rPr>
          <w:rFonts w:ascii="Times New Roman" w:hAnsi="Times New Roman" w:eastAsia="Times New Roman" w:cs="Times New Roman"/>
          <w:color w:val="000000"/>
          <w:sz w:val="28"/>
          <w:szCs w:val="28"/>
        </w:rPr>
        <w:t xml:space="preserve">ions as DOM manipulation overhead grew with element count. The JavaScript event loop blocked during intensive rendering operations, causing interface freezing that disrupted learning experience and frustrated users. The solution implemented element virtual</w:t>
      </w:r>
      <w:r>
        <w:rPr>
          <w:rFonts w:ascii="Times New Roman" w:hAnsi="Times New Roman" w:eastAsia="Times New Roman" w:cs="Times New Roman"/>
          <w:color w:val="000000"/>
          <w:sz w:val="28"/>
          <w:szCs w:val="28"/>
        </w:rPr>
        <w:t xml:space="preserve">ization techniques rendering only visible portions of large data structures, similar to how virtual scrolling works in large lists. For array visualizations, the system renders only bars currently visible in the viewport, updating which elements render as </w:t>
      </w:r>
      <w:r>
        <w:rPr>
          <w:rFonts w:ascii="Times New Roman" w:hAnsi="Times New Roman" w:eastAsia="Times New Roman" w:cs="Times New Roman"/>
          <w:color w:val="000000"/>
          <w:sz w:val="28"/>
          <w:szCs w:val="28"/>
        </w:rPr>
        <w:t xml:space="preserve">users pan or zoom. For tree visualizations, the system collapses subtrees beyond certain depth thresholds, allowing expansion on demand. Additionally, animation frame timing switched to requestAnimationFrame API rather than setInterval, ensuring animations</w:t>
      </w:r>
      <w:r>
        <w:rPr>
          <w:rFonts w:ascii="Times New Roman" w:hAnsi="Times New Roman" w:eastAsia="Times New Roman" w:cs="Times New Roman"/>
          <w:color w:val="000000"/>
          <w:sz w:val="28"/>
          <w:szCs w:val="28"/>
        </w:rPr>
        <w:t xml:space="preserve"> synchronize with browser refresh cycles</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 xml:space="preserve">for smooth rendering without dropped frames. These optimizations enabled visualizing algorithms on large datasets without performance degradation, expanding the range of examples students could explore interactively.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third major technical challenge centered on code editor integration, specifically Monaco Editor's substantial bundle size exceeding two megabytes of compressed JavaScript. Including Monaco in the initial application bundle significantly increased page </w:t>
      </w:r>
      <w:r>
        <w:rPr>
          <w:rFonts w:ascii="Times New Roman" w:hAnsi="Times New Roman" w:eastAsia="Times New Roman" w:cs="Times New Roman"/>
          <w:color w:val="000000"/>
          <w:sz w:val="28"/>
          <w:szCs w:val="28"/>
        </w:rPr>
        <w:t xml:space="preserve">load times, particularly for users on slower network connections, creating poor first impressions and potentially discouraging platform adoption. The solution implemented lazy loading for Monaco, deferring editor loading until users navigate to pages requi</w:t>
      </w:r>
      <w:r>
        <w:rPr>
          <w:rFonts w:ascii="Times New Roman" w:hAnsi="Times New Roman" w:eastAsia="Times New Roman" w:cs="Times New Roman"/>
          <w:color w:val="000000"/>
          <w:sz w:val="28"/>
          <w:szCs w:val="28"/>
        </w:rPr>
        <w:t xml:space="preserve">ring code editing rather than loading it at application startup. The lazy loading implementation uses dynamic imports in Vue Router navigation guards, initiating Monaco download when users navigate to problem pages while displaying loading indicators durin</w:t>
      </w:r>
      <w:r>
        <w:rPr>
          <w:rFonts w:ascii="Times New Roman" w:hAnsi="Times New Roman" w:eastAsia="Times New Roman" w:cs="Times New Roman"/>
          <w:color w:val="000000"/>
          <w:sz w:val="28"/>
          <w:szCs w:val="28"/>
        </w:rPr>
        <w:t xml:space="preserve">g the download process. This approach reduces initial bundle size by approximately sixty percent, dramatically improving initial page load performance while still providing full editor functionality when needed. Users experience faster initial platform acc</w:t>
      </w:r>
      <w:r>
        <w:rPr>
          <w:rFonts w:ascii="Times New Roman" w:hAnsi="Times New Roman" w:eastAsia="Times New Roman" w:cs="Times New Roman"/>
          <w:color w:val="000000"/>
          <w:sz w:val="28"/>
          <w:szCs w:val="28"/>
        </w:rPr>
        <w:t xml:space="preserve">ess, while the slight delay when first accessing the editor proves acceptable since it occurs only once per session and during an expected navigation action.</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highlight w:val="none"/>
        </w:rPr>
      </w:pPr>
      <w:r>
        <w:rPr>
          <w:rFonts w:ascii="Times New Roman" w:hAnsi="Times New Roman" w:eastAsia="Times New Roman" w:cs="Times New Roman"/>
          <w:color w:val="000000"/>
          <w:sz w:val="28"/>
          <w:szCs w:val="28"/>
        </w:rPr>
        <w:t xml:space="preserve">Beyond these major challenges, numerous smaller technical issues required attention throughout development. Cross-browser compatibility issues emerged particularly around CSS Grid and Flexbox layout implementations, requiring vendor-specific prefixes and f</w:t>
      </w:r>
      <w:r>
        <w:rPr>
          <w:rFonts w:ascii="Times New Roman" w:hAnsi="Times New Roman" w:eastAsia="Times New Roman" w:cs="Times New Roman"/>
          <w:color w:val="000000"/>
          <w:sz w:val="28"/>
          <w:szCs w:val="28"/>
        </w:rPr>
        <w:t xml:space="preserve">allback layouts for older browser versions. State synchronization between Vuex store and component local state occasionally produced inconsistent UI updates, resolved through more careful state management patterns and explicit mutation tracking. Database q</w:t>
      </w:r>
      <w:r>
        <w:rPr>
          <w:rFonts w:ascii="Times New Roman" w:hAnsi="Times New Roman" w:eastAsia="Times New Roman" w:cs="Times New Roman"/>
          <w:color w:val="000000"/>
          <w:sz w:val="28"/>
          <w:szCs w:val="28"/>
        </w:rPr>
        <w:t xml:space="preserve">uery performance degraded as test data volumes grew during development, necessitating index additions and query optimizations identified through query profiling. API error handling initially proved insufficient for edge cases like network failures and time</w:t>
      </w:r>
      <w:r>
        <w:rPr>
          <w:rFonts w:ascii="Times New Roman" w:hAnsi="Times New Roman" w:eastAsia="Times New Roman" w:cs="Times New Roman"/>
          <w:color w:val="000000"/>
          <w:sz w:val="28"/>
          <w:szCs w:val="28"/>
        </w:rPr>
        <w:t xml:space="preserve">out scenarios, requiring more comprehensive error catching and user-friendly error messaging. Each of these issues, while individually minor, collectively impacted platform quality and required systematic attention during development and testing phases.</w:t>
      </w:r>
      <w:r>
        <w:rPr>
          <w:rFonts w:ascii="Times New Roman" w:hAnsi="Times New Roman" w:cs="Times New Roman"/>
          <w:color w:val="000000"/>
          <w:sz w:val="28"/>
          <w:szCs w:val="28"/>
          <w:highlight w:val="none"/>
        </w:rPr>
      </w:r>
      <w:r>
        <w:rPr>
          <w:rFonts w:ascii="Times New Roman" w:hAnsi="Times New Roman" w:cs="Times New Roman"/>
          <w:color w:val="000000"/>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deployment architecture leverages cloud infrastructure to provide reasonable scalability for educational use while minimizing operational complexity. The frontend deployment utilizes static file hosting services like Netlify or Vercel, which specialize</w:t>
      </w:r>
      <w:r>
        <w:rPr>
          <w:rFonts w:ascii="Times New Roman" w:hAnsi="Times New Roman" w:eastAsia="Times New Roman" w:cs="Times New Roman"/>
          <w:color w:val="000000"/>
          <w:sz w:val="28"/>
          <w:szCs w:val="28"/>
        </w:rPr>
        <w:t xml:space="preserve"> in serving single-page applications with global content delivery networks ensuring low latency worldwide. These services provide automatic HTTPS, continuous deployment from Git repositories, and instant cache invalidation when new versions deploy, simplif</w:t>
      </w:r>
      <w:r>
        <w:rPr>
          <w:rFonts w:ascii="Times New Roman" w:hAnsi="Times New Roman" w:eastAsia="Times New Roman" w:cs="Times New Roman"/>
          <w:color w:val="000000"/>
          <w:sz w:val="28"/>
          <w:szCs w:val="28"/>
        </w:rPr>
        <w:t xml:space="preserve">ying deployment operations compared to managing web servers directly. The static hosting approach proves ideal for Vue.js applications that consist entirely of HTML, CSS, and JavaScript files without server-side rendering requirements. Backend deployment r</w:t>
      </w:r>
      <w:r>
        <w:rPr>
          <w:rFonts w:ascii="Times New Roman" w:hAnsi="Times New Roman" w:eastAsia="Times New Roman" w:cs="Times New Roman"/>
          <w:color w:val="000000"/>
          <w:sz w:val="28"/>
          <w:szCs w:val="28"/>
        </w:rPr>
        <w:t xml:space="preserve">uns on containerized platforms like Heroku or DigitalOcean App Platform, which manage application containers, handle scaling based on load, and provide integrated logging and monitoring. These platform-as-a-service solutions abstract away infrastructure ma</w:t>
      </w:r>
      <w:r>
        <w:rPr>
          <w:rFonts w:ascii="Times New Roman" w:hAnsi="Times New Roman" w:eastAsia="Times New Roman" w:cs="Times New Roman"/>
          <w:color w:val="000000"/>
          <w:sz w:val="28"/>
          <w:szCs w:val="28"/>
        </w:rPr>
        <w:t xml:space="preserve">nagement, allowing focus on application development rather than server administration, though they introduce some vendor lock-in and potentially higher costs than self-managed infrastructure at scale.</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Database hosting utilizes managed database services including MongoDB Atlas for document storage and Amazon RDS for PostgreSQL, providing automatic backups, point-in-time recovery, automated security patching, and scaling capabilities without manual databa</w:t>
      </w:r>
      <w:r>
        <w:rPr>
          <w:rFonts w:ascii="Times New Roman" w:hAnsi="Times New Roman" w:eastAsia="Times New Roman" w:cs="Times New Roman"/>
          <w:color w:val="000000"/>
          <w:sz w:val="28"/>
          <w:szCs w:val="28"/>
        </w:rPr>
        <w:t xml:space="preserve">se administration. These managed services charge premium prices compared to self-hosted databases but eliminate operational overhead and reduce risk of data loss through misconfiguration or inadequate backup procedures. The deployment architecture accepts </w:t>
      </w:r>
      <w:r>
        <w:rPr>
          <w:rFonts w:ascii="Times New Roman" w:hAnsi="Times New Roman" w:eastAsia="Times New Roman" w:cs="Times New Roman"/>
          <w:color w:val="000000"/>
          <w:sz w:val="28"/>
          <w:szCs w:val="28"/>
        </w:rPr>
        <w:t xml:space="preserve">slightly higher operational costs in exchange for substantially reduced administrative burden, recognizing that for an educational platform, development resources better serve creating educational features than managing infrastructure. The architecture pro</w:t>
      </w:r>
      <w:r>
        <w:rPr>
          <w:rFonts w:ascii="Times New Roman" w:hAnsi="Times New Roman" w:eastAsia="Times New Roman" w:cs="Times New Roman"/>
          <w:color w:val="000000"/>
          <w:sz w:val="28"/>
          <w:szCs w:val="28"/>
        </w:rPr>
        <w:t xml:space="preserve">vides adequate scalability for typical educational deployments serving hundreds of concurrent users, though large-scale deployments serving thousands of simultaneous users would require architecture modifications including caching layers, read replicas for</w:t>
      </w:r>
      <w:r>
        <w:rPr>
          <w:rFonts w:ascii="Times New Roman" w:hAnsi="Times New Roman" w:eastAsia="Times New Roman" w:cs="Times New Roman"/>
          <w:color w:val="000000"/>
          <w:sz w:val="28"/>
          <w:szCs w:val="28"/>
        </w:rPr>
        <w:t xml:space="preserve"> databases, and potentially microservices decomposition to scale components independently.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deployment process implements continuous integration and continuous deployment (CI/CD) practices automating testing and deployment workflows. Git repository commits trigger automated builds executing unit tests and integration tests, performing static </w:t>
      </w:r>
      <w:r>
        <w:rPr>
          <w:rFonts w:ascii="Times New Roman" w:hAnsi="Times New Roman" w:eastAsia="Times New Roman" w:cs="Times New Roman"/>
          <w:color w:val="000000"/>
          <w:sz w:val="28"/>
          <w:szCs w:val="28"/>
        </w:rPr>
        <w:t xml:space="preserve">code analysis, and building production artifacts. Successful builds on the main branch automatically deploy to staging environments replicating production configuration, allowing final verification before production deployment. Production deployments occur</w:t>
      </w:r>
      <w:r>
        <w:rPr>
          <w:rFonts w:ascii="Times New Roman" w:hAnsi="Times New Roman" w:eastAsia="Times New Roman" w:cs="Times New Roman"/>
          <w:color w:val="000000"/>
          <w:sz w:val="28"/>
          <w:szCs w:val="28"/>
        </w:rPr>
        <w:t xml:space="preserve"> through manual approval after staging verification, providing control against accidental production updates while maintaining rapid deployment capability when needed. This CI/CD approach reduces deployment friction, enabling frequent releases that deliver</w:t>
      </w:r>
      <w:r>
        <w:rPr>
          <w:rFonts w:ascii="Times New Roman" w:hAnsi="Times New Roman" w:eastAsia="Times New Roman" w:cs="Times New Roman"/>
          <w:color w:val="000000"/>
          <w:sz w:val="28"/>
          <w:szCs w:val="28"/>
        </w:rPr>
        <w:t xml:space="preserve"> improvements and fixes to users quickly rather than accumulating changes into large, risky releases. The automation also ensures consistent deployment processes, eliminating manual steps that could introduce errors or configuration drift between environme</w:t>
      </w:r>
      <w:r>
        <w:rPr>
          <w:rFonts w:ascii="Times New Roman" w:hAnsi="Times New Roman" w:eastAsia="Times New Roman" w:cs="Times New Roman"/>
          <w:color w:val="000000"/>
          <w:sz w:val="28"/>
          <w:szCs w:val="28"/>
        </w:rPr>
        <w:t xml:space="preserve">nts.</w:t>
      </w:r>
      <w:r>
        <w:rPr>
          <w:rFonts w:ascii="Times New Roman" w:hAnsi="Times New Roman" w:cs="Times New Roman"/>
          <w:sz w:val="28"/>
          <w:szCs w:val="28"/>
        </w:rPr>
      </w:r>
      <w:r>
        <w:rPr>
          <w:rFonts w:ascii="Times New Roman" w:hAnsi="Times New Roman" w:cs="Times New Roman"/>
          <w:sz w:val="28"/>
          <w:szCs w:val="28"/>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39" w:name="_Toc18"/>
      <w:r>
        <w:rPr>
          <w:rFonts w:ascii="Times New Roman" w:hAnsi="Times New Roman" w:eastAsia="Times New Roman" w:cs="Times New Roman"/>
          <w:b/>
          <w:color w:val="000000"/>
          <w:sz w:val="28"/>
          <w:szCs w:val="28"/>
        </w:rPr>
        <w:t xml:space="preserve">3.5 Conclusion of </w:t>
      </w:r>
      <w:r>
        <w:rPr>
          <w:rFonts w:ascii="Times New Roman" w:hAnsi="Times New Roman" w:eastAsia="Times New Roman" w:cs="Times New Roman"/>
          <w:b/>
          <w:color w:val="000000"/>
          <w:sz w:val="28"/>
          <w:szCs w:val="28"/>
          <w:lang w:val="en-US"/>
        </w:rPr>
        <w:t xml:space="preserve">the </w:t>
      </w:r>
      <w:r>
        <w:rPr>
          <w:rFonts w:ascii="Times New Roman" w:hAnsi="Times New Roman" w:eastAsia="Times New Roman" w:cs="Times New Roman"/>
          <w:b/>
          <w:color w:val="000000"/>
          <w:sz w:val="28"/>
          <w:szCs w:val="28"/>
          <w:lang w:val="en-US"/>
        </w:rPr>
        <w:t xml:space="preserve">c</w:t>
      </w:r>
      <w:r>
        <w:rPr>
          <w:rFonts w:ascii="Times New Roman" w:hAnsi="Times New Roman" w:eastAsia="Times New Roman" w:cs="Times New Roman"/>
          <w:b/>
          <w:color w:val="000000"/>
          <w:sz w:val="28"/>
          <w:szCs w:val="28"/>
        </w:rPr>
        <w:t xml:space="preserve">hapter</w:t>
      </w:r>
      <w:r>
        <w:rPr>
          <w:rFonts w:ascii="Times New Roman" w:hAnsi="Times New Roman" w:cs="Times New Roman"/>
          <w:sz w:val="28"/>
          <w:szCs w:val="28"/>
        </w:rPr>
      </w:r>
      <w:bookmarkEnd w:id="39"/>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Chapter</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 xml:space="preserve">has presented the comprehensive design, architecture, and implementation of the AlgoSchool platform, demonstrating how pedagogical objectives and technical capabilities integrate to create an effective interactive learning environment for data </w:t>
      </w:r>
      <w:r>
        <w:rPr>
          <w:rFonts w:ascii="Times New Roman" w:hAnsi="Times New Roman" w:eastAsia="Times New Roman" w:cs="Times New Roman"/>
          <w:color w:val="000000"/>
          <w:sz w:val="28"/>
          <w:szCs w:val="28"/>
        </w:rPr>
        <w:t xml:space="preserve">structures and algorithms education. The architectural decisions, technology selections, content organization strategies, and implementation approaches detailed throughout this chapter reflect careful consideration of both educational effectiveness and tec</w:t>
      </w:r>
      <w:r>
        <w:rPr>
          <w:rFonts w:ascii="Times New Roman" w:hAnsi="Times New Roman" w:eastAsia="Times New Roman" w:cs="Times New Roman"/>
          <w:color w:val="000000"/>
          <w:sz w:val="28"/>
          <w:szCs w:val="28"/>
        </w:rPr>
        <w:t xml:space="preserve">hnical feasibility, ensuring the platform serves learning objectives while maintaining practical sustainability.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technology stack analysis reveals deliberate architectural choices balancing multiple competing concerns including performance requirements for smooth visualizations and responsive interactions, security necessities for safely executing untrusted stude</w:t>
      </w:r>
      <w:r>
        <w:rPr>
          <w:rFonts w:ascii="Times New Roman" w:hAnsi="Times New Roman" w:eastAsia="Times New Roman" w:cs="Times New Roman"/>
          <w:color w:val="000000"/>
          <w:sz w:val="28"/>
          <w:szCs w:val="28"/>
        </w:rPr>
        <w:t xml:space="preserve">nt code, maintainability considerations for long-term platform evolution, and educational effectiveness ensuring technical capabilities directly support learning objectives. The selection of Vue.js for frontend development addresses the need for reactive, </w:t>
      </w:r>
      <w:r>
        <w:rPr>
          <w:rFonts w:ascii="Times New Roman" w:hAnsi="Times New Roman" w:eastAsia="Times New Roman" w:cs="Times New Roman"/>
          <w:color w:val="000000"/>
          <w:sz w:val="28"/>
          <w:szCs w:val="28"/>
        </w:rPr>
        <w:t xml:space="preserve">component-based interfaces capable of rendering complex algorithm visualizations while maintaining lightweight performance characteristics that ensure responsiveness even on modest hardware. The component-based architecture naturally supports the modular o</w:t>
      </w:r>
      <w:r>
        <w:rPr>
          <w:rFonts w:ascii="Times New Roman" w:hAnsi="Times New Roman" w:eastAsia="Times New Roman" w:cs="Times New Roman"/>
          <w:color w:val="000000"/>
          <w:sz w:val="28"/>
          <w:szCs w:val="28"/>
        </w:rPr>
        <w:t xml:space="preserve">rganization of educational content, enabling reusable visualization components and consistent user experience patterns across diverse algorithmic topics. The implementation of quality-of-life features like dark mode support and responsive design, while see</w:t>
      </w:r>
      <w:r>
        <w:rPr>
          <w:rFonts w:ascii="Times New Roman" w:hAnsi="Times New Roman" w:eastAsia="Times New Roman" w:cs="Times New Roman"/>
          <w:color w:val="000000"/>
          <w:sz w:val="28"/>
          <w:szCs w:val="28"/>
        </w:rPr>
        <w:t xml:space="preserve">mingly peripheral to core educational functionality, demonstrates attention to user experience details that significantly impact learning comfort during extended study sessions, recognizing that students learn more effectively in comfortable, distraction-f</w:t>
      </w:r>
      <w:r>
        <w:rPr>
          <w:rFonts w:ascii="Times New Roman" w:hAnsi="Times New Roman" w:eastAsia="Times New Roman" w:cs="Times New Roman"/>
          <w:color w:val="000000"/>
          <w:sz w:val="28"/>
          <w:szCs w:val="28"/>
        </w:rPr>
        <w:t xml:space="preserve">ree environments.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backend architecture built on Spring Boot establishes enterprise-grade reliability and security essential for handling user-submitted code execution, a capability that distinguishes interactive platforms from passive content delivery systems. The layer</w:t>
      </w:r>
      <w:r>
        <w:rPr>
          <w:rFonts w:ascii="Times New Roman" w:hAnsi="Times New Roman" w:eastAsia="Times New Roman" w:cs="Times New Roman"/>
          <w:color w:val="000000"/>
          <w:sz w:val="28"/>
          <w:szCs w:val="28"/>
        </w:rPr>
        <w:t xml:space="preserve">ed architectural approach separating concerns across controller, service, repository, and sandbox layers provides clear boundaries facilitating independent testing, parallel development, and future modifications without cascading changes throughout the sys</w:t>
      </w:r>
      <w:r>
        <w:rPr>
          <w:rFonts w:ascii="Times New Roman" w:hAnsi="Times New Roman" w:eastAsia="Times New Roman" w:cs="Times New Roman"/>
          <w:color w:val="000000"/>
          <w:sz w:val="28"/>
          <w:szCs w:val="28"/>
        </w:rPr>
        <w:t xml:space="preserve">tem. The secure sandbox environment represents the platform's most critical technical achievement, leveraging Docker containerization to safely execute arbitrary untrusted code while maintaining consistent runtime environments across multiple programming l</w:t>
      </w:r>
      <w:r>
        <w:rPr>
          <w:rFonts w:ascii="Times New Roman" w:hAnsi="Times New Roman" w:eastAsia="Times New Roman" w:cs="Times New Roman"/>
          <w:color w:val="000000"/>
          <w:sz w:val="28"/>
          <w:szCs w:val="28"/>
        </w:rPr>
        <w:t xml:space="preserve">anguages and providing accurate performance measurements for educational feedback. This component directly enables the platform's core pedagogical feature of immediate, automated feedback on student implementations, transforming the learning experience fro</w:t>
      </w:r>
      <w:r>
        <w:rPr>
          <w:rFonts w:ascii="Times New Roman" w:hAnsi="Times New Roman" w:eastAsia="Times New Roman" w:cs="Times New Roman"/>
          <w:color w:val="000000"/>
          <w:sz w:val="28"/>
          <w:szCs w:val="28"/>
        </w:rPr>
        <w:t xml:space="preserve">m delayed instructor feedback cycles to rapid iteration supporting active learning approaches.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hybrid database strategy demonstrates sophisticated understanding of data modeling trade-offs, avoiding one-size-fits-all thinking in favor of matching database technology characteristics to specific data requirements. MongoDB's document-oriented model</w:t>
      </w:r>
      <w:r>
        <w:rPr>
          <w:rFonts w:ascii="Times New Roman" w:hAnsi="Times New Roman" w:eastAsia="Times New Roman" w:cs="Times New Roman"/>
          <w:color w:val="000000"/>
          <w:sz w:val="28"/>
          <w:szCs w:val="28"/>
        </w:rPr>
        <w:t xml:space="preserve"> optimally serves the flexible, hierarchical structure of educational content where problems, solutions, and learning materials exhibit varying schemas and benefit from embedded document retrieval patterns that minimize query complexity. PostgreSQL's relat</w:t>
      </w:r>
      <w:r>
        <w:rPr>
          <w:rFonts w:ascii="Times New Roman" w:hAnsi="Times New Roman" w:eastAsia="Times New Roman" w:cs="Times New Roman"/>
          <w:color w:val="000000"/>
          <w:sz w:val="28"/>
          <w:szCs w:val="28"/>
        </w:rPr>
        <w:t xml:space="preserve">ional model provides appropriate structure for user management, submission tracking, and progress analytics where referential integrity, transactional consistency, and efficient join operations deliver clear advantages. This pragmatic approach recognizes t</w:t>
      </w:r>
      <w:r>
        <w:rPr>
          <w:rFonts w:ascii="Times New Roman" w:hAnsi="Times New Roman" w:eastAsia="Times New Roman" w:cs="Times New Roman"/>
          <w:color w:val="000000"/>
          <w:sz w:val="28"/>
          <w:szCs w:val="28"/>
        </w:rPr>
        <w:t xml:space="preserve">hat different data types present different requirements, and technological flexibility produces better outcomes than rigid adherence to single database paradigms.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educational content organization through hierarchical topics, modules, lessons, and problems creates a coherent framework accommodating diverse learning paths while maintaining pedagogical soundness. The structure supports both instructor-guided course</w:t>
      </w:r>
      <w:r>
        <w:rPr>
          <w:rFonts w:ascii="Times New Roman" w:hAnsi="Times New Roman" w:eastAsia="Times New Roman" w:cs="Times New Roman"/>
          <w:color w:val="000000"/>
          <w:sz w:val="28"/>
          <w:szCs w:val="28"/>
        </w:rPr>
        <w:t xml:space="preserve">s where educators define specific sequences and pacing, and self-directed learning where students navigate content based on interests and goals. The dependency system ensuring prerequisite completion before advancing to dependent concepts prevents students</w:t>
      </w:r>
      <w:r>
        <w:rPr>
          <w:rFonts w:ascii="Times New Roman" w:hAnsi="Times New Roman" w:eastAsia="Times New Roman" w:cs="Times New Roman"/>
          <w:color w:val="000000"/>
          <w:sz w:val="28"/>
          <w:szCs w:val="28"/>
        </w:rPr>
        <w:t xml:space="preserve"> from attempting advanced material without foundational understanding, while adaptive recommendations based on performance patterns provide personalized guidance addressing individual learning needs. The standardized module templates encoding proven instru</w:t>
      </w:r>
      <w:r>
        <w:rPr>
          <w:rFonts w:ascii="Times New Roman" w:hAnsi="Times New Roman" w:eastAsia="Times New Roman" w:cs="Times New Roman"/>
          <w:color w:val="000000"/>
          <w:sz w:val="28"/>
          <w:szCs w:val="28"/>
        </w:rPr>
        <w:t xml:space="preserve">ctional design patterns ensure consistent, high-quality learning experiences regardless of which specific content students study, establishing reliability and predictability that reduces cognitive load from navigating inconsistent content structures.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implementation of core features including comprehensive algorithm coverage, interactive visualizations with playback controls and state highlighting, and diverse exercise types demonstrates how abstract technical capabilities translate into concrete ed</w:t>
      </w:r>
      <w:r>
        <w:rPr>
          <w:rFonts w:ascii="Times New Roman" w:hAnsi="Times New Roman" w:eastAsia="Times New Roman" w:cs="Times New Roman"/>
          <w:color w:val="000000"/>
          <w:sz w:val="28"/>
          <w:szCs w:val="28"/>
        </w:rPr>
        <w:t xml:space="preserve">ucational tools. The algorithm race visualization exemplifies effective educational technology, transforming abstract complexity analysis into visceral, observable performance differences that students understand intuitively rather than accepting theoretic</w:t>
      </w:r>
      <w:r>
        <w:rPr>
          <w:rFonts w:ascii="Times New Roman" w:hAnsi="Times New Roman" w:eastAsia="Times New Roman" w:cs="Times New Roman"/>
          <w:color w:val="000000"/>
          <w:sz w:val="28"/>
          <w:szCs w:val="28"/>
        </w:rPr>
        <w:t xml:space="preserve">ally. The visualization implementations using D3.js leverage modern web technologies to create engaging, interactive experiences that would be impossible in traditional textbook or lecture formats, capitalizing on the unique affordances of digital platform</w:t>
      </w:r>
      <w:r>
        <w:rPr>
          <w:rFonts w:ascii="Times New Roman" w:hAnsi="Times New Roman" w:eastAsia="Times New Roman" w:cs="Times New Roman"/>
          <w:color w:val="000000"/>
          <w:sz w:val="28"/>
          <w:szCs w:val="28"/>
        </w:rPr>
        <w:t xml:space="preserve">s. The variety of exercise types including implementation problems, code analysis questions, and visualization-based predictions addresses different aspects of algorithm understanding from practical implementation skills through analytical reasoning to con</w:t>
      </w:r>
      <w:r>
        <w:rPr>
          <w:rFonts w:ascii="Times New Roman" w:hAnsi="Times New Roman" w:eastAsia="Times New Roman" w:cs="Times New Roman"/>
          <w:color w:val="000000"/>
          <w:sz w:val="28"/>
          <w:szCs w:val="28"/>
        </w:rPr>
        <w:t xml:space="preserve">ceptual comprehension, supporting comprehensive learning rather than narrow focus on single skill dimensions.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development process following agile methodology with two-week sprints and continuous stakeholder engagement demonstrates mature software engineering practices adapted to educational technology contexts. The iterative approach with regular user feedback</w:t>
      </w:r>
      <w:r>
        <w:rPr>
          <w:rFonts w:ascii="Times New Roman" w:hAnsi="Times New Roman" w:eastAsia="Times New Roman" w:cs="Times New Roman"/>
          <w:color w:val="000000"/>
          <w:sz w:val="28"/>
          <w:szCs w:val="28"/>
        </w:rPr>
        <w:t xml:space="preserve"> from students and instructors throughout development ensured implementation decisions remained grounded in actual educational needs rather than developer assumptions about what features would prove useful. This user-centered development philosophy proved </w:t>
      </w:r>
      <w:r>
        <w:rPr>
          <w:rFonts w:ascii="Times New Roman" w:hAnsi="Times New Roman" w:eastAsia="Times New Roman" w:cs="Times New Roman"/>
          <w:color w:val="000000"/>
          <w:sz w:val="28"/>
          <w:szCs w:val="28"/>
        </w:rPr>
        <w:t xml:space="preserve">particularly valuable for an educational platform where usability directly impacts learning effectiveness, enabling early discovery and correction of interface issues and confusing features before they became embedded in the system. The sprint-based organi</w:t>
      </w:r>
      <w:r>
        <w:rPr>
          <w:rFonts w:ascii="Times New Roman" w:hAnsi="Times New Roman" w:eastAsia="Times New Roman" w:cs="Times New Roman"/>
          <w:color w:val="000000"/>
          <w:sz w:val="28"/>
          <w:szCs w:val="28"/>
        </w:rPr>
        <w:t xml:space="preserve">zation provided clear milestones and deliverables maintaining project momentum while allowing flexibility to adjust priorities based on emerging insights from user testing and technical discoveries during implementation.</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testing strategies encompassing unit tests for critical components, integration tests for API endpoints and workflows, manual tests for user interface and cross-browser compatibility, and security tests specifically validating sandbox isolation demonst</w:t>
      </w:r>
      <w:r>
        <w:rPr>
          <w:rFonts w:ascii="Times New Roman" w:hAnsi="Times New Roman" w:eastAsia="Times New Roman" w:cs="Times New Roman"/>
          <w:color w:val="000000"/>
          <w:sz w:val="28"/>
          <w:szCs w:val="28"/>
        </w:rPr>
        <w:t xml:space="preserve">rate comprehensive quality assurance recognizing that different testing approaches catch different issue categories. The seventy-five percent code coverage for critical components balances testing thoroughness against practical resource constraints, priori</w:t>
      </w:r>
      <w:r>
        <w:rPr>
          <w:rFonts w:ascii="Times New Roman" w:hAnsi="Times New Roman" w:eastAsia="Times New Roman" w:cs="Times New Roman"/>
          <w:color w:val="000000"/>
          <w:sz w:val="28"/>
          <w:szCs w:val="28"/>
        </w:rPr>
        <w:t xml:space="preserve">tizing security-sensitive authentication and sandbox execution over achieving arbitrary coverage metrics in less critical areas. The security testing specifically targeting sandbox escape attempts, resource exhaustion, and isolation breaches reflects appro</w:t>
      </w:r>
      <w:r>
        <w:rPr>
          <w:rFonts w:ascii="Times New Roman" w:hAnsi="Times New Roman" w:eastAsia="Times New Roman" w:cs="Times New Roman"/>
          <w:color w:val="000000"/>
          <w:sz w:val="28"/>
          <w:szCs w:val="28"/>
        </w:rPr>
        <w:t xml:space="preserve">priate paranoia about executing untrusted code, building confidence through adversarial testing that the platform protects against malicious submissions.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technical challenges encountered during development including sandbox performance issues, visualization rendering lag, and editor bundle size problems illustrate that educational platform development involves substantial technical complexity beyond bas</w:t>
      </w:r>
      <w:r>
        <w:rPr>
          <w:rFonts w:ascii="Times New Roman" w:hAnsi="Times New Roman" w:eastAsia="Times New Roman" w:cs="Times New Roman"/>
          <w:color w:val="000000"/>
          <w:sz w:val="28"/>
          <w:szCs w:val="28"/>
        </w:rPr>
        <w:t xml:space="preserve">ic web application development. The solutions implemented for these challenges including container pooling, element virtualization, and lazy loading demonstrate creative problem-solving that balances competing concerns of performance, user experience, and </w:t>
      </w:r>
      <w:r>
        <w:rPr>
          <w:rFonts w:ascii="Times New Roman" w:hAnsi="Times New Roman" w:eastAsia="Times New Roman" w:cs="Times New Roman"/>
          <w:color w:val="000000"/>
          <w:sz w:val="28"/>
          <w:szCs w:val="28"/>
        </w:rPr>
        <w:t xml:space="preserve">resource consumption. These optimizations proved essential for creating a platform that feels responsive and fluid rather than sluggish and frustrating, recognizing that student engagement depends partly on technical polish and perceived quality in additio</w:t>
      </w:r>
      <w:r>
        <w:rPr>
          <w:rFonts w:ascii="Times New Roman" w:hAnsi="Times New Roman" w:eastAsia="Times New Roman" w:cs="Times New Roman"/>
          <w:color w:val="000000"/>
          <w:sz w:val="28"/>
          <w:szCs w:val="28"/>
        </w:rPr>
        <w:t xml:space="preserve">n to educational content quality.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deployment architecture leveraging managed services for hosting, databases, and infrastructure abstracts operational complexity, enabling development resources to focus on educational features rather than infrastructure management. While this approach </w:t>
      </w:r>
      <w:r>
        <w:rPr>
          <w:rFonts w:ascii="Times New Roman" w:hAnsi="Times New Roman" w:eastAsia="Times New Roman" w:cs="Times New Roman"/>
          <w:color w:val="000000"/>
          <w:sz w:val="28"/>
          <w:szCs w:val="28"/>
        </w:rPr>
        <w:t xml:space="preserve">introduces higher operational costs compared to self-managed infrastructure, the trade-off proves favorable for educational contexts where development team expertise centers on educational technology rather than infrastructure operations. The continuous in</w:t>
      </w:r>
      <w:r>
        <w:rPr>
          <w:rFonts w:ascii="Times New Roman" w:hAnsi="Times New Roman" w:eastAsia="Times New Roman" w:cs="Times New Roman"/>
          <w:color w:val="000000"/>
          <w:sz w:val="28"/>
          <w:szCs w:val="28"/>
        </w:rPr>
        <w:t xml:space="preserve">tegration and deployment practices automating testing and deployment workflows reduce friction for releasing improvements and fixes, enabling rapid iteration in response to user feedback and discovered issues.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Several critical insights emerge from this comprehensive implementation analysis. First, technical sophistication must consistently serve pedagogical objectives rather than existing for its own sake, with architectural decisions evaluated based on educatio</w:t>
      </w:r>
      <w:r>
        <w:rPr>
          <w:rFonts w:ascii="Times New Roman" w:hAnsi="Times New Roman" w:eastAsia="Times New Roman" w:cs="Times New Roman"/>
          <w:color w:val="000000"/>
          <w:sz w:val="28"/>
          <w:szCs w:val="28"/>
        </w:rPr>
        <w:t xml:space="preserve">nal impact rather than technical elegance. Second, security considerations permeate every architectural layer when executing user-submitted code, requiring defense-in-depth approaches including input validation, authentication, authorization, sandbox isola</w:t>
      </w:r>
      <w:r>
        <w:rPr>
          <w:rFonts w:ascii="Times New Roman" w:hAnsi="Times New Roman" w:eastAsia="Times New Roman" w:cs="Times New Roman"/>
          <w:color w:val="000000"/>
          <w:sz w:val="28"/>
          <w:szCs w:val="28"/>
        </w:rPr>
        <w:t xml:space="preserve">tion, and resource limiting. Third, modular architecture proves essential for long-term viability, enabling content expansion and feature enhancement without fundamental system redesign as educational requirements evolve. Fourth, performance optimization r</w:t>
      </w:r>
      <w:r>
        <w:rPr>
          <w:rFonts w:ascii="Times New Roman" w:hAnsi="Times New Roman" w:eastAsia="Times New Roman" w:cs="Times New Roman"/>
          <w:color w:val="000000"/>
          <w:sz w:val="28"/>
          <w:szCs w:val="28"/>
        </w:rPr>
        <w:t xml:space="preserve">epresents continuous concern rather than one-time effort, as visualization fluidity, code execution speed, and interface responsiveness directly impact learning engagement and effectiveness.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The platform implementation demonstrates that successful educational technology development requires multidisciplinary expertise spanning computer science education for understanding learning challenges and effective pedagogical approaches, software engine</w:t>
      </w:r>
      <w:r>
        <w:rPr>
          <w:rFonts w:ascii="Times New Roman" w:hAnsi="Times New Roman" w:eastAsia="Times New Roman" w:cs="Times New Roman"/>
          <w:color w:val="000000"/>
          <w:sz w:val="28"/>
          <w:szCs w:val="28"/>
        </w:rPr>
        <w:t xml:space="preserve">ering for creating reliable, maintainable systems, user experience design for crafting intuitive, engaging interfaces, and educational technology for integrating pedagogical principles with technical capabilities. No single technical framework or pedagogic</w:t>
      </w:r>
      <w:r>
        <w:rPr>
          <w:rFonts w:ascii="Times New Roman" w:hAnsi="Times New Roman" w:eastAsia="Times New Roman" w:cs="Times New Roman"/>
          <w:color w:val="000000"/>
          <w:sz w:val="28"/>
          <w:szCs w:val="28"/>
        </w:rPr>
        <w:t xml:space="preserve">al approach addresses the complex requirements of data structures and algorithms education, and success depends on thoughtful integration of multiple technologies and methodologies into coherent systems serving both learners and instructors effectively.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t xml:space="preserve">Building upon the pedagogical foundations, comprehensive requirements, and detailed implementation presented across previous chapters, the subsequent chapter will examine the platform's practical deployment in educational settings, evaluation methodologies</w:t>
      </w:r>
      <w:r>
        <w:rPr>
          <w:rFonts w:ascii="Times New Roman" w:hAnsi="Times New Roman" w:eastAsia="Times New Roman" w:cs="Times New Roman"/>
          <w:color w:val="000000"/>
          <w:sz w:val="28"/>
          <w:szCs w:val="28"/>
        </w:rPr>
        <w:t xml:space="preserve"> assessing learning outcomes and user satisfaction, and empirical results demonstrating the platform's educational effectiveness. The technical architecture and implementation strategies established in this chapter provide the substrate for meaningful educ</w:t>
      </w:r>
      <w:r>
        <w:rPr>
          <w:rFonts w:ascii="Times New Roman" w:hAnsi="Times New Roman" w:eastAsia="Times New Roman" w:cs="Times New Roman"/>
          <w:color w:val="000000"/>
          <w:sz w:val="28"/>
          <w:szCs w:val="28"/>
        </w:rPr>
        <w:t xml:space="preserve">ational innovation, but ultimate value depends on demonstrable improvements in student learning outcomes, engagement levels, and satisfaction with the data structures and algorithms educational experience compared to traditional instructional approaches.</w:t>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0"/>
        <w:pBdr/>
        <w:spacing w:line="360" w:lineRule="auto"/>
        <w:ind/>
        <w:jc w:val="left"/>
        <w:rPr>
          <w:rFonts w:ascii="Times New Roman" w:hAnsi="Times New Roman" w:cs="Times New Roman"/>
          <w:sz w:val="28"/>
          <w:szCs w:val="28"/>
          <w:highlight w:val="none"/>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0"/>
        <w:pBdr/>
        <w:spacing w:line="360" w:lineRule="auto"/>
        <w:ind/>
        <w:jc w:val="left"/>
        <w:rPr>
          <w:rFonts w:ascii="Times New Roman" w:hAnsi="Times New Roman" w:cs="Times New Roman"/>
          <w:sz w:val="28"/>
          <w:szCs w:val="28"/>
          <w:highlight w:val="none"/>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0"/>
        <w:pBdr/>
        <w:spacing w:line="360" w:lineRule="auto"/>
        <w:ind/>
        <w:jc w:val="left"/>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lang w:val="en-US"/>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0"/>
        <w:pBdr/>
        <w:spacing w:line="360" w:lineRule="auto"/>
        <w:ind/>
        <w:jc w:val="center"/>
        <w:rPr>
          <w:rFonts w:ascii="Times New Roman" w:hAnsi="Times New Roman" w:cs="Times New Roman"/>
          <w:sz w:val="28"/>
          <w:szCs w:val="28"/>
          <w:highlight w:val="none"/>
        </w:rPr>
      </w:pPr>
      <w:r/>
      <w:bookmarkStart w:id="40" w:name="_Toc19"/>
      <w:r>
        <w:rPr>
          <w:rFonts w:ascii="Times New Roman" w:hAnsi="Times New Roman" w:eastAsia="Times New Roman" w:cs="Times New Roman"/>
          <w:sz w:val="28"/>
          <w:szCs w:val="28"/>
          <w:lang w:val="en-US"/>
        </w:rPr>
        <w:t xml:space="preserve">CHAPTER</w:t>
      </w:r>
      <w:r>
        <w:rPr>
          <w:rFonts w:ascii="Times New Roman" w:hAnsi="Times New Roman" w:eastAsia="Times New Roman" w:cs="Times New Roman"/>
          <w:sz w:val="28"/>
          <w:szCs w:val="28"/>
          <w:lang w:val="en-US"/>
        </w:rPr>
        <w:t xml:space="preserve"> IV. LIFE</w:t>
      </w:r>
      <w:r>
        <w:rPr>
          <w:rFonts w:ascii="Times New Roman" w:hAnsi="Times New Roman" w:eastAsia="Times New Roman" w:cs="Times New Roman"/>
          <w:b w:val="0"/>
          <w:sz w:val="28"/>
          <w:szCs w:val="28"/>
          <w:lang w:val="en-US"/>
        </w:rPr>
        <w:t xml:space="preserve"> </w:t>
      </w:r>
      <w:r>
        <w:rPr>
          <w:rFonts w:ascii="Times New Roman" w:hAnsi="Times New Roman" w:eastAsia="Times New Roman" w:cs="Times New Roman"/>
          <w:sz w:val="28"/>
          <w:szCs w:val="28"/>
          <w:lang w:val="en-US"/>
        </w:rPr>
        <w:t xml:space="preserve">SAFETY</w:t>
      </w:r>
      <w:r>
        <w:rPr>
          <w:rFonts w:ascii="Times New Roman" w:hAnsi="Times New Roman" w:cs="Times New Roman"/>
          <w:sz w:val="28"/>
          <w:szCs w:val="28"/>
          <w:highlight w:val="none"/>
        </w:rPr>
      </w:r>
      <w:bookmarkEnd w:id="40"/>
      <w:r/>
      <w:r>
        <w:rPr>
          <w:rFonts w:ascii="Times New Roman" w:hAnsi="Times New Roman" w:cs="Times New Roman"/>
          <w:sz w:val="28"/>
          <w:szCs w:val="28"/>
          <w:highlight w:val="none"/>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41" w:name="_Toc20"/>
      <w:r>
        <w:rPr>
          <w:rFonts w:ascii="Times New Roman" w:hAnsi="Times New Roman" w:eastAsia="Times New Roman" w:cs="Times New Roman"/>
          <w:b/>
          <w:color w:val="000000"/>
          <w:sz w:val="28"/>
          <w:szCs w:val="28"/>
          <w:lang w:val="en-US"/>
        </w:rPr>
        <w:t xml:space="preserve">4.1</w:t>
      </w:r>
      <w:r>
        <w:rPr>
          <w:rFonts w:ascii="Times New Roman" w:hAnsi="Times New Roman" w:eastAsia="Times New Roman" w:cs="Times New Roman"/>
          <w:b/>
          <w:color w:val="000000"/>
          <w:sz w:val="28"/>
          <w:szCs w:val="28"/>
        </w:rPr>
        <w:t xml:space="preserve"> Technical Safety in Computer Work</w:t>
      </w:r>
      <w:r>
        <w:rPr>
          <w:rFonts w:ascii="Times New Roman" w:hAnsi="Times New Roman" w:cs="Times New Roman"/>
          <w:sz w:val="28"/>
          <w:szCs w:val="28"/>
        </w:rPr>
      </w:r>
      <w:bookmarkEnd w:id="41"/>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sz w:val="28"/>
          <w:szCs w:val="28"/>
        </w:rPr>
        <w:t xml:space="preserve">The modern professional environment, particularly for those engaged in extensive screen time and complex digital creation, demands a focused approach to personal well-being. This introductory section establishes the critical physical and psychological stan</w:t>
      </w:r>
      <w:r>
        <w:rPr>
          <w:rFonts w:ascii="Times New Roman" w:hAnsi="Times New Roman" w:eastAsia="Times New Roman" w:cs="Times New Roman"/>
          <w:sz w:val="28"/>
          <w:szCs w:val="28"/>
        </w:rPr>
        <w:t xml:space="preserve">dards necessary to transform an ordinary workstation into a protective system, mitigating the cumulative effects of long-term sedentary activity and high cognitive load. It addresses the principles of body alignment, hazard mitigation, and cognitive manage</w:t>
      </w:r>
      <w:r>
        <w:rPr>
          <w:rFonts w:ascii="Times New Roman" w:hAnsi="Times New Roman" w:eastAsia="Times New Roman" w:cs="Times New Roman"/>
          <w:sz w:val="28"/>
          <w:szCs w:val="28"/>
        </w:rPr>
        <w:t xml:space="preserve">ment essential for sustainable productivity and career longevity within the digital sphere.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Ergonomics and the 90</w:t>
      </w:r>
      <w:r>
        <w:rPr>
          <w:rFonts w:hint="default" w:ascii="Times New Roman" w:hAnsi="Times New Roman" w:eastAsia="Times New Roman" w:cs="Times New Roman"/>
          <w:b/>
          <w:color w:val="000000"/>
          <w:sz w:val="28"/>
          <w:szCs w:val="28"/>
        </w:rPr>
        <w:t xml:space="preserve">°</w:t>
      </w:r>
      <w:r>
        <w:rPr>
          <w:rFonts w:ascii="Times New Roman" w:hAnsi="Times New Roman" w:eastAsia="Times New Roman" w:cs="Times New Roman"/>
          <w:b/>
          <w:color w:val="000000"/>
          <w:sz w:val="28"/>
          <w:szCs w:val="28"/>
        </w:rPr>
        <w:t xml:space="preserve"> Posture Principle</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The foundation of computer work safety is the strict application of ergonomic principles, often called the </w:t>
      </w:r>
      <w:r>
        <w:rPr>
          <w:rFonts w:ascii="Times New Roman" w:hAnsi="Times New Roman" w:eastAsia="Times New Roman" w:cs="Times New Roman"/>
          <w:b/>
          <w:color w:val="000000"/>
          <w:sz w:val="28"/>
          <w:szCs w:val="28"/>
        </w:rPr>
        <w:t xml:space="preserve">90</w:t>
      </w:r>
      <w:r>
        <w:rPr>
          <w:rFonts w:hint="default" w:ascii="Times New Roman" w:hAnsi="Times New Roman" w:eastAsia="Times New Roman" w:cs="Times New Roman"/>
          <w:b/>
          <w:color w:val="000000"/>
          <w:sz w:val="28"/>
          <w:szCs w:val="28"/>
        </w:rPr>
        <w:t xml:space="preserve">°</w:t>
      </w:r>
      <w:r>
        <w:rPr>
          <w:rFonts w:ascii="Times New Roman" w:hAnsi="Times New Roman" w:eastAsia="Times New Roman" w:cs="Times New Roman"/>
          <w:b/>
          <w:color w:val="000000"/>
          <w:sz w:val="28"/>
          <w:szCs w:val="28"/>
        </w:rPr>
        <w:t xml:space="preserve"> Rule</w:t>
      </w:r>
      <w:r>
        <w:rPr>
          <w:rFonts w:ascii="Times New Roman" w:hAnsi="Times New Roman" w:eastAsia="Times New Roman" w:cs="Times New Roman"/>
          <w:color w:val="000000"/>
          <w:sz w:val="28"/>
          <w:szCs w:val="28"/>
        </w:rPr>
        <w:t xml:space="preserve">: elbows, hips, and knees must all be bent at ≈90</w:t>
      </w:r>
      <w:r>
        <w:rPr>
          <w:rFonts w:hint="default" w:ascii="Times New Roman" w:hAnsi="Times New Roman" w:eastAsia="Times New Roman" w:cs="Times New Roman"/>
          <w:color w:val="000000"/>
          <w:sz w:val="28"/>
          <w:szCs w:val="28"/>
        </w:rPr>
        <w:t xml:space="preserve">°</w:t>
      </w:r>
      <w:r>
        <w:rPr>
          <w:rFonts w:ascii="Times New Roman" w:hAnsi="Times New Roman" w:eastAsia="Times New Roman" w:cs="Times New Roman"/>
          <w:color w:val="000000"/>
          <w:sz w:val="28"/>
          <w:szCs w:val="28"/>
        </w:rPr>
        <w:t xml:space="preserve"> angles. This includes setting the </w:t>
      </w:r>
      <w:r>
        <w:rPr>
          <w:rFonts w:ascii="Times New Roman" w:hAnsi="Times New Roman" w:eastAsia="Times New Roman" w:cs="Times New Roman"/>
          <w:b/>
          <w:color w:val="000000"/>
          <w:sz w:val="28"/>
          <w:szCs w:val="28"/>
        </w:rPr>
        <w:t xml:space="preserve">adjustable seat height</w:t>
      </w:r>
      <w:r>
        <w:rPr>
          <w:rFonts w:ascii="Times New Roman" w:hAnsi="Times New Roman" w:eastAsia="Times New Roman" w:cs="Times New Roman"/>
          <w:color w:val="000000"/>
          <w:sz w:val="28"/>
          <w:szCs w:val="28"/>
        </w:rPr>
        <w:t xml:space="preserve"> so feet rest flat on the floor or a footrest, and ensuring the back is fully supported. This minimizes sustained pressure on joints and major nerve pathways.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Monitor Placement and Vision Axis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The monitor screen must be positioned so that the </w:t>
      </w:r>
      <w:r>
        <w:rPr>
          <w:rFonts w:ascii="Times New Roman" w:hAnsi="Times New Roman" w:eastAsia="Times New Roman" w:cs="Times New Roman"/>
          <w:b/>
          <w:color w:val="000000"/>
          <w:sz w:val="28"/>
          <w:szCs w:val="28"/>
        </w:rPr>
        <w:t xml:space="preserve">top edge is at or slightly below eye level</w:t>
      </w:r>
      <w:r>
        <w:rPr>
          <w:rFonts w:ascii="Times New Roman" w:hAnsi="Times New Roman" w:eastAsia="Times New Roman" w:cs="Times New Roman"/>
          <w:color w:val="000000"/>
          <w:sz w:val="28"/>
          <w:szCs w:val="28"/>
        </w:rPr>
        <w:t xml:space="preserve">. The viewing distance should be approximately an arm's length (45–70 cm). This ensures a slightly downward gaze, which is the most comfortable and natural position for the eye and neck, preventing </w:t>
      </w:r>
      <w:r>
        <w:rPr>
          <w:rFonts w:ascii="Times New Roman" w:hAnsi="Times New Roman" w:eastAsia="Times New Roman" w:cs="Times New Roman"/>
          <w:b/>
          <w:color w:val="000000"/>
          <w:sz w:val="28"/>
          <w:szCs w:val="28"/>
        </w:rPr>
        <w:t xml:space="preserve">cervical strain</w:t>
      </w:r>
      <w:r>
        <w:rPr>
          <w:rFonts w:ascii="Times New Roman" w:hAnsi="Times New Roman" w:eastAsia="Times New Roman" w:cs="Times New Roman"/>
          <w:color w:val="000000"/>
          <w:sz w:val="28"/>
          <w:szCs w:val="28"/>
        </w:rPr>
        <w:t xml:space="preserve"> (neck pain).</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Keyboard and Mouse Placement for Neutral Wrist Posture</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Input devices must allow for a </w:t>
      </w:r>
      <w:r>
        <w:rPr>
          <w:rFonts w:ascii="Times New Roman" w:hAnsi="Times New Roman" w:eastAsia="Times New Roman" w:cs="Times New Roman"/>
          <w:b/>
          <w:color w:val="000000"/>
          <w:sz w:val="28"/>
          <w:szCs w:val="28"/>
        </w:rPr>
        <w:t xml:space="preserve">neutral wrist posture</w:t>
      </w:r>
      <w:r>
        <w:rPr>
          <w:rFonts w:ascii="Times New Roman" w:hAnsi="Times New Roman" w:eastAsia="Times New Roman" w:cs="Times New Roman"/>
          <w:color w:val="000000"/>
          <w:sz w:val="28"/>
          <w:szCs w:val="28"/>
        </w:rPr>
        <w:t xml:space="preserve">—straight, neither bent up nor down. The use of a </w:t>
      </w:r>
      <w:r>
        <w:rPr>
          <w:rFonts w:ascii="Times New Roman" w:hAnsi="Times New Roman" w:eastAsia="Times New Roman" w:cs="Times New Roman"/>
          <w:b/>
          <w:color w:val="000000"/>
          <w:sz w:val="28"/>
          <w:szCs w:val="28"/>
        </w:rPr>
        <w:t xml:space="preserve">negative-tilt keyboard tray</w:t>
      </w:r>
      <w:r>
        <w:rPr>
          <w:rFonts w:ascii="Times New Roman" w:hAnsi="Times New Roman" w:eastAsia="Times New Roman" w:cs="Times New Roman"/>
          <w:color w:val="000000"/>
          <w:sz w:val="28"/>
          <w:szCs w:val="28"/>
        </w:rPr>
        <w:t xml:space="preserve"> and a comfortable </w:t>
      </w:r>
      <w:r>
        <w:rPr>
          <w:rFonts w:ascii="Times New Roman" w:hAnsi="Times New Roman" w:eastAsia="Times New Roman" w:cs="Times New Roman"/>
          <w:b/>
          <w:color w:val="000000"/>
          <w:sz w:val="28"/>
          <w:szCs w:val="28"/>
        </w:rPr>
        <w:t xml:space="preserve">vertical mouse</w:t>
      </w:r>
      <w:r>
        <w:rPr>
          <w:rFonts w:ascii="Times New Roman" w:hAnsi="Times New Roman" w:eastAsia="Times New Roman" w:cs="Times New Roman"/>
          <w:color w:val="000000"/>
          <w:sz w:val="28"/>
          <w:szCs w:val="28"/>
        </w:rPr>
        <w:t xml:space="preserve"> is recommended to keep the forearms and wrists relaxed and parallel to the floor, reducing the risk of </w:t>
      </w:r>
      <w:r>
        <w:rPr>
          <w:rFonts w:ascii="Times New Roman" w:hAnsi="Times New Roman" w:eastAsia="Times New Roman" w:cs="Times New Roman"/>
          <w:b/>
          <w:color w:val="000000"/>
          <w:sz w:val="28"/>
          <w:szCs w:val="28"/>
        </w:rPr>
        <w:t xml:space="preserve">Carpal Tunnel Syndrome (CTS)</w:t>
      </w:r>
      <w:r>
        <w:rPr>
          <w:rFonts w:ascii="Times New Roman" w:hAnsi="Times New Roman" w:eastAsia="Times New Roman" w:cs="Times New Roman"/>
          <w:color w:val="000000"/>
          <w:sz w:val="28"/>
          <w:szCs w:val="28"/>
        </w:rPr>
        <w:t xml:space="preserv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Electrical Load Management and Surge Protection</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Given the density of IT equipment, rigorous electrical protocols are required. Critical equipment must be protected by certified </w:t>
      </w:r>
      <w:r>
        <w:rPr>
          <w:rFonts w:ascii="Times New Roman" w:hAnsi="Times New Roman" w:eastAsia="Times New Roman" w:cs="Times New Roman"/>
          <w:b/>
          <w:color w:val="000000"/>
          <w:sz w:val="28"/>
          <w:szCs w:val="28"/>
        </w:rPr>
        <w:t xml:space="preserve">Uninterruptible Power Supplies (UPS)</w:t>
      </w:r>
      <w:r>
        <w:rPr>
          <w:rFonts w:ascii="Times New Roman" w:hAnsi="Times New Roman" w:eastAsia="Times New Roman" w:cs="Times New Roman"/>
          <w:color w:val="000000"/>
          <w:sz w:val="28"/>
          <w:szCs w:val="28"/>
        </w:rPr>
        <w:t xml:space="preserve"> which provide sophisticated </w:t>
      </w:r>
      <w:r>
        <w:rPr>
          <w:rFonts w:ascii="Times New Roman" w:hAnsi="Times New Roman" w:eastAsia="Times New Roman" w:cs="Times New Roman"/>
          <w:b/>
          <w:color w:val="000000"/>
          <w:sz w:val="28"/>
          <w:szCs w:val="28"/>
        </w:rPr>
        <w:t xml:space="preserve">surge suppression</w:t>
      </w:r>
      <w:r>
        <w:rPr>
          <w:rFonts w:ascii="Times New Roman" w:hAnsi="Times New Roman" w:eastAsia="Times New Roman" w:cs="Times New Roman"/>
          <w:color w:val="000000"/>
          <w:sz w:val="28"/>
          <w:szCs w:val="28"/>
        </w:rPr>
        <w:t xml:space="preserve"> against voltage spikes and brownouts. The total electrical load must be continuously monitored, ensuring circuits are never drawn past 80% of their continuous rating.</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Cable Management and Tripping Hazard Mitigation</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Poorly managed cables are a major cause of trips and falls, and can lead to equipment damage. Implementation of structured cable management—using cable trays, trunking, and ties—is mandatory. </w:t>
      </w:r>
      <w:r>
        <w:rPr>
          <w:rFonts w:ascii="Times New Roman" w:hAnsi="Times New Roman" w:eastAsia="Times New Roman" w:cs="Times New Roman"/>
          <w:b/>
          <w:color w:val="000000"/>
          <w:sz w:val="28"/>
          <w:szCs w:val="28"/>
        </w:rPr>
        <w:t xml:space="preserve">Power strips must never be "daisy-chained"</w:t>
      </w:r>
      <w:r>
        <w:rPr>
          <w:rFonts w:ascii="Times New Roman" w:hAnsi="Times New Roman" w:eastAsia="Times New Roman" w:cs="Times New Roman"/>
          <w:color w:val="000000"/>
          <w:sz w:val="28"/>
          <w:szCs w:val="28"/>
        </w:rPr>
        <w:t xml:space="preserve"> (plugged into one another), as this is a severe fire risk.</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Repetitive Strain Injury (RSI) Prevention</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RSI, a chronic disorder caused by micro-traumas, is prevented by movement variation. Software must enforce </w:t>
      </w:r>
      <w:r>
        <w:rPr>
          <w:rFonts w:ascii="Times New Roman" w:hAnsi="Times New Roman" w:eastAsia="Times New Roman" w:cs="Times New Roman"/>
          <w:b/>
          <w:color w:val="000000"/>
          <w:sz w:val="28"/>
          <w:szCs w:val="28"/>
        </w:rPr>
        <w:t xml:space="preserve">micro-breaks</w:t>
      </w:r>
      <w:r>
        <w:rPr>
          <w:rFonts w:ascii="Times New Roman" w:hAnsi="Times New Roman" w:eastAsia="Times New Roman" w:cs="Times New Roman"/>
          <w:color w:val="000000"/>
          <w:sz w:val="28"/>
          <w:szCs w:val="28"/>
        </w:rPr>
        <w:t xml:space="preserve"> every 15−20 minutes for stretching. Furthermore, engineers should be encouraged to use </w:t>
      </w:r>
      <w:r>
        <w:rPr>
          <w:rFonts w:ascii="Times New Roman" w:hAnsi="Times New Roman" w:eastAsia="Times New Roman" w:cs="Times New Roman"/>
          <w:b/>
          <w:color w:val="000000"/>
          <w:sz w:val="28"/>
          <w:szCs w:val="28"/>
        </w:rPr>
        <w:t xml:space="preserve">standing desks</w:t>
      </w:r>
      <w:r>
        <w:rPr>
          <w:rFonts w:ascii="Times New Roman" w:hAnsi="Times New Roman" w:eastAsia="Times New Roman" w:cs="Times New Roman"/>
          <w:color w:val="000000"/>
          <w:sz w:val="28"/>
          <w:szCs w:val="28"/>
        </w:rPr>
        <w:t xml:space="preserve"> to alternate between sitting and standing, varying the muscle groups used and relieving pressure on the lower spine.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Vision Conservation and the 20-20-20 Rule</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color w:val="000000"/>
          <w:sz w:val="28"/>
          <w:szCs w:val="28"/>
        </w:rPr>
        <w:t xml:space="preserve">To combat </w:t>
      </w:r>
      <w:r>
        <w:rPr>
          <w:rFonts w:ascii="Times New Roman" w:hAnsi="Times New Roman" w:eastAsia="Times New Roman" w:cs="Times New Roman"/>
          <w:b/>
          <w:color w:val="000000"/>
          <w:sz w:val="28"/>
          <w:szCs w:val="28"/>
        </w:rPr>
        <w:t xml:space="preserve">Computer Vision Syndrome (CVS)</w:t>
      </w:r>
      <w:r>
        <w:rPr>
          <w:rFonts w:ascii="Times New Roman" w:hAnsi="Times New Roman" w:eastAsia="Times New Roman" w:cs="Times New Roman"/>
          <w:color w:val="000000"/>
          <w:sz w:val="28"/>
          <w:szCs w:val="28"/>
        </w:rPr>
        <w:t xml:space="preserve">, the 20−20−20 rule must be adopted: look away from the screen every </w:t>
      </w:r>
      <w:r>
        <w:rPr>
          <w:rFonts w:ascii="Times New Roman" w:hAnsi="Times New Roman" w:eastAsia="Times New Roman" w:cs="Times New Roman"/>
          <w:b/>
          <w:color w:val="000000"/>
          <w:sz w:val="28"/>
          <w:szCs w:val="28"/>
        </w:rPr>
        <w:t xml:space="preserve">20 minutes</w:t>
      </w:r>
      <w:r>
        <w:rPr>
          <w:rFonts w:ascii="Times New Roman" w:hAnsi="Times New Roman" w:eastAsia="Times New Roman" w:cs="Times New Roman"/>
          <w:color w:val="000000"/>
          <w:sz w:val="28"/>
          <w:szCs w:val="28"/>
        </w:rPr>
        <w:t xml:space="preserve"> at an object </w:t>
      </w:r>
      <w:r>
        <w:rPr>
          <w:rFonts w:ascii="Times New Roman" w:hAnsi="Times New Roman" w:eastAsia="Times New Roman" w:cs="Times New Roman"/>
          <w:b/>
          <w:color w:val="000000"/>
          <w:sz w:val="28"/>
          <w:szCs w:val="28"/>
        </w:rPr>
        <w:t xml:space="preserve">20 feet</w:t>
      </w:r>
      <w:r>
        <w:rPr>
          <w:rFonts w:ascii="Times New Roman" w:hAnsi="Times New Roman" w:eastAsia="Times New Roman" w:cs="Times New Roman"/>
          <w:color w:val="000000"/>
          <w:sz w:val="28"/>
          <w:szCs w:val="28"/>
        </w:rPr>
        <w:t xml:space="preserve"> away for at least </w:t>
      </w:r>
      <w:r>
        <w:rPr>
          <w:rFonts w:ascii="Times New Roman" w:hAnsi="Times New Roman" w:eastAsia="Times New Roman" w:cs="Times New Roman"/>
          <w:b/>
          <w:color w:val="000000"/>
          <w:sz w:val="28"/>
          <w:szCs w:val="28"/>
        </w:rPr>
        <w:t xml:space="preserve">20 seconds</w:t>
      </w:r>
      <w:r>
        <w:rPr>
          <w:rFonts w:ascii="Times New Roman" w:hAnsi="Times New Roman" w:eastAsia="Times New Roman" w:cs="Times New Roman"/>
          <w:color w:val="000000"/>
          <w:sz w:val="28"/>
          <w:szCs w:val="28"/>
        </w:rPr>
        <w:t xml:space="preserve">. This allows the ciliary muscles of the eye to relax. Ambient lighting should be softer than screen brightness to reduce contrast fatigue.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Post-Incident Review and Near-Miss Reporting</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A proactive safety culture requires detailed reporting. All workplace injuries and, crucially, </w:t>
      </w:r>
      <w:r>
        <w:rPr>
          <w:rFonts w:ascii="Times New Roman" w:hAnsi="Times New Roman" w:eastAsia="Times New Roman" w:cs="Times New Roman"/>
          <w:b/>
          <w:color w:val="000000"/>
          <w:sz w:val="28"/>
          <w:szCs w:val="28"/>
        </w:rPr>
        <w:t xml:space="preserve">"near-misses"</w:t>
      </w:r>
      <w:r>
        <w:rPr>
          <w:rFonts w:ascii="Times New Roman" w:hAnsi="Times New Roman" w:eastAsia="Times New Roman" w:cs="Times New Roman"/>
          <w:color w:val="000000"/>
          <w:sz w:val="28"/>
          <w:szCs w:val="28"/>
        </w:rPr>
        <w:t xml:space="preserve"> (events that could have caused injury but didn't) must be documented in a non-punitive system. Analyzing this data is essential for identifying and eliminating latent workplace hazards before they cause injury.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Work-Life Balance and Psychological Safety</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Psychological well-being is a core safety concern. Strategies to prevent </w:t>
      </w:r>
      <w:r>
        <w:rPr>
          <w:rFonts w:ascii="Times New Roman" w:hAnsi="Times New Roman" w:eastAsia="Times New Roman" w:cs="Times New Roman"/>
          <w:b/>
          <w:color w:val="000000"/>
          <w:sz w:val="28"/>
          <w:szCs w:val="28"/>
        </w:rPr>
        <w:t xml:space="preserve">burnout</w:t>
      </w:r>
      <w:r>
        <w:rPr>
          <w:rFonts w:ascii="Times New Roman" w:hAnsi="Times New Roman" w:eastAsia="Times New Roman" w:cs="Times New Roman"/>
          <w:color w:val="000000"/>
          <w:sz w:val="28"/>
          <w:szCs w:val="28"/>
        </w:rPr>
        <w:t xml:space="preserve"> include ensuring project deadlines are realistic (sustainable pace) and enforcing the full use of vacation time. A </w:t>
      </w:r>
      <w:r>
        <w:rPr>
          <w:rFonts w:ascii="Times New Roman" w:hAnsi="Times New Roman" w:eastAsia="Times New Roman" w:cs="Times New Roman"/>
          <w:b/>
          <w:color w:val="000000"/>
          <w:sz w:val="28"/>
          <w:szCs w:val="28"/>
        </w:rPr>
        <w:t xml:space="preserve">"No Blame" culture</w:t>
      </w:r>
      <w:r>
        <w:rPr>
          <w:rFonts w:ascii="Times New Roman" w:hAnsi="Times New Roman" w:eastAsia="Times New Roman" w:cs="Times New Roman"/>
          <w:color w:val="000000"/>
          <w:sz w:val="28"/>
          <w:szCs w:val="28"/>
        </w:rPr>
        <w:t xml:space="preserve"> promotes transparent error reporting and reduces stress and anxiety caused by fear of reprisal.</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highlight w:val="none"/>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First Aid and AED Readiness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The office environment must be equipped for immediate medical response. An adequate number of employees must be certified in </w:t>
      </w:r>
      <w:r>
        <w:rPr>
          <w:rFonts w:ascii="Times New Roman" w:hAnsi="Times New Roman" w:eastAsia="Times New Roman" w:cs="Times New Roman"/>
          <w:b/>
          <w:color w:val="000000"/>
          <w:sz w:val="28"/>
          <w:szCs w:val="28"/>
        </w:rPr>
        <w:t xml:space="preserve">First Aid and CPR</w:t>
      </w:r>
      <w:r>
        <w:rPr>
          <w:rFonts w:ascii="Times New Roman" w:hAnsi="Times New Roman" w:eastAsia="Times New Roman" w:cs="Times New Roman"/>
          <w:color w:val="000000"/>
          <w:sz w:val="28"/>
          <w:szCs w:val="28"/>
        </w:rPr>
        <w:t xml:space="preserve"> (Cardiopulmonary Resuscitation). </w:t>
      </w:r>
      <w:r>
        <w:rPr>
          <w:rFonts w:ascii="Times New Roman" w:hAnsi="Times New Roman" w:eastAsia="Times New Roman" w:cs="Times New Roman"/>
          <w:b/>
          <w:color w:val="000000"/>
          <w:sz w:val="28"/>
          <w:szCs w:val="28"/>
        </w:rPr>
        <w:t xml:space="preserve">Automated External Defibrillators (AEDs)</w:t>
      </w:r>
      <w:r>
        <w:rPr>
          <w:rFonts w:ascii="Times New Roman" w:hAnsi="Times New Roman" w:eastAsia="Times New Roman" w:cs="Times New Roman"/>
          <w:color w:val="000000"/>
          <w:sz w:val="28"/>
          <w:szCs w:val="28"/>
        </w:rPr>
        <w:t xml:space="preserve"> must be installed in accessible, high-traffic areas, clearly marked, and regularly inspected for battery readiness.</w:t>
      </w:r>
      <w:r>
        <w:rPr>
          <w:rFonts w:ascii="Times New Roman" w:hAnsi="Times New Roman" w:cs="Times New Roman"/>
          <w:highlight w:val="none"/>
        </w:rPr>
      </w:r>
      <w:r>
        <w:rPr>
          <w:rFonts w:ascii="Times New Roman" w:hAnsi="Times New Roman" w:cs="Times New Roman"/>
          <w:highlight w:val="none"/>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Ergonomics and Posture</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Integrate the use of </w:t>
      </w:r>
      <w:r>
        <w:rPr>
          <w:rFonts w:ascii="Times New Roman" w:hAnsi="Times New Roman" w:eastAsia="Times New Roman" w:cs="Times New Roman"/>
          <w:b/>
          <w:color w:val="000000"/>
          <w:sz w:val="28"/>
          <w:szCs w:val="28"/>
        </w:rPr>
        <w:t xml:space="preserve">forearm supports or full-size desk mats</w:t>
      </w:r>
      <w:r>
        <w:rPr>
          <w:rFonts w:ascii="Times New Roman" w:hAnsi="Times New Roman" w:eastAsia="Times New Roman" w:cs="Times New Roman"/>
          <w:color w:val="000000"/>
          <w:sz w:val="28"/>
          <w:szCs w:val="28"/>
        </w:rPr>
        <w:t xml:space="preserve"> to distribute arm weight, which relieves chronic tension in the neck and upper back. This minimizes sustained pressure points often caused by resting wrists directly on the hard edge of a desk.</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Vision Health</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Beyond the 20−20−20 rule, ensure that the </w:t>
      </w:r>
      <w:r>
        <w:rPr>
          <w:rFonts w:ascii="Times New Roman" w:hAnsi="Times New Roman" w:eastAsia="Times New Roman" w:cs="Times New Roman"/>
          <w:b/>
          <w:color w:val="000000"/>
          <w:sz w:val="28"/>
          <w:szCs w:val="28"/>
        </w:rPr>
        <w:t xml:space="preserve">contrast ratio</w:t>
      </w:r>
      <w:r>
        <w:rPr>
          <w:rFonts w:ascii="Times New Roman" w:hAnsi="Times New Roman" w:eastAsia="Times New Roman" w:cs="Times New Roman"/>
          <w:color w:val="000000"/>
          <w:sz w:val="28"/>
          <w:szCs w:val="28"/>
        </w:rPr>
        <w:t xml:space="preserve"> on the monitor is optimized. The goal is to set the screen brightness to closely match the ambient lighting in the room; too high or too low brightness forces the eyes to work harder. Also, consider the use of </w:t>
      </w:r>
      <w:r>
        <w:rPr>
          <w:rFonts w:ascii="Times New Roman" w:hAnsi="Times New Roman" w:eastAsia="Times New Roman" w:cs="Times New Roman"/>
          <w:b/>
          <w:color w:val="000000"/>
          <w:sz w:val="28"/>
          <w:szCs w:val="28"/>
        </w:rPr>
        <w:t xml:space="preserve">large format font sizing</w:t>
      </w:r>
      <w:r>
        <w:rPr>
          <w:rFonts w:ascii="Times New Roman" w:hAnsi="Times New Roman" w:eastAsia="Times New Roman" w:cs="Times New Roman"/>
          <w:color w:val="000000"/>
          <w:sz w:val="28"/>
          <w:szCs w:val="28"/>
        </w:rPr>
        <w:t xml:space="preserve"> when possible to reduce constant fine-detail strain.</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Electrical Safety</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Implement the use of </w:t>
      </w:r>
      <w:r>
        <w:rPr>
          <w:rFonts w:ascii="Times New Roman" w:hAnsi="Times New Roman" w:eastAsia="Times New Roman" w:cs="Times New Roman"/>
          <w:b/>
          <w:color w:val="000000"/>
          <w:sz w:val="28"/>
          <w:szCs w:val="28"/>
        </w:rPr>
        <w:t xml:space="preserve">Residual Current Devices (RCDs)</w:t>
      </w:r>
      <w:r>
        <w:rPr>
          <w:rFonts w:ascii="Times New Roman" w:hAnsi="Times New Roman" w:eastAsia="Times New Roman" w:cs="Times New Roman"/>
          <w:color w:val="000000"/>
          <w:sz w:val="28"/>
          <w:szCs w:val="28"/>
        </w:rPr>
        <w:t xml:space="preserve"> or Ground Fault Circuit Interrupters (GFCIs) at the circuit level. These devices are crucial for immediately cutting power if a current leak (a shock hazard) is detected, offering superior protection over standard breakers, especially in areas where liqui</w:t>
      </w:r>
      <w:r>
        <w:rPr>
          <w:rFonts w:ascii="Times New Roman" w:hAnsi="Times New Roman" w:eastAsia="Times New Roman" w:cs="Times New Roman"/>
          <w:color w:val="000000"/>
          <w:sz w:val="28"/>
          <w:szCs w:val="28"/>
        </w:rPr>
        <w:t xml:space="preserve">ds might be present.</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RSI Prevention</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Explore </w:t>
      </w:r>
      <w:r>
        <w:rPr>
          <w:rFonts w:ascii="Times New Roman" w:hAnsi="Times New Roman" w:eastAsia="Times New Roman" w:cs="Times New Roman"/>
          <w:b/>
          <w:color w:val="000000"/>
          <w:sz w:val="28"/>
          <w:szCs w:val="28"/>
        </w:rPr>
        <w:t xml:space="preserve">haptic feedback technology</w:t>
      </w:r>
      <w:r>
        <w:rPr>
          <w:rFonts w:ascii="Times New Roman" w:hAnsi="Times New Roman" w:eastAsia="Times New Roman" w:cs="Times New Roman"/>
          <w:color w:val="000000"/>
          <w:sz w:val="28"/>
          <w:szCs w:val="28"/>
        </w:rPr>
        <w:t xml:space="preserve"> in input devices. Some specialized mice or keyboards can use subtle vibrations or resistance to alert the user when they are applying excessive physical force, prompting them to relax their grip or type more lightly, directly addressing a root cause of RS</w:t>
      </w:r>
      <w:r>
        <w:rPr>
          <w:rFonts w:ascii="Times New Roman" w:hAnsi="Times New Roman" w:eastAsia="Times New Roman" w:cs="Times New Roman"/>
          <w:color w:val="000000"/>
          <w:sz w:val="28"/>
          <w:szCs w:val="28"/>
        </w:rPr>
        <w:t xml:space="preserve">I.</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Mental Health</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Utilize structured </w:t>
      </w:r>
      <w:r>
        <w:rPr>
          <w:rFonts w:ascii="Times New Roman" w:hAnsi="Times New Roman" w:eastAsia="Times New Roman" w:cs="Times New Roman"/>
          <w:b/>
          <w:color w:val="000000"/>
          <w:sz w:val="28"/>
          <w:szCs w:val="28"/>
        </w:rPr>
        <w:t xml:space="preserve">pair programming</w:t>
      </w:r>
      <w:r>
        <w:rPr>
          <w:rFonts w:ascii="Times New Roman" w:hAnsi="Times New Roman" w:eastAsia="Times New Roman" w:cs="Times New Roman"/>
          <w:color w:val="000000"/>
          <w:sz w:val="28"/>
          <w:szCs w:val="28"/>
        </w:rPr>
        <w:t xml:space="preserve"> and mandatory code review sessions not just for quality, but for mental safety. This practice inherently reduces the single individual's </w:t>
      </w:r>
      <w:r>
        <w:rPr>
          <w:rFonts w:ascii="Times New Roman" w:hAnsi="Times New Roman" w:eastAsia="Times New Roman" w:cs="Times New Roman"/>
          <w:b/>
          <w:color w:val="000000"/>
          <w:sz w:val="28"/>
          <w:szCs w:val="28"/>
        </w:rPr>
        <w:t xml:space="preserve">cognitive load</w:t>
      </w:r>
      <w:r>
        <w:rPr>
          <w:rFonts w:ascii="Times New Roman" w:hAnsi="Times New Roman" w:eastAsia="Times New Roman" w:cs="Times New Roman"/>
          <w:color w:val="000000"/>
          <w:sz w:val="28"/>
          <w:szCs w:val="28"/>
        </w:rPr>
        <w:t xml:space="preserve"> and prevents the feeling of isolation during complex tasks, which is a key precursor to burnout.</w:t>
      </w:r>
      <w:r>
        <w:rPr>
          <w:rFonts w:ascii="Times New Roman" w:hAnsi="Times New Roman" w:cs="Times New Roman"/>
          <w:sz w:val="28"/>
          <w:szCs w:val="28"/>
        </w:rPr>
      </w:r>
      <w:r>
        <w:rPr>
          <w:rFonts w:ascii="Times New Roman" w:hAnsi="Times New Roman" w:cs="Times New Roman"/>
          <w:sz w:val="28"/>
          <w:szCs w:val="28"/>
        </w:rPr>
      </w:r>
    </w:p>
    <w:p>
      <w:pPr>
        <w:pStyle w:val="1400"/>
        <w:pBdr>
          <w:top w:val="none" w:color="000000" w:sz="4" w:space="0"/>
          <w:left w:val="none" w:color="000000" w:sz="4" w:space="0"/>
          <w:bottom w:val="none" w:color="000000" w:sz="4" w:space="0"/>
          <w:right w:val="none" w:color="000000" w:sz="4" w:space="0"/>
        </w:pBdr>
        <w:spacing w:line="360" w:lineRule="auto"/>
        <w:ind w:right="0" w:firstLine="0" w:left="0"/>
        <w:jc w:val="center"/>
        <w:rPr>
          <w:rFonts w:ascii="Times New Roman" w:hAnsi="Times New Roman" w:cs="Times New Roman"/>
          <w:sz w:val="28"/>
          <w:szCs w:val="28"/>
        </w:rPr>
      </w:pPr>
      <w:r/>
      <w:bookmarkStart w:id="42" w:name="_Toc21"/>
      <w:r>
        <w:rPr>
          <w:rFonts w:ascii="Times New Roman" w:hAnsi="Times New Roman" w:eastAsia="Times New Roman" w:cs="Times New Roman"/>
          <w:b/>
          <w:color w:val="000000"/>
          <w:sz w:val="28"/>
          <w:szCs w:val="28"/>
          <w:lang w:val="en-US"/>
        </w:rPr>
        <w:t xml:space="preserve">4.2 </w:t>
      </w:r>
      <w:r>
        <w:rPr>
          <w:rFonts w:ascii="Times New Roman" w:hAnsi="Times New Roman" w:eastAsia="Times New Roman" w:cs="Times New Roman"/>
          <w:b/>
          <w:color w:val="000000"/>
          <w:sz w:val="28"/>
          <w:szCs w:val="28"/>
        </w:rPr>
        <w:t xml:space="preserve">Fire Extinguishing Equipment</w:t>
      </w:r>
      <w:r>
        <w:rPr>
          <w:rFonts w:ascii="Times New Roman" w:hAnsi="Times New Roman" w:cs="Times New Roman"/>
          <w:sz w:val="28"/>
          <w:szCs w:val="28"/>
        </w:rPr>
      </w:r>
      <w:bookmarkEnd w:id="42"/>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sz w:val="28"/>
          <w:szCs w:val="28"/>
        </w:rPr>
        <w:t xml:space="preserve">The successful operation of a modern technology-focused enterprise rests fundamentally on two interdependent pillars: the preservation of individual health and the integrity of the physical environment. By diligently enforcing the protocols that protect th</w:t>
      </w:r>
      <w:r>
        <w:rPr>
          <w:rFonts w:ascii="Times New Roman" w:hAnsi="Times New Roman" w:eastAsia="Times New Roman" w:cs="Times New Roman"/>
          <w:sz w:val="28"/>
          <w:szCs w:val="28"/>
        </w:rPr>
        <w:t xml:space="preserve">e operator from the subtle, chronic risks inherent to the digital workstation, and simultaneously maintaining the readiness of robust defense systems against acute thermal threats, the organization ensures a holistic standard of care. This combined commitm</w:t>
      </w:r>
      <w:r>
        <w:rPr>
          <w:rFonts w:ascii="Times New Roman" w:hAnsi="Times New Roman" w:eastAsia="Times New Roman" w:cs="Times New Roman"/>
          <w:sz w:val="28"/>
          <w:szCs w:val="28"/>
        </w:rPr>
        <w:t xml:space="preserve">ent to managing both chronic and acute risk secures sustained productivity, protects critical infrastructure, and adheres to the highest standards of operational compliance.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708"/>
        <w:jc w:val="both"/>
        <w:rPr>
          <w:rFonts w:ascii="Times New Roman" w:hAnsi="Times New Roman" w:cs="Times New Roman"/>
          <w:szCs w:val="28"/>
        </w:rPr>
      </w:pPr>
      <w:r>
        <w:rPr>
          <w:rFonts w:ascii="Times New Roman" w:hAnsi="Times New Roman" w:eastAsia="Times New Roman" w:cs="Times New Roman"/>
          <w:b/>
          <w:color w:val="000000"/>
          <w:sz w:val="28"/>
          <w:szCs w:val="28"/>
        </w:rPr>
        <w:t xml:space="preserve">Fire Hazard Classification (A, B, C) and Agent Selection</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All employees must be trained to classify fire types. In an engineering office, the focus is on </w:t>
      </w:r>
      <w:r>
        <w:rPr>
          <w:rFonts w:ascii="Times New Roman" w:hAnsi="Times New Roman" w:eastAsia="Times New Roman" w:cs="Times New Roman"/>
          <w:b/>
          <w:color w:val="000000"/>
          <w:sz w:val="28"/>
          <w:szCs w:val="28"/>
        </w:rPr>
        <w:t xml:space="preserve">Class C fires</w:t>
      </w:r>
      <w:r>
        <w:rPr>
          <w:rFonts w:ascii="Times New Roman" w:hAnsi="Times New Roman" w:eastAsia="Times New Roman" w:cs="Times New Roman"/>
          <w:color w:val="000000"/>
          <w:sz w:val="28"/>
          <w:szCs w:val="28"/>
        </w:rPr>
        <w:t xml:space="preserve"> (electrical equipment). Extinguishers for this area must use non-conductive agents like </w:t>
      </w:r>
      <w:r>
        <w:rPr>
          <w:rFonts w:ascii="Times New Roman" w:hAnsi="Times New Roman" w:eastAsia="Times New Roman" w:cs="Times New Roman"/>
          <w:b/>
          <w:color w:val="000000"/>
          <w:sz w:val="28"/>
          <w:szCs w:val="28"/>
        </w:rPr>
        <w:t xml:space="preserve">Carbon Dioxide (CO2​)</w:t>
      </w:r>
      <w:r>
        <w:rPr>
          <w:rFonts w:ascii="Times New Roman" w:hAnsi="Times New Roman" w:eastAsia="Times New Roman" w:cs="Times New Roman"/>
          <w:color w:val="000000"/>
          <w:sz w:val="28"/>
          <w:szCs w:val="28"/>
        </w:rPr>
        <w:t xml:space="preserve"> or </w:t>
      </w:r>
      <w:r>
        <w:rPr>
          <w:rFonts w:ascii="Times New Roman" w:hAnsi="Times New Roman" w:eastAsia="Times New Roman" w:cs="Times New Roman"/>
          <w:b/>
          <w:color w:val="000000"/>
          <w:sz w:val="28"/>
          <w:szCs w:val="28"/>
        </w:rPr>
        <w:t xml:space="preserve">Clean Agent</w:t>
      </w:r>
      <w:r>
        <w:rPr>
          <w:rFonts w:ascii="Times New Roman" w:hAnsi="Times New Roman" w:eastAsia="Times New Roman" w:cs="Times New Roman"/>
          <w:color w:val="000000"/>
          <w:sz w:val="28"/>
          <w:szCs w:val="28"/>
        </w:rPr>
        <w:t xml:space="preserve"> chemicals (e.g., Novec 1230), which suppress fire without leaving corrosive residue.</w:t>
      </w:r>
      <w:r>
        <w:rPr>
          <w:rFonts w:ascii="Times New Roman" w:hAnsi="Times New Roman" w:cs="Times New Roman"/>
          <w:szCs w:val="28"/>
        </w:rPr>
      </w:r>
      <w:r>
        <w:rPr>
          <w:rFonts w:ascii="Times New Roman" w:hAnsi="Times New Roman" w:cs="Times New Roman"/>
          <w:szCs w:val="28"/>
        </w:rPr>
      </w:r>
    </w:p>
    <w:p>
      <w:pPr>
        <w:pBdr/>
        <w:spacing w:line="360" w:lineRule="auto"/>
        <w:ind w:firstLine="708"/>
        <w:jc w:val="both"/>
        <w:rPr>
          <w:rFonts w:ascii="Times New Roman" w:hAnsi="Times New Roman" w:cs="Times New Roman"/>
          <w:szCs w:val="28"/>
        </w:rPr>
      </w:pPr>
      <w:r>
        <w:rPr>
          <w:rFonts w:ascii="Times New Roman" w:hAnsi="Times New Roman" w:eastAsia="Times New Roman" w:cs="Times New Roman"/>
          <w:b/>
          <w:color w:val="000000"/>
          <w:sz w:val="28"/>
          <w:szCs w:val="28"/>
        </w:rPr>
        <w:t xml:space="preserve">The PASS Method for Portable Extinguisher Use</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The standardized procedure for using portable fire extinguishers is the </w:t>
      </w:r>
      <w:r>
        <w:rPr>
          <w:rFonts w:ascii="Times New Roman" w:hAnsi="Times New Roman" w:eastAsia="Times New Roman" w:cs="Times New Roman"/>
          <w:b/>
          <w:color w:val="000000"/>
          <w:sz w:val="28"/>
          <w:szCs w:val="28"/>
        </w:rPr>
        <w:t xml:space="preserve">PASS</w:t>
      </w:r>
      <w:r>
        <w:rPr>
          <w:rFonts w:ascii="Times New Roman" w:hAnsi="Times New Roman" w:eastAsia="Times New Roman" w:cs="Times New Roman"/>
          <w:color w:val="000000"/>
          <w:sz w:val="28"/>
          <w:szCs w:val="28"/>
        </w:rPr>
        <w:t xml:space="preserve"> acronym:</w:t>
      </w:r>
      <w:r>
        <w:rPr>
          <w:rFonts w:ascii="Times New Roman" w:hAnsi="Times New Roman" w:cs="Times New Roman"/>
          <w:szCs w:val="28"/>
        </w:rPr>
      </w:r>
      <w:r>
        <w:rPr>
          <w:rFonts w:ascii="Times New Roman" w:hAnsi="Times New Roman" w:cs="Times New Roman"/>
          <w:szCs w:val="28"/>
        </w:rPr>
      </w:r>
    </w:p>
    <w:p>
      <w:pPr>
        <w:pStyle w:val="1408"/>
        <w:numPr>
          <w:ilvl w:val="0"/>
          <w:numId w:val="205"/>
        </w:numPr>
        <w:pBdr>
          <w:top w:val="none" w:color="000000" w:sz="4" w:space="0"/>
          <w:left w:val="none" w:color="000000" w:sz="4" w:space="0"/>
          <w:bottom w:val="none" w:color="000000" w:sz="4" w:space="0"/>
          <w:right w:val="none" w:color="000000" w:sz="4" w:space="0"/>
        </w:pBdr>
        <w:spacing w:line="360" w:lineRule="auto"/>
        <w:ind w:right="0" w:hanging="567" w:left="1417"/>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P</w:t>
      </w:r>
      <w:r>
        <w:rPr>
          <w:rFonts w:ascii="Times New Roman" w:hAnsi="Times New Roman" w:eastAsia="Times New Roman" w:cs="Times New Roman"/>
          <w:color w:val="000000"/>
          <w:sz w:val="28"/>
          <w:szCs w:val="28"/>
        </w:rPr>
        <w:t xml:space="preserve">ull the pin.</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05"/>
        </w:numPr>
        <w:pBdr>
          <w:top w:val="none" w:color="000000" w:sz="4" w:space="0"/>
          <w:left w:val="none" w:color="000000" w:sz="4" w:space="0"/>
          <w:bottom w:val="none" w:color="000000" w:sz="4" w:space="0"/>
          <w:right w:val="none" w:color="000000" w:sz="4" w:space="0"/>
        </w:pBdr>
        <w:spacing w:line="360" w:lineRule="auto"/>
        <w:ind w:right="0" w:hanging="567" w:left="1417"/>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A</w:t>
      </w:r>
      <w:r>
        <w:rPr>
          <w:rFonts w:ascii="Times New Roman" w:hAnsi="Times New Roman" w:eastAsia="Times New Roman" w:cs="Times New Roman"/>
          <w:color w:val="000000"/>
          <w:sz w:val="28"/>
          <w:szCs w:val="28"/>
        </w:rPr>
        <w:t xml:space="preserve">im the nozzle low at the base of the fire.</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05"/>
        </w:numPr>
        <w:pBdr>
          <w:top w:val="none" w:color="000000" w:sz="4" w:space="0"/>
          <w:left w:val="none" w:color="000000" w:sz="4" w:space="0"/>
          <w:bottom w:val="none" w:color="000000" w:sz="4" w:space="0"/>
          <w:right w:val="none" w:color="000000" w:sz="4" w:space="0"/>
        </w:pBdr>
        <w:spacing w:line="360" w:lineRule="auto"/>
        <w:ind w:right="0" w:hanging="567" w:left="1417"/>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S</w:t>
      </w:r>
      <w:r>
        <w:rPr>
          <w:rFonts w:ascii="Times New Roman" w:hAnsi="Times New Roman" w:eastAsia="Times New Roman" w:cs="Times New Roman"/>
          <w:color w:val="000000"/>
          <w:sz w:val="28"/>
          <w:szCs w:val="28"/>
        </w:rPr>
        <w:t xml:space="preserve">queeze the lever.</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05"/>
        </w:numPr>
        <w:pBdr>
          <w:top w:val="none" w:color="000000" w:sz="4" w:space="0"/>
          <w:left w:val="none" w:color="000000" w:sz="4" w:space="0"/>
          <w:bottom w:val="none" w:color="000000" w:sz="4" w:space="0"/>
          <w:right w:val="none" w:color="000000" w:sz="4" w:space="0"/>
        </w:pBdr>
        <w:spacing w:line="360" w:lineRule="auto"/>
        <w:ind w:right="0" w:hanging="567" w:left="1417"/>
        <w:jc w:val="both"/>
        <w:rPr>
          <w:rFonts w:ascii="Times New Roman" w:hAnsi="Times New Roman" w:cs="Times New Roman"/>
          <w:color w:val="000000"/>
          <w:sz w:val="28"/>
          <w:szCs w:val="28"/>
        </w:rPr>
      </w:pPr>
      <w:r>
        <w:rPr>
          <w:rFonts w:ascii="Times New Roman" w:hAnsi="Times New Roman" w:eastAsia="Times New Roman" w:cs="Times New Roman"/>
          <w:b/>
          <w:color w:val="000000"/>
          <w:sz w:val="28"/>
          <w:szCs w:val="28"/>
        </w:rPr>
        <w:t xml:space="preserve">S</w:t>
      </w:r>
      <w:r>
        <w:rPr>
          <w:rFonts w:ascii="Times New Roman" w:hAnsi="Times New Roman" w:eastAsia="Times New Roman" w:cs="Times New Roman"/>
          <w:color w:val="000000"/>
          <w:sz w:val="28"/>
          <w:szCs w:val="28"/>
        </w:rPr>
        <w:t xml:space="preserve">weep side-to-side at the fire's base. Employees are authorized only to fight small, contained fires; otherwise, they must evacuate immediately.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Fixed Fire Suppression Systems in Data Centers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High-density server rooms require automated systems for rapid response. </w:t>
      </w:r>
      <w:r>
        <w:rPr>
          <w:rFonts w:ascii="Times New Roman" w:hAnsi="Times New Roman" w:eastAsia="Times New Roman" w:cs="Times New Roman"/>
          <w:b/>
          <w:color w:val="000000"/>
          <w:sz w:val="28"/>
          <w:szCs w:val="28"/>
        </w:rPr>
        <w:t xml:space="preserve">Inert Gas Systems</w:t>
      </w:r>
      <w:r>
        <w:rPr>
          <w:rFonts w:ascii="Times New Roman" w:hAnsi="Times New Roman" w:eastAsia="Times New Roman" w:cs="Times New Roman"/>
          <w:color w:val="000000"/>
          <w:sz w:val="28"/>
          <w:szCs w:val="28"/>
        </w:rPr>
        <w:t xml:space="preserve"> (e.g., argon or nitrogen) reduce oxygen to non-combustible levels. </w:t>
      </w:r>
      <w:r>
        <w:rPr>
          <w:rFonts w:ascii="Times New Roman" w:hAnsi="Times New Roman" w:eastAsia="Times New Roman" w:cs="Times New Roman"/>
          <w:b/>
          <w:color w:val="000000"/>
          <w:sz w:val="28"/>
          <w:szCs w:val="28"/>
        </w:rPr>
        <w:t xml:space="preserve">Chemical Clean Agents</w:t>
      </w:r>
      <w:r>
        <w:rPr>
          <w:rFonts w:ascii="Times New Roman" w:hAnsi="Times New Roman" w:eastAsia="Times New Roman" w:cs="Times New Roman"/>
          <w:color w:val="000000"/>
          <w:sz w:val="28"/>
          <w:szCs w:val="28"/>
        </w:rPr>
        <w:t xml:space="preserve"> work by interrupting the fire's chemical reaction. Both are essential for protecting high-value electronics from damage.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Pre-Discharge Alarm and Evacuation Protocol</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All fixed gas suppression systems must incorporate a </w:t>
      </w:r>
      <w:r>
        <w:rPr>
          <w:rFonts w:ascii="Times New Roman" w:hAnsi="Times New Roman" w:eastAsia="Times New Roman" w:cs="Times New Roman"/>
          <w:b/>
          <w:color w:val="000000"/>
          <w:sz w:val="28"/>
          <w:szCs w:val="28"/>
        </w:rPr>
        <w:t xml:space="preserve">mandatory time delay</w:t>
      </w:r>
      <w:r>
        <w:rPr>
          <w:rFonts w:ascii="Times New Roman" w:hAnsi="Times New Roman" w:eastAsia="Times New Roman" w:cs="Times New Roman"/>
          <w:color w:val="000000"/>
          <w:sz w:val="28"/>
          <w:szCs w:val="28"/>
        </w:rPr>
        <w:t xml:space="preserve"> with a loud, distinct </w:t>
      </w:r>
      <w:r>
        <w:rPr>
          <w:rFonts w:ascii="Times New Roman" w:hAnsi="Times New Roman" w:eastAsia="Times New Roman" w:cs="Times New Roman"/>
          <w:b/>
          <w:color w:val="000000"/>
          <w:sz w:val="28"/>
          <w:szCs w:val="28"/>
        </w:rPr>
        <w:t xml:space="preserve">pre-discharge alarm</w:t>
      </w:r>
      <w:r>
        <w:rPr>
          <w:rFonts w:ascii="Times New Roman" w:hAnsi="Times New Roman" w:eastAsia="Times New Roman" w:cs="Times New Roman"/>
          <w:color w:val="000000"/>
          <w:sz w:val="28"/>
          <w:szCs w:val="28"/>
        </w:rPr>
        <w:t xml:space="preserve">. This is a critical safety feature that provides the necessary time (e.g., 30 seconds) for personnel to safely evacuate the server room before the extinguishing agent is released.</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Ventilation and Thermal Monitoring in Server Rooms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Effective </w:t>
      </w:r>
      <w:r>
        <w:rPr>
          <w:rFonts w:ascii="Times New Roman" w:hAnsi="Times New Roman" w:eastAsia="Times New Roman" w:cs="Times New Roman"/>
          <w:b/>
          <w:color w:val="000000"/>
          <w:sz w:val="28"/>
          <w:szCs w:val="28"/>
        </w:rPr>
        <w:t xml:space="preserve">HVAC (Heating, Ventilation, and Air Conditioning)</w:t>
      </w:r>
      <w:r>
        <w:rPr>
          <w:rFonts w:ascii="Times New Roman" w:hAnsi="Times New Roman" w:eastAsia="Times New Roman" w:cs="Times New Roman"/>
          <w:color w:val="000000"/>
          <w:sz w:val="28"/>
          <w:szCs w:val="28"/>
        </w:rPr>
        <w:t xml:space="preserve"> is a primary fire prevention measure. Server rooms must have redundant cooling systems, and temperatures must be continuously monitored. </w:t>
      </w:r>
      <w:r>
        <w:rPr>
          <w:rFonts w:ascii="Times New Roman" w:hAnsi="Times New Roman" w:eastAsia="Times New Roman" w:cs="Times New Roman"/>
          <w:b/>
          <w:color w:val="000000"/>
          <w:sz w:val="28"/>
          <w:szCs w:val="28"/>
        </w:rPr>
        <w:t xml:space="preserve">Hot spots</w:t>
      </w:r>
      <w:r>
        <w:rPr>
          <w:rFonts w:ascii="Times New Roman" w:hAnsi="Times New Roman" w:eastAsia="Times New Roman" w:cs="Times New Roman"/>
          <w:color w:val="000000"/>
          <w:sz w:val="28"/>
          <w:szCs w:val="28"/>
        </w:rPr>
        <w:t xml:space="preserve"> indicate cooling failure and a potential fire hazard. Airflow must not be restricted by cabling or unauthorized storage.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Smoke Detection and Alarm Systems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Fire detection relies on integrated systems. </w:t>
      </w:r>
      <w:r>
        <w:rPr>
          <w:rFonts w:ascii="Times New Roman" w:hAnsi="Times New Roman" w:eastAsia="Times New Roman" w:cs="Times New Roman"/>
          <w:b/>
          <w:color w:val="000000"/>
          <w:sz w:val="28"/>
          <w:szCs w:val="28"/>
        </w:rPr>
        <w:t xml:space="preserve">Ionization smoke detectors</w:t>
      </w:r>
      <w:r>
        <w:rPr>
          <w:rFonts w:ascii="Times New Roman" w:hAnsi="Times New Roman" w:eastAsia="Times New Roman" w:cs="Times New Roman"/>
          <w:color w:val="000000"/>
          <w:sz w:val="28"/>
          <w:szCs w:val="28"/>
        </w:rPr>
        <w:t xml:space="preserve"> (sensitive to fast-flaming fires) and </w:t>
      </w:r>
      <w:r>
        <w:rPr>
          <w:rFonts w:ascii="Times New Roman" w:hAnsi="Times New Roman" w:eastAsia="Times New Roman" w:cs="Times New Roman"/>
          <w:b/>
          <w:color w:val="000000"/>
          <w:sz w:val="28"/>
          <w:szCs w:val="28"/>
        </w:rPr>
        <w:t xml:space="preserve">Photoelectric detectors</w:t>
      </w:r>
      <w:r>
        <w:rPr>
          <w:rFonts w:ascii="Times New Roman" w:hAnsi="Times New Roman" w:eastAsia="Times New Roman" w:cs="Times New Roman"/>
          <w:color w:val="000000"/>
          <w:sz w:val="28"/>
          <w:szCs w:val="28"/>
        </w:rPr>
        <w:t xml:space="preserve"> (sensitive to slow, smoldering fires) should be strategically placed. The entire system must be linked to the building's central alarm and regularly tested for compliance.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Emergency Evacuation Routes and Assembly Points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Every employee must know at least </w:t>
      </w:r>
      <w:r>
        <w:rPr>
          <w:rFonts w:ascii="Times New Roman" w:hAnsi="Times New Roman" w:eastAsia="Times New Roman" w:cs="Times New Roman"/>
          <w:b/>
          <w:color w:val="000000"/>
          <w:sz w:val="28"/>
          <w:szCs w:val="28"/>
        </w:rPr>
        <w:t xml:space="preserve">two separate escape routes</w:t>
      </w:r>
      <w:r>
        <w:rPr>
          <w:rFonts w:ascii="Times New Roman" w:hAnsi="Times New Roman" w:eastAsia="Times New Roman" w:cs="Times New Roman"/>
          <w:color w:val="000000"/>
          <w:sz w:val="28"/>
          <w:szCs w:val="28"/>
        </w:rPr>
        <w:t xml:space="preserve"> from their workspace. Detailed, clear maps must be posted prominently. Upon alarm, personnel must proceed immediately to the designated outdoor </w:t>
      </w:r>
      <w:r>
        <w:rPr>
          <w:rFonts w:ascii="Times New Roman" w:hAnsi="Times New Roman" w:eastAsia="Times New Roman" w:cs="Times New Roman"/>
          <w:b/>
          <w:color w:val="000000"/>
          <w:sz w:val="28"/>
          <w:szCs w:val="28"/>
        </w:rPr>
        <w:t xml:space="preserve">Assembly Point</w:t>
      </w:r>
      <w:r>
        <w:rPr>
          <w:rFonts w:ascii="Times New Roman" w:hAnsi="Times New Roman" w:eastAsia="Times New Roman" w:cs="Times New Roman"/>
          <w:color w:val="000000"/>
          <w:sz w:val="28"/>
          <w:szCs w:val="28"/>
        </w:rPr>
        <w:t xml:space="preserve">, where floor wardens will perform a headcount to ensure accountability.</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Role and Training of Fire Wardens</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Designated </w:t>
      </w:r>
      <w:r>
        <w:rPr>
          <w:rFonts w:ascii="Times New Roman" w:hAnsi="Times New Roman" w:eastAsia="Times New Roman" w:cs="Times New Roman"/>
          <w:b/>
          <w:color w:val="000000"/>
          <w:sz w:val="28"/>
          <w:szCs w:val="28"/>
        </w:rPr>
        <w:t xml:space="preserve">Fire Wardens</w:t>
      </w:r>
      <w:r>
        <w:rPr>
          <w:rFonts w:ascii="Times New Roman" w:hAnsi="Times New Roman" w:eastAsia="Times New Roman" w:cs="Times New Roman"/>
          <w:color w:val="000000"/>
          <w:sz w:val="28"/>
          <w:szCs w:val="28"/>
        </w:rPr>
        <w:t xml:space="preserve"> (or Floor Leaders) are critical to an orderly evacuation. They are trained to sweep their assigned areas, check restrooms and closed offices, and coordinate the safe movement of large groups. They are also responsible for assisting individuals with </w:t>
      </w:r>
      <w:r>
        <w:rPr>
          <w:rFonts w:ascii="Times New Roman" w:hAnsi="Times New Roman" w:eastAsia="Times New Roman" w:cs="Times New Roman"/>
          <w:b/>
          <w:color w:val="000000"/>
          <w:sz w:val="28"/>
          <w:szCs w:val="28"/>
        </w:rPr>
        <w:t xml:space="preserve">special needs</w:t>
      </w:r>
      <w:r>
        <w:rPr>
          <w:rFonts w:ascii="Times New Roman" w:hAnsi="Times New Roman" w:eastAsia="Times New Roman" w:cs="Times New Roman"/>
          <w:color w:val="000000"/>
          <w:sz w:val="28"/>
          <w:szCs w:val="28"/>
        </w:rPr>
        <w:t xml:space="preserve"> or mobility impairments.</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color w:val="000000"/>
          <w:sz w:val="28"/>
          <w:szCs w:val="28"/>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Drills, Post-Drill Critique, and Continuous Improvement</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Mandatory, unannounced </w:t>
      </w:r>
      <w:r>
        <w:rPr>
          <w:rFonts w:ascii="Times New Roman" w:hAnsi="Times New Roman" w:eastAsia="Times New Roman" w:cs="Times New Roman"/>
          <w:b/>
          <w:color w:val="000000"/>
          <w:sz w:val="28"/>
          <w:szCs w:val="28"/>
        </w:rPr>
        <w:t xml:space="preserve">evacuation drills</w:t>
      </w:r>
      <w:r>
        <w:rPr>
          <w:rFonts w:ascii="Times New Roman" w:hAnsi="Times New Roman" w:eastAsia="Times New Roman" w:cs="Times New Roman"/>
          <w:color w:val="000000"/>
          <w:sz w:val="28"/>
          <w:szCs w:val="28"/>
        </w:rPr>
        <w:t xml:space="preserve"> must be conducted at least once or twice annually to test the system and employee response. Crucially, a </w:t>
      </w:r>
      <w:r>
        <w:rPr>
          <w:rFonts w:ascii="Times New Roman" w:hAnsi="Times New Roman" w:eastAsia="Times New Roman" w:cs="Times New Roman"/>
          <w:b/>
          <w:color w:val="000000"/>
          <w:sz w:val="28"/>
          <w:szCs w:val="28"/>
        </w:rPr>
        <w:t xml:space="preserve">post-drill critique</w:t>
      </w:r>
      <w:r>
        <w:rPr>
          <w:rFonts w:ascii="Times New Roman" w:hAnsi="Times New Roman" w:eastAsia="Times New Roman" w:cs="Times New Roman"/>
          <w:color w:val="000000"/>
          <w:sz w:val="28"/>
          <w:szCs w:val="28"/>
        </w:rPr>
        <w:t xml:space="preserve"> must follow to identify bottlenecks, confusing signage, and deficiencies in warden training, ensuring continuous improvement of the EAP.</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highlight w:val="none"/>
        </w:rPr>
      </w:pPr>
      <w:r>
        <w:rPr>
          <w:rFonts w:ascii="Times New Roman" w:hAnsi="Times New Roman" w:eastAsia="Times New Roman" w:cs="Times New Roman"/>
          <w:color w:val="000000"/>
          <w:sz w:val="28"/>
          <w:szCs w:val="28"/>
        </w:rPr>
      </w:r>
      <w:r>
        <w:rPr>
          <w:rFonts w:ascii="Times New Roman" w:hAnsi="Times New Roman" w:eastAsia="Times New Roman" w:cs="Times New Roman"/>
          <w:b/>
          <w:color w:val="000000"/>
          <w:sz w:val="28"/>
          <w:szCs w:val="28"/>
        </w:rPr>
        <w:t xml:space="preserve">Shut-Down Procedures and Emergency Power Isolation</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color w:val="000000"/>
          <w:sz w:val="28"/>
          <w:szCs w:val="28"/>
        </w:rPr>
        <w:t xml:space="preserve">In an emergency (like fire or flood), designated personnel must follow procedures for safely shutting down non-essential equipment and services. This includes activating the </w:t>
      </w:r>
      <w:r>
        <w:rPr>
          <w:rFonts w:ascii="Times New Roman" w:hAnsi="Times New Roman" w:eastAsia="Times New Roman" w:cs="Times New Roman"/>
          <w:b/>
          <w:color w:val="000000"/>
          <w:sz w:val="28"/>
          <w:szCs w:val="28"/>
        </w:rPr>
        <w:t xml:space="preserve">Emergency Power Off (EPO)</w:t>
      </w:r>
      <w:r>
        <w:rPr>
          <w:rFonts w:ascii="Times New Roman" w:hAnsi="Times New Roman" w:eastAsia="Times New Roman" w:cs="Times New Roman"/>
          <w:color w:val="000000"/>
          <w:sz w:val="28"/>
          <w:szCs w:val="28"/>
        </w:rPr>
        <w:t xml:space="preserve"> switch, which quickly isolates power to the server room or entire floor to prevent electrical hazards and further equipment damage.</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Fire Prevention</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Implement a formal </w:t>
      </w:r>
      <w:r>
        <w:rPr>
          <w:rFonts w:ascii="Times New Roman" w:hAnsi="Times New Roman" w:eastAsia="Times New Roman" w:cs="Times New Roman"/>
          <w:b/>
          <w:color w:val="000000"/>
          <w:sz w:val="28"/>
          <w:szCs w:val="28"/>
        </w:rPr>
        <w:t xml:space="preserve">"Hot Work" Permit System</w:t>
      </w:r>
      <w:r>
        <w:rPr>
          <w:rFonts w:ascii="Times New Roman" w:hAnsi="Times New Roman" w:eastAsia="Times New Roman" w:cs="Times New Roman"/>
          <w:color w:val="000000"/>
          <w:sz w:val="28"/>
          <w:szCs w:val="28"/>
        </w:rPr>
        <w:t xml:space="preserve"> for any activity involving open flames, soldering, or temporary heating elements near sensitive areas like server rooms or archives. This ensures a mandatory safety checklist, including nearby fire watch and extinguisher placement, is completed </w:t>
      </w:r>
      <w:r>
        <w:rPr>
          <w:rFonts w:ascii="Times New Roman" w:hAnsi="Times New Roman" w:eastAsia="Times New Roman" w:cs="Times New Roman"/>
          <w:i/>
          <w:color w:val="000000"/>
          <w:sz w:val="28"/>
          <w:szCs w:val="28"/>
        </w:rPr>
        <w:t xml:space="preserve">before</w:t>
      </w:r>
      <w:r>
        <w:rPr>
          <w:rFonts w:ascii="Times New Roman" w:hAnsi="Times New Roman" w:eastAsia="Times New Roman" w:cs="Times New Roman"/>
          <w:color w:val="000000"/>
          <w:sz w:val="28"/>
          <w:szCs w:val="28"/>
        </w:rPr>
        <w:t xml:space="preserve"> the work starts.</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Fire Suppression</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For maximum asset protection, especially in data centers, investigate </w:t>
      </w:r>
      <w:r>
        <w:rPr>
          <w:rFonts w:ascii="Times New Roman" w:hAnsi="Times New Roman" w:eastAsia="Times New Roman" w:cs="Times New Roman"/>
          <w:b/>
          <w:color w:val="000000"/>
          <w:sz w:val="28"/>
          <w:szCs w:val="28"/>
        </w:rPr>
        <w:t xml:space="preserve">Oxygen Reduction Systems (ORS)</w:t>
      </w:r>
      <w:r>
        <w:rPr>
          <w:rFonts w:ascii="Times New Roman" w:hAnsi="Times New Roman" w:eastAsia="Times New Roman" w:cs="Times New Roman"/>
          <w:color w:val="000000"/>
          <w:sz w:val="28"/>
          <w:szCs w:val="28"/>
        </w:rPr>
        <w:t xml:space="preserve">. These systems continuously maintain the ambient oxygen concentration below the level required for combustion (typically around 15%), creating a perpetually non-flammable atmosphere without ever needing a mass-discharge event.</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Extinguisher Maintenance</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Stress the importance of </w:t>
      </w:r>
      <w:r>
        <w:rPr>
          <w:rFonts w:ascii="Times New Roman" w:hAnsi="Times New Roman" w:eastAsia="Times New Roman" w:cs="Times New Roman"/>
          <w:b/>
          <w:color w:val="000000"/>
          <w:sz w:val="28"/>
          <w:szCs w:val="28"/>
        </w:rPr>
        <w:t xml:space="preserve">hydrostatic testing</w:t>
      </w:r>
      <w:r>
        <w:rPr>
          <w:rFonts w:ascii="Times New Roman" w:hAnsi="Times New Roman" w:eastAsia="Times New Roman" w:cs="Times New Roman"/>
          <w:color w:val="000000"/>
          <w:sz w:val="28"/>
          <w:szCs w:val="28"/>
        </w:rPr>
        <w:t xml:space="preserve">. This is a pressure test performed on the fire extinguisher cylinder every 5 to 12 years (depending on the agent) to confirm its structural integrity, ensuring the vessel won't burst when the agent is discharged in an emergency.</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Evacuation</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Formalize the creation of </w:t>
      </w:r>
      <w:r>
        <w:rPr>
          <w:rFonts w:ascii="Times New Roman" w:hAnsi="Times New Roman" w:eastAsia="Times New Roman" w:cs="Times New Roman"/>
          <w:b/>
          <w:color w:val="000000"/>
          <w:sz w:val="28"/>
          <w:szCs w:val="28"/>
        </w:rPr>
        <w:t xml:space="preserve">Personal Emergency Evacuation Plans (PEEPs)</w:t>
      </w:r>
      <w:r>
        <w:rPr>
          <w:rFonts w:ascii="Times New Roman" w:hAnsi="Times New Roman" w:eastAsia="Times New Roman" w:cs="Times New Roman"/>
          <w:color w:val="000000"/>
          <w:sz w:val="28"/>
          <w:szCs w:val="28"/>
        </w:rPr>
        <w:t xml:space="preserve"> for individuals with mobility impairments or chronic health conditions. These detailed, confidential plans ensure specific aid, routes, and designated helpers are assigned in advance for a swift and safe evacuation.</w:t>
      </w:r>
      <w:r>
        <w:rPr>
          <w:rFonts w:ascii="Times New Roman" w:hAnsi="Times New Roman" w:cs="Times New Roman"/>
          <w:sz w:val="28"/>
          <w:szCs w:val="28"/>
        </w:rPr>
      </w:r>
      <w:r>
        <w:rPr>
          <w:rFonts w:ascii="Times New Roman" w:hAnsi="Times New Roman" w:cs="Times New Roman"/>
          <w:sz w:val="28"/>
          <w:szCs w:val="28"/>
        </w:rPr>
      </w:r>
    </w:p>
    <w:p>
      <w:pPr>
        <w:pBdr>
          <w:top w:val="none" w:color="000000" w:sz="4" w:space="0"/>
          <w:left w:val="none" w:color="000000" w:sz="4" w:space="0"/>
          <w:bottom w:val="none" w:color="000000" w:sz="4" w:space="0"/>
          <w:right w:val="none" w:color="000000" w:sz="4" w:space="0"/>
        </w:pBdr>
        <w:spacing w:line="360" w:lineRule="auto"/>
        <w:ind w:right="0" w:firstLine="708" w:left="0"/>
        <w:jc w:val="both"/>
        <w:rPr>
          <w:rFonts w:ascii="Times New Roman" w:hAnsi="Times New Roman" w:cs="Times New Roman"/>
          <w:sz w:val="28"/>
          <w:szCs w:val="28"/>
          <w:highlight w:val="none"/>
        </w:rPr>
      </w:pPr>
      <w:r>
        <w:rPr>
          <w:rFonts w:ascii="Times New Roman" w:hAnsi="Times New Roman" w:eastAsia="Times New Roman" w:cs="Times New Roman"/>
          <w:b/>
          <w:color w:val="000000"/>
          <w:sz w:val="28"/>
          <w:szCs w:val="28"/>
        </w:rPr>
        <w:t xml:space="preserve">Alarm Response</w:t>
      </w:r>
      <w:r>
        <w:rPr>
          <w:rFonts w:ascii="Times New Roman" w:hAnsi="Times New Roman" w:eastAsia="Times New Roman" w:cs="Times New Roman"/>
          <w:b/>
          <w:color w:val="000000"/>
          <w:sz w:val="28"/>
          <w:szCs w:val="28"/>
          <w:lang w:val="en-US"/>
        </w:rPr>
        <w:t xml:space="preserve">.</w:t>
      </w:r>
      <w:r>
        <w:rPr>
          <w:rFonts w:ascii="Times New Roman" w:hAnsi="Times New Roman" w:eastAsia="Times New Roman" w:cs="Times New Roman"/>
          <w:color w:val="000000"/>
          <w:sz w:val="28"/>
          <w:szCs w:val="28"/>
        </w:rPr>
        <w:t xml:space="preserve"> In large corporate environments, establish a secure </w:t>
      </w:r>
      <w:r>
        <w:rPr>
          <w:rFonts w:ascii="Times New Roman" w:hAnsi="Times New Roman" w:eastAsia="Times New Roman" w:cs="Times New Roman"/>
          <w:b/>
          <w:color w:val="000000"/>
          <w:sz w:val="28"/>
          <w:szCs w:val="28"/>
        </w:rPr>
        <w:t xml:space="preserve">Fire Phone System</w:t>
      </w:r>
      <w:r>
        <w:rPr>
          <w:rFonts w:ascii="Times New Roman" w:hAnsi="Times New Roman" w:eastAsia="Times New Roman" w:cs="Times New Roman"/>
          <w:color w:val="000000"/>
          <w:sz w:val="28"/>
          <w:szCs w:val="28"/>
        </w:rPr>
        <w:t xml:space="preserve"> or internal radio channel. This dedicated communication link allows floor wardens to directly and quickly report the exact location and nature of the fire to the facility command center, significantly reducing emergency response time.</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400"/>
        <w:pBdr/>
        <w:spacing w:line="360" w:lineRule="auto"/>
        <w:ind/>
        <w:jc w:val="center"/>
        <w:rPr>
          <w:rFonts w:ascii="Times New Roman" w:hAnsi="Times New Roman" w:cs="Times New Roman"/>
          <w:sz w:val="28"/>
          <w:szCs w:val="28"/>
          <w:highlight w:val="none"/>
        </w:rPr>
      </w:pPr>
      <w:r/>
      <w:bookmarkStart w:id="43" w:name="_Toc22"/>
      <w:r>
        <w:rPr>
          <w:rFonts w:ascii="Times New Roman" w:hAnsi="Times New Roman" w:eastAsia="Times New Roman" w:cs="Times New Roman"/>
          <w:sz w:val="28"/>
          <w:szCs w:val="28"/>
          <w:highlight w:val="none"/>
          <w:lang w:val="en-US"/>
        </w:rPr>
        <w:t xml:space="preserve">4.3 </w:t>
      </w:r>
      <w:r>
        <w:rPr>
          <w:rFonts w:ascii="Times New Roman" w:hAnsi="Times New Roman" w:eastAsia="Times New Roman" w:cs="Times New Roman"/>
          <w:b/>
          <w:color w:val="auto"/>
          <w:sz w:val="28"/>
          <w:lang w:val="en-US"/>
        </w:rPr>
        <w:t xml:space="preserve">Conclusion of the chapter</w:t>
      </w:r>
      <w:r>
        <w:rPr>
          <w:rFonts w:ascii="Times New Roman" w:hAnsi="Times New Roman" w:cs="Times New Roman"/>
          <w:sz w:val="28"/>
          <w:szCs w:val="28"/>
          <w:highlight w:val="none"/>
        </w:rPr>
      </w:r>
      <w:bookmarkEnd w:id="43"/>
      <w:r/>
      <w:r>
        <w:rPr>
          <w:rFonts w:ascii="Times New Roman" w:hAnsi="Times New Roman" w:cs="Times New Roman"/>
          <w:sz w:val="28"/>
          <w:szCs w:val="28"/>
          <w:highlight w:val="none"/>
        </w:rPr>
      </w:r>
    </w:p>
    <w:p>
      <w:pPr>
        <w:pBdr/>
        <w:spacing w:line="360" w:lineRule="auto"/>
        <w:ind w:firstLine="708"/>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highlight w:val="none"/>
          <w:lang w:val="en-US"/>
        </w:rPr>
      </w:r>
      <w:r>
        <w:rPr>
          <w:rFonts w:ascii="Times New Roman" w:hAnsi="Times New Roman" w:eastAsia="Times New Roman" w:cs="Times New Roman"/>
          <w:b w:val="0"/>
          <w:bCs w:val="0"/>
          <w:sz w:val="28"/>
          <w:szCs w:val="28"/>
        </w:rPr>
        <w:t xml:space="preserve">The successful operation of a modern technology-focused enterprise rests fundamentally on two interdependent pillars: the preservation of individual health and the integrity of the physical environment. By diligently enforcing the protocols that protect th</w:t>
      </w:r>
      <w:r>
        <w:rPr>
          <w:rFonts w:ascii="Times New Roman" w:hAnsi="Times New Roman" w:eastAsia="Times New Roman" w:cs="Times New Roman"/>
          <w:b w:val="0"/>
          <w:bCs w:val="0"/>
          <w:sz w:val="28"/>
          <w:szCs w:val="28"/>
        </w:rPr>
        <w:t xml:space="preserve">e operator from the subtle, chronic risks inherent to the digital workstation, and simultaneously maintaining the readiness of robust defense systems against acute thermal threats, the organization ensures a holistic standard of care. This combined commitm</w:t>
      </w:r>
      <w:r>
        <w:rPr>
          <w:rFonts w:ascii="Times New Roman" w:hAnsi="Times New Roman" w:eastAsia="Times New Roman" w:cs="Times New Roman"/>
          <w:b w:val="0"/>
          <w:bCs w:val="0"/>
          <w:sz w:val="28"/>
          <w:szCs w:val="28"/>
        </w:rPr>
        <w:t xml:space="preserve">ent to managing both chronic and acute risk secures sustained productivity, protects critical infrastructure, and adheres to the highest standards of operational compliance.</w:t>
      </w:r>
      <w:r>
        <w:rPr>
          <w:rFonts w:ascii="Times New Roman" w:hAnsi="Times New Roman" w:cs="Times New Roman"/>
          <w:b w:val="0"/>
          <w:bCs w:val="0"/>
          <w:sz w:val="28"/>
          <w:szCs w:val="28"/>
        </w:rPr>
      </w:r>
      <w:r>
        <w:rPr>
          <w:rFonts w:ascii="Times New Roman" w:hAnsi="Times New Roman" w:cs="Times New Roman"/>
          <w:b w:val="0"/>
          <w:bCs w:val="0"/>
          <w:sz w:val="28"/>
          <w:szCs w:val="28"/>
        </w:rPr>
      </w:r>
    </w:p>
    <w:p>
      <w:pPr>
        <w:pBdr/>
        <w:spacing w:after="0" w:line="360" w:lineRule="auto"/>
        <w:ind/>
        <w:jc w:val="both"/>
        <w:rPr>
          <w:rFonts w:ascii="Times New Roman" w:hAnsi="Times New Roman" w:cs="Times New Roman"/>
          <w:sz w:val="28"/>
          <w:szCs w:val="24"/>
        </w:rPr>
      </w:pPr>
      <w:r>
        <w:rPr>
          <w:rFonts w:ascii="Times New Roman" w:hAnsi="Times New Roman" w:eastAsia="Times New Roman" w:cs="Times New Roman"/>
          <w:sz w:val="28"/>
          <w:szCs w:val="24"/>
          <w:lang w:val="en-US" w:eastAsia="ru-RU"/>
        </w:rPr>
      </w:r>
      <w:r>
        <w:rPr>
          <w:rFonts w:ascii="Times New Roman" w:hAnsi="Times New Roman" w:cs="Times New Roman"/>
          <w:sz w:val="28"/>
          <w:szCs w:val="24"/>
        </w:rPr>
      </w:r>
      <w:r>
        <w:rPr>
          <w:rFonts w:ascii="Times New Roman" w:hAnsi="Times New Roman" w:cs="Times New Roman"/>
          <w:sz w:val="28"/>
          <w:szCs w:val="24"/>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Style w:val="1400"/>
        <w:pBdr/>
        <w:spacing w:after="0" w:afterAutospacing="0" w:line="360" w:lineRule="auto"/>
        <w:ind/>
        <w:jc w:val="center"/>
        <w:rPr>
          <w:rFonts w:ascii="Times New Roman" w:hAnsi="Times New Roman" w:cs="Times New Roman"/>
          <w:sz w:val="28"/>
        </w:rPr>
      </w:pPr>
      <w:r>
        <w:rPr>
          <w:rFonts w:ascii="Times New Roman" w:hAnsi="Times New Roman" w:eastAsia="Times New Roman" w:cs="Times New Roman"/>
          <w:sz w:val="28"/>
          <w:lang w:val="en-US"/>
        </w:rPr>
      </w:r>
      <w:r>
        <w:rPr>
          <w:rFonts w:ascii="Times New Roman" w:hAnsi="Times New Roman" w:cs="Times New Roman"/>
          <w:sz w:val="28"/>
        </w:rPr>
      </w:r>
      <w:r>
        <w:rPr>
          <w:rFonts w:ascii="Times New Roman" w:hAnsi="Times New Roman" w:cs="Times New Roman"/>
          <w:sz w:val="28"/>
        </w:rPr>
      </w:r>
    </w:p>
    <w:p>
      <w:pPr>
        <w:pStyle w:val="1400"/>
        <w:pBdr/>
        <w:spacing w:after="0" w:afterAutospacing="0" w:line="360" w:lineRule="auto"/>
        <w:ind/>
        <w:jc w:val="center"/>
        <w:rPr>
          <w:rFonts w:ascii="Times New Roman" w:hAnsi="Times New Roman" w:cs="Times New Roman"/>
          <w:sz w:val="28"/>
        </w:rPr>
      </w:pPr>
      <w:r>
        <w:rPr>
          <w:rFonts w:ascii="Times New Roman" w:hAnsi="Times New Roman" w:eastAsia="Times New Roman" w:cs="Times New Roman"/>
          <w:sz w:val="28"/>
          <w:lang w:val="en-US"/>
        </w:rPr>
      </w:r>
      <w:r>
        <w:rPr>
          <w:rFonts w:ascii="Times New Roman" w:hAnsi="Times New Roman" w:cs="Times New Roman"/>
          <w:sz w:val="28"/>
        </w:rPr>
      </w:r>
      <w:r>
        <w:rPr>
          <w:rFonts w:ascii="Times New Roman" w:hAnsi="Times New Roman" w:cs="Times New Roman"/>
          <w:sz w:val="28"/>
        </w:rPr>
      </w:r>
    </w:p>
    <w:p>
      <w:pPr>
        <w:pStyle w:val="1400"/>
        <w:pBdr/>
        <w:spacing w:after="0" w:afterAutospacing="0" w:line="360" w:lineRule="auto"/>
        <w:ind/>
        <w:jc w:val="center"/>
        <w:rPr>
          <w:rFonts w:ascii="Times New Roman" w:hAnsi="Times New Roman" w:cs="Times New Roman"/>
          <w:sz w:val="28"/>
        </w:rPr>
      </w:pPr>
      <w:r>
        <w:rPr>
          <w:rFonts w:ascii="Times New Roman" w:hAnsi="Times New Roman" w:eastAsia="Times New Roman" w:cs="Times New Roman"/>
          <w:sz w:val="28"/>
          <w:lang w:val="en-US"/>
        </w:rPr>
      </w:r>
      <w:r>
        <w:rPr>
          <w:rFonts w:ascii="Times New Roman" w:hAnsi="Times New Roman" w:cs="Times New Roman"/>
          <w:sz w:val="28"/>
        </w:rPr>
      </w:r>
      <w:r>
        <w:rPr>
          <w:rFonts w:ascii="Times New Roman" w:hAnsi="Times New Roman" w:cs="Times New Roman"/>
          <w:sz w:val="28"/>
        </w:rPr>
      </w:r>
    </w:p>
    <w:p>
      <w:pPr>
        <w:pStyle w:val="1400"/>
        <w:pBdr/>
        <w:spacing w:after="0" w:afterAutospacing="0" w:line="360" w:lineRule="auto"/>
        <w:ind/>
        <w:jc w:val="center"/>
        <w:rPr>
          <w:rFonts w:ascii="Times New Roman" w:hAnsi="Times New Roman" w:cs="Times New Roman"/>
          <w:sz w:val="28"/>
        </w:rPr>
      </w:pPr>
      <w:r>
        <w:rPr>
          <w:rFonts w:ascii="Times New Roman" w:hAnsi="Times New Roman" w:eastAsia="Times New Roman" w:cs="Times New Roman"/>
          <w:sz w:val="28"/>
          <w:lang w:val="en-US"/>
        </w:rPr>
      </w:r>
      <w:r>
        <w:rPr>
          <w:rFonts w:ascii="Times New Roman" w:hAnsi="Times New Roman" w:cs="Times New Roman"/>
          <w:sz w:val="28"/>
        </w:rPr>
      </w:r>
      <w:r>
        <w:rPr>
          <w:rFonts w:ascii="Times New Roman" w:hAnsi="Times New Roman" w:cs="Times New Roman"/>
          <w:sz w:val="28"/>
        </w:rPr>
      </w:r>
    </w:p>
    <w:p>
      <w:pPr>
        <w:pStyle w:val="1400"/>
        <w:pBdr/>
        <w:spacing w:after="0" w:afterAutospacing="0" w:line="360" w:lineRule="auto"/>
        <w:ind/>
        <w:jc w:val="center"/>
        <w:rPr>
          <w:rFonts w:ascii="Times New Roman" w:hAnsi="Times New Roman" w:cs="Times New Roman"/>
          <w:sz w:val="28"/>
        </w:rPr>
      </w:pPr>
      <w:r>
        <w:rPr>
          <w:rFonts w:ascii="Times New Roman" w:hAnsi="Times New Roman" w:eastAsia="Times New Roman" w:cs="Times New Roman"/>
          <w:sz w:val="28"/>
          <w:lang w:val="en-US"/>
        </w:rPr>
      </w:r>
      <w:r>
        <w:rPr>
          <w:rFonts w:ascii="Times New Roman" w:hAnsi="Times New Roman" w:cs="Times New Roman"/>
          <w:sz w:val="28"/>
        </w:rPr>
      </w:r>
      <w:r>
        <w:rPr>
          <w:rFonts w:ascii="Times New Roman" w:hAnsi="Times New Roman" w:cs="Times New Roman"/>
          <w:sz w:val="28"/>
        </w:rPr>
      </w:r>
    </w:p>
    <w:p>
      <w:pPr>
        <w:pBdr/>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center"/>
        <w:rPr>
          <w:rFonts w:ascii="Times New Roman" w:hAnsi="Times New Roman" w:cs="Times New Roman"/>
          <w:b/>
          <w:sz w:val="28"/>
          <w:szCs w:val="28"/>
        </w:rPr>
      </w:pPr>
      <w:r/>
      <w:bookmarkStart w:id="44" w:name="_Toc23"/>
      <w:r>
        <w:rPr>
          <w:rFonts w:ascii="Times New Roman" w:hAnsi="Times New Roman" w:eastAsia="Times New Roman" w:cs="Times New Roman"/>
          <w:sz w:val="28"/>
          <w:szCs w:val="28"/>
        </w:rPr>
      </w:r>
      <w:bookmarkStart w:id="20" w:name="_gyr4ev9dc6s7"/>
      <w:r>
        <w:rPr>
          <w:rFonts w:ascii="Times New Roman" w:hAnsi="Times New Roman" w:eastAsia="Times New Roman" w:cs="Times New Roman"/>
          <w:sz w:val="28"/>
          <w:szCs w:val="28"/>
        </w:rPr>
      </w:r>
      <w:bookmarkEnd w:id="20"/>
      <w:r>
        <w:rPr>
          <w:rFonts w:ascii="Times New Roman" w:hAnsi="Times New Roman" w:eastAsia="Times New Roman" w:cs="Times New Roman"/>
          <w:b/>
          <w:sz w:val="28"/>
          <w:szCs w:val="28"/>
        </w:rPr>
        <w:t xml:space="preserve">CONCLUSION</w:t>
      </w:r>
      <w:r>
        <w:rPr>
          <w:rFonts w:ascii="Times New Roman" w:hAnsi="Times New Roman" w:cs="Times New Roman"/>
          <w:b/>
          <w:sz w:val="28"/>
          <w:szCs w:val="28"/>
        </w:rPr>
      </w:r>
      <w:bookmarkEnd w:id="44"/>
      <w:r/>
      <w:r>
        <w:rPr>
          <w:rFonts w:ascii="Times New Roman" w:hAnsi="Times New Roman" w:cs="Times New Roman"/>
          <w:b/>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This research has developed an interactive teaching platform for data structures and algorithms, addressing significant challenges in computer science education through innovative technolog</w:t>
      </w:r>
      <w:r>
        <w:rPr>
          <w:rFonts w:ascii="Times New Roman" w:hAnsi="Times New Roman" w:eastAsia="Times New Roman" w:cs="Times New Roman"/>
          <w:sz w:val="28"/>
          <w:szCs w:val="28"/>
        </w:rPr>
        <w:t xml:space="preserve">ical solutions. The platform successfully integrates theoretical content with practical exercises, interactive visualizations, and automated assessment tools to create a comprehensive learning environment that enhances student engagement and understanding.</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 development process followed a systematic approach, beginning with a thorough analysis of educational needs and existing solutions, pr</w:t>
      </w:r>
      <w:r>
        <w:rPr>
          <w:rFonts w:ascii="Times New Roman" w:hAnsi="Times New Roman" w:eastAsia="Times New Roman" w:cs="Times New Roman"/>
          <w:sz w:val="28"/>
          <w:szCs w:val="28"/>
        </w:rPr>
        <w:t xml:space="preserve">oceeding through careful architectural design and technology selection, and culminating in iterative implementation and testing. This methodical process has produced a platform that effectively balances educational objectives with technical considerations.</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Several key achievements characterize the outcomes of this research:</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First, the platform successfully implements a secure sandbox environment for code execution, allowing students to experiment with algorithm implementations in multiple</w:t>
      </w:r>
      <w:r>
        <w:rPr>
          <w:rFonts w:ascii="Times New Roman" w:hAnsi="Times New Roman" w:eastAsia="Times New Roman" w:cs="Times New Roman"/>
          <w:sz w:val="28"/>
          <w:szCs w:val="28"/>
        </w:rPr>
        <w:t xml:space="preserve"> programming languages without concerns about system security or complex local development environments. This feature addresses a critical gap in many existing educational resources, enabling practical skill development alongside theoretical understanding.</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Second, the interactive visualizations developed for key algorithms and data structures provide</w:t>
      </w:r>
      <w:r>
        <w:rPr>
          <w:rFonts w:ascii="Times New Roman" w:hAnsi="Times New Roman" w:eastAsia="Times New Roman" w:cs="Times New Roman"/>
          <w:sz w:val="28"/>
          <w:szCs w:val="28"/>
        </w:rPr>
        <w:t xml:space="preserve"> students with dynamic representations that effectively illustrate abstract concepts. These visualizations transform static descriptions into manipulable objects that students can explore at their own pace, significantly enhancing conceptual understanding.</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Third, the modern user interface with dark mode support a</w:t>
      </w:r>
      <w:r>
        <w:rPr>
          <w:rFonts w:ascii="Times New Roman" w:hAnsi="Times New Roman" w:eastAsia="Times New Roman" w:cs="Times New Roman"/>
          <w:sz w:val="28"/>
          <w:szCs w:val="28"/>
        </w:rPr>
        <w:t xml:space="preserve">nd responsive design creates an accessible and engaging learning environment that adapts to different devices and user preferences. The attention to usability details ensures that technical interface challenges do not distract from the educational content.</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Fourth, the comprehensive problem repository with graduated difficulty</w:t>
      </w:r>
      <w:r>
        <w:rPr>
          <w:rFonts w:ascii="Times New Roman" w:hAnsi="Times New Roman" w:eastAsia="Times New Roman" w:cs="Times New Roman"/>
          <w:sz w:val="28"/>
          <w:szCs w:val="28"/>
        </w:rPr>
        <w:t xml:space="preserve"> levels enables students to progressively develop their skills, from fundamental concepts to advanced algorithmic challenges. The automated assessment system provides immediate feedback, allowing students to identify misconceptions and errors in real-time.</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Finally, the platform's architecture demonstrates effective integration of modern web technologies, from Vue.js and Spring Boot to MongoDB and Docker, showcasing how these tools can be leveraged to create sophisticated educational environments.</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The evaluation results confirm that the platform positively impacts learning outcomes, with significant improvements in algorithm und</w:t>
      </w:r>
      <w:r>
        <w:rPr>
          <w:rFonts w:ascii="Times New Roman" w:hAnsi="Times New Roman" w:eastAsia="Times New Roman" w:cs="Times New Roman"/>
          <w:sz w:val="28"/>
          <w:szCs w:val="28"/>
        </w:rPr>
        <w:t xml:space="preserve">erstanding, implementation accuracy, and student confidence compared to traditional teaching methods. These findings validate the core thesis that interactive technology can substantially enhance the teaching and learning of data structures and algorithms.</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Nevertheless, this research also acknowledges certain limitations and opportunities for future development. The current implementation would benefit from expanded language localization, deeper integration with institutional le</w:t>
      </w:r>
      <w:r>
        <w:rPr>
          <w:rFonts w:ascii="Times New Roman" w:hAnsi="Times New Roman" w:eastAsia="Times New Roman" w:cs="Times New Roman"/>
          <w:sz w:val="28"/>
          <w:szCs w:val="28"/>
        </w:rPr>
        <w:t xml:space="preserve">arning management systems, and more extensive collaborative features to support peer learning. Additionally, the application of machine learning techniques for personalized learning path optimization represents a promising direction for future enhancement.</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firstLine="720"/>
        <w:jc w:val="both"/>
        <w:rPr>
          <w:rFonts w:ascii="Times New Roman" w:hAnsi="Times New Roman" w:cs="Times New Roman"/>
          <w:sz w:val="28"/>
          <w:szCs w:val="28"/>
        </w:rPr>
      </w:pPr>
      <w:r>
        <w:rPr>
          <w:rFonts w:ascii="Times New Roman" w:hAnsi="Times New Roman" w:eastAsia="Times New Roman" w:cs="Times New Roman"/>
          <w:sz w:val="28"/>
          <w:szCs w:val="28"/>
        </w:rPr>
        <w:t xml:space="preserve">In conclusion, this research has successfully developed an interactive teaching platform that addresses significant challenges in data structures and algorithms education. By bridging the gap between theoretical knowledge and practical application, the pla</w:t>
      </w:r>
      <w:r>
        <w:rPr>
          <w:rFonts w:ascii="Times New Roman" w:hAnsi="Times New Roman" w:eastAsia="Times New Roman" w:cs="Times New Roman"/>
          <w:sz w:val="28"/>
          <w:szCs w:val="28"/>
        </w:rPr>
        <w:t xml:space="preserve">tform provides a valuable resource for both students and educators. The positive evaluation results suggest that this approach has significant potential to improve educational outcomes in computer science education, particularly in the foundational area of</w:t>
      </w:r>
      <w:r>
        <w:rPr>
          <w:rFonts w:ascii="Times New Roman" w:hAnsi="Times New Roman" w:eastAsia="Times New Roman" w:cs="Times New Roman"/>
          <w:sz w:val="28"/>
          <w:szCs w:val="28"/>
        </w:rPr>
        <w:t xml:space="preserve"> data structures and algorithms. As educational technology continues to evolve, the methodologies and insights from this research can inform future developments in interactive learning environments for complex technical subjects.</w:t>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240" w:before="240" w:line="360" w:lineRule="auto"/>
        <w:ind/>
        <w:jc w:val="both"/>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right="0" w:firstLine="0" w:left="0"/>
        <w:jc w:val="center"/>
        <w:rPr>
          <w:rFonts w:ascii="Times New Roman" w:hAnsi="Times New Roman" w:cs="Times New Roman"/>
          <w:sz w:val="28"/>
          <w:szCs w:val="28"/>
          <w:highlight w:val="none"/>
        </w:rPr>
      </w:pPr>
      <w:r/>
      <w:bookmarkStart w:id="45" w:name="_Toc24"/>
      <w:r>
        <w:rPr>
          <w:rFonts w:ascii="Times New Roman" w:hAnsi="Times New Roman" w:eastAsia="Times New Roman" w:cs="Times New Roman"/>
          <w:sz w:val="28"/>
          <w:lang w:val="en-US"/>
        </w:rPr>
        <w:t xml:space="preserve">LIST OF REFERENCES</w:t>
      </w:r>
      <w:r>
        <w:rPr>
          <w:rFonts w:ascii="Times New Roman" w:hAnsi="Times New Roman" w:eastAsia="Times New Roman" w:cs="Times New Roman"/>
          <w:sz w:val="28"/>
          <w:szCs w:val="28"/>
        </w:rPr>
      </w:r>
      <w:bookmarkStart w:id="21" w:name="_5b2had3v2rj1"/>
      <w:r>
        <w:rPr>
          <w:rFonts w:ascii="Times New Roman" w:hAnsi="Times New Roman" w:eastAsia="Times New Roman" w:cs="Times New Roman"/>
          <w:sz w:val="28"/>
          <w:szCs w:val="28"/>
        </w:rPr>
      </w:r>
      <w:bookmarkEnd w:id="21"/>
      <w:r>
        <w:rPr>
          <w:rFonts w:ascii="Times New Roman" w:hAnsi="Times New Roman" w:cs="Times New Roman"/>
          <w:sz w:val="28"/>
          <w:szCs w:val="28"/>
          <w:highlight w:val="none"/>
        </w:rPr>
      </w:r>
      <w:bookmarkEnd w:id="45"/>
      <w:r/>
      <w:r>
        <w:rPr>
          <w:rFonts w:ascii="Times New Roman" w:hAnsi="Times New Roman" w:cs="Times New Roman"/>
          <w:sz w:val="28"/>
          <w:szCs w:val="28"/>
          <w:highlight w:val="none"/>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rPr>
      </w:r>
      <w:r>
        <w:rPr>
          <w:rFonts w:ascii="Times New Roman" w:hAnsi="Times New Roman" w:eastAsia="Times New Roman" w:cs="Times New Roman"/>
          <w:color w:val="000000"/>
          <w:sz w:val="28"/>
          <w:szCs w:val="28"/>
        </w:rPr>
        <w:t xml:space="preserve">Cormen, T. H., Leiserson, C. E., Rivest, R. L., &amp; Stein, C. (2022). Introduction to algorithms (4th ed.). MIT Press</w:t>
      </w:r>
      <w:r>
        <w:rPr>
          <w:rFonts w:ascii="Times New Roman" w:hAnsi="Times New Roman" w:eastAsia="Times New Roman" w:cs="Times New Roman"/>
          <w:sz w:val="28"/>
          <w:szCs w:val="24"/>
          <w:highlight w:val="none"/>
          <w:lang w:val="en-US" w:eastAsia="ru-RU"/>
        </w:rPr>
        <w:t xml:space="preserve">.</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Shaffer, C. A., Cooper, M. L., Alon, A. J. D., Akbar, M., Stewart, M., Ponce, S., &amp; Edwards, S. H. (2010). Algorithm visualization: The state of the field. ACM Transactions on Computing Education, 10(3), 1-22</w:t>
      </w:r>
      <w:r>
        <w:rPr>
          <w:rFonts w:ascii="Times New Roman" w:hAnsi="Times New Roman" w:eastAsia="Times New Roman" w:cs="Times New Roman"/>
          <w:sz w:val="28"/>
          <w:szCs w:val="24"/>
          <w:highlight w:val="none"/>
          <w:lang w:val="en-US" w:eastAsia="ru-RU" w:bidi="en-US"/>
        </w:rPr>
        <w:t xml:space="preserve">.</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Fouh, E., Akbar, M., &amp; Shaffer, C. A. (2012). The role of visualization in computer science education. Computers in the Schools, 29(1-2), 95-117.</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Sorva, J., Karavirta, V., &amp; Malmi, L. (2013). A review of generic program visualization systems for introductory programming education. ACM Transactions on Computing Education, 13(4), 1-64.</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Almeida, F., Bolaert, H., Dowdall, T., &amp; Lourenço, J. (2021). The Complex Landscape of Online Teaching Infrastructures for Computer Science Education. ACM Transactions on Computing Education, 21(4), 1-31.</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Karavirta, V., &amp; Shaffer, C. A. (2013). JSAV: The JavaScript algorithm visualization library. Proceedings of the 18th ACM conference on Innovation and technology in computer science education, 159-164.</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Ihantola, P., Helminen, J., &amp; Karavirta, V. (2013). How to study programming on mobile touch devices: Interactive Python code exercises. Proceedings of the 13th Koli Calling International Conference on Computing Education Research, 51-58.</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Miljanovic, M. A., &amp; Bradbury, J. S. (2017). A review of learning management systems for teaching and learning in higher education. Proceedings of the ACM Conference on Innovation and Technology in Computer Science Education, 248-253.</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Kaila, E., Rajala, T., Laakso, M. J., &amp; Salakoski, T. (2016). Effects of course-long use of a program visualization tool. Computers in Human Behavior, 55, 677-686.</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Keuning, H., Jeuring, J., &amp; Heeren, B. (2018). A systematic literature review of automated feedback generation for programming exercises. ACM Transactions on Computing Education, 19(1), 1-43.</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Petersen, A., Clifton, J., Porter, L., Cutts, Q., &amp; Loksa, D. (2021). Developing competency-based educational outcomes for computing education. ACM Transactions on Computing Education, 21(4), 1-29.</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8"/>
        </w:rPr>
      </w:pPr>
      <w:r>
        <w:rPr>
          <w:rFonts w:ascii="Times New Roman" w:hAnsi="Times New Roman" w:eastAsia="Times New Roman" w:cs="Times New Roman"/>
          <w:sz w:val="28"/>
          <w:szCs w:val="24"/>
          <w:highlight w:val="none"/>
          <w:lang w:val="en-US" w:eastAsia="ru-RU" w:bidi="en-US"/>
        </w:rPr>
      </w:r>
      <w:r>
        <w:rPr>
          <w:rFonts w:ascii="Times New Roman" w:hAnsi="Times New Roman" w:eastAsia="Times New Roman" w:cs="Times New Roman"/>
          <w:color w:val="000000"/>
          <w:sz w:val="28"/>
          <w:szCs w:val="28"/>
        </w:rPr>
        <w:t xml:space="preserve">Luxton-Reilly, A., Albluwi, I., Becker, B. A., Giannakos, M., Kumar, A. N., Ott, L., Paterson, J., Scott, M. J., Sheard, J., &amp; Szabo, C. (2018). Introductory programming: A systematic literature review. Proceedings Companion of the 23rd Annual ACM Conferen</w:t>
      </w:r>
      <w:r>
        <w:rPr>
          <w:rFonts w:ascii="Times New Roman" w:hAnsi="Times New Roman" w:eastAsia="Times New Roman" w:cs="Times New Roman"/>
          <w:color w:val="000000"/>
          <w:sz w:val="28"/>
          <w:szCs w:val="28"/>
        </w:rPr>
        <w:t xml:space="preserve">ce on Innovation and Technology in Computer Science Education, 55-106.</w:t>
      </w:r>
      <w:r>
        <w:rPr>
          <w:rFonts w:ascii="Times New Roman" w:hAnsi="Times New Roman" w:cs="Times New Roman"/>
          <w:sz w:val="28"/>
          <w:szCs w:val="28"/>
        </w:rPr>
      </w:r>
      <w:r>
        <w:rPr>
          <w:rFonts w:ascii="Times New Roman" w:hAnsi="Times New Roman" w:cs="Times New Roman"/>
          <w:sz w:val="28"/>
          <w:szCs w:val="28"/>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4"/>
        </w:rPr>
      </w:pPr>
      <w:r>
        <w:rPr>
          <w:rFonts w:ascii="Times New Roman" w:hAnsi="Times New Roman" w:eastAsia="Times New Roman" w:cs="Times New Roman"/>
          <w:bCs/>
          <w:sz w:val="28"/>
          <w:szCs w:val="24"/>
          <w:lang w:val="en-US" w:eastAsia="ru-RU"/>
        </w:rPr>
        <w:t xml:space="preserve">Life Safety. Ecology.</w:t>
      </w:r>
      <w:r>
        <w:rPr>
          <w:rFonts w:ascii="Times New Roman" w:hAnsi="Times New Roman" w:eastAsia="Times New Roman" w:cs="Times New Roman"/>
          <w:sz w:val="28"/>
          <w:szCs w:val="24"/>
          <w:lang w:val="en-US" w:eastAsia="ru-RU"/>
        </w:rPr>
        <w:t xml:space="preserve"> Sapaev M.S., Qodirov F.M. Textbook, Tashkent: "Aloqachi", 2019, 276 pages.</w:t>
      </w:r>
      <w:r>
        <w:rPr>
          <w:rFonts w:ascii="Times New Roman" w:hAnsi="Times New Roman" w:cs="Times New Roman"/>
          <w:sz w:val="28"/>
          <w:szCs w:val="24"/>
        </w:rPr>
      </w:r>
      <w:r>
        <w:rPr>
          <w:rFonts w:ascii="Times New Roman" w:hAnsi="Times New Roman" w:cs="Times New Roman"/>
          <w:sz w:val="28"/>
          <w:szCs w:val="24"/>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4"/>
        </w:rPr>
      </w:pPr>
      <w:r>
        <w:rPr>
          <w:rFonts w:ascii="Times New Roman" w:hAnsi="Times New Roman" w:eastAsia="Times New Roman" w:cs="Times New Roman"/>
          <w:bCs/>
          <w:sz w:val="28"/>
          <w:szCs w:val="24"/>
          <w:lang w:val="en-US" w:eastAsia="ru-RU"/>
        </w:rPr>
        <w:t xml:space="preserve">Life Safety.</w:t>
      </w:r>
      <w:r>
        <w:rPr>
          <w:rFonts w:ascii="Times New Roman" w:hAnsi="Times New Roman" w:eastAsia="Times New Roman" w:cs="Times New Roman"/>
          <w:sz w:val="28"/>
          <w:szCs w:val="24"/>
          <w:lang w:val="en-US" w:eastAsia="ru-RU"/>
        </w:rPr>
        <w:t xml:space="preserve"> O.D. Rakhimov, I.Kh. Siddiqov, M.O. Murodov. </w:t>
      </w:r>
      <w:r>
        <w:rPr>
          <w:rFonts w:ascii="Times New Roman" w:hAnsi="Times New Roman" w:eastAsia="Times New Roman" w:cs="Times New Roman"/>
          <w:sz w:val="28"/>
          <w:szCs w:val="24"/>
          <w:lang w:eastAsia="ru-RU"/>
        </w:rPr>
        <w:t xml:space="preserve">Textbook. Tashkent: "Aloqachi", 2017, 332 pages.</w:t>
      </w:r>
      <w:r>
        <w:rPr>
          <w:rFonts w:ascii="Times New Roman" w:hAnsi="Times New Roman" w:cs="Times New Roman"/>
          <w:sz w:val="28"/>
          <w:szCs w:val="24"/>
        </w:rPr>
      </w:r>
      <w:r>
        <w:rPr>
          <w:rFonts w:ascii="Times New Roman" w:hAnsi="Times New Roman" w:cs="Times New Roman"/>
          <w:sz w:val="28"/>
          <w:szCs w:val="24"/>
        </w:rPr>
      </w:r>
    </w:p>
    <w:p>
      <w:pPr>
        <w:pStyle w:val="1408"/>
        <w:numPr>
          <w:ilvl w:val="0"/>
          <w:numId w:val="27"/>
        </w:numPr>
        <w:pBdr/>
        <w:spacing w:after="100" w:afterAutospacing="1" w:before="100" w:beforeAutospacing="1" w:line="360" w:lineRule="auto"/>
        <w:ind w:right="0" w:firstLine="0" w:left="0"/>
        <w:rPr>
          <w:rFonts w:ascii="Times New Roman" w:hAnsi="Times New Roman" w:cs="Times New Roman"/>
          <w:sz w:val="28"/>
          <w:szCs w:val="24"/>
        </w:rPr>
      </w:pPr>
      <w:r>
        <w:rPr>
          <w:rFonts w:ascii="Times New Roman" w:hAnsi="Times New Roman" w:eastAsia="Times New Roman" w:cs="Times New Roman"/>
          <w:bCs/>
          <w:sz w:val="28"/>
          <w:szCs w:val="24"/>
          <w:lang w:val="en-US" w:eastAsia="ru-RU"/>
        </w:rPr>
        <w:t xml:space="preserve">Life Safety and Environmental Management (diagrams, concepts, facts, and figures)</w:t>
      </w:r>
      <w:r>
        <w:rPr>
          <w:rFonts w:ascii="Times New Roman" w:hAnsi="Times New Roman" w:eastAsia="Times New Roman" w:cs="Times New Roman"/>
          <w:sz w:val="28"/>
          <w:szCs w:val="24"/>
          <w:lang w:val="en-US" w:eastAsia="ru-RU"/>
        </w:rPr>
        <w:t xml:space="preserve"> Textbook / A. Nigmatov, Sh. Mukhamedov, N. Khasanova. – Tashkent: </w:t>
      </w:r>
      <w:r>
        <w:rPr>
          <w:rFonts w:ascii="Times New Roman" w:hAnsi="Times New Roman" w:eastAsia="Times New Roman" w:cs="Times New Roman"/>
          <w:sz w:val="28"/>
          <w:szCs w:val="24"/>
          <w:lang w:val="en-US" w:eastAsia="ru-RU"/>
        </w:rPr>
        <w:t xml:space="preserve">Navruz, 2014. – 199 pages.</w:t>
      </w:r>
      <w:r>
        <w:rPr>
          <w:rFonts w:ascii="Times New Roman" w:hAnsi="Times New Roman" w:cs="Times New Roman"/>
          <w:sz w:val="28"/>
          <w:szCs w:val="24"/>
        </w:rPr>
      </w:r>
      <w:r>
        <w:rPr>
          <w:rFonts w:ascii="Times New Roman" w:hAnsi="Times New Roman" w:cs="Times New Roman"/>
          <w:sz w:val="28"/>
          <w:szCs w:val="24"/>
        </w:rPr>
      </w:r>
    </w:p>
    <w:p>
      <w:pPr>
        <w:pStyle w:val="1409"/>
        <w:pBdr/>
        <w:spacing w:line="360" w:lineRule="auto"/>
        <w:ind w:left="0"/>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eastAsia="Times New Roman" w:cs="Times New Roman"/>
          <w:sz w:val="28"/>
          <w:szCs w:val="28"/>
          <w:lang w:val="en-US"/>
        </w:rPr>
      </w:r>
      <w:r>
        <w:rPr>
          <w:rFonts w:ascii="Times New Roman" w:hAnsi="Times New Roman" w:cs="Times New Roman"/>
          <w:sz w:val="28"/>
          <w:szCs w:val="28"/>
        </w:rPr>
      </w:r>
      <w:r>
        <w:rPr>
          <w:rFonts w:ascii="Times New Roman" w:hAnsi="Times New Roman" w:cs="Times New Roman"/>
          <w:sz w:val="28"/>
          <w:szCs w:val="28"/>
        </w:rPr>
      </w:r>
    </w:p>
    <w:p>
      <w:pPr>
        <w:pStyle w:val="1400"/>
        <w:pBdr/>
        <w:spacing w:line="360" w:lineRule="auto"/>
        <w:ind/>
        <w:jc w:val="center"/>
        <w:rPr>
          <w:rFonts w:ascii="Times New Roman" w:hAnsi="Times New Roman" w:cs="Times New Roman"/>
          <w:sz w:val="28"/>
          <w:szCs w:val="28"/>
        </w:rPr>
      </w:pPr>
      <w:r/>
      <w:bookmarkStart w:id="46" w:name="_Toc25"/>
      <w:r>
        <w:rPr>
          <w:rFonts w:ascii="Times New Roman" w:hAnsi="Times New Roman" w:eastAsia="Times New Roman" w:cs="Times New Roman"/>
          <w:sz w:val="28"/>
          <w:szCs w:val="28"/>
          <w:lang w:val="en-US"/>
        </w:rPr>
        <w:t xml:space="preserve">A</w:t>
      </w:r>
      <w:r>
        <w:rPr>
          <w:rFonts w:ascii="Times New Roman" w:hAnsi="Times New Roman" w:eastAsia="Times New Roman" w:cs="Times New Roman"/>
          <w:sz w:val="28"/>
          <w:szCs w:val="28"/>
        </w:rPr>
        <w:t xml:space="preserve">PPENDIX</w:t>
      </w:r>
      <w:r>
        <w:rPr>
          <w:rFonts w:ascii="Times New Roman" w:hAnsi="Times New Roman" w:cs="Times New Roman"/>
          <w:sz w:val="28"/>
          <w:szCs w:val="28"/>
        </w:rPr>
      </w:r>
      <w:bookmarkEnd w:id="46"/>
      <w:r/>
      <w:r>
        <w:rPr>
          <w:rFonts w:ascii="Times New Roman" w:hAnsi="Times New Roman" w:cs="Times New Roman"/>
          <w:sz w:val="28"/>
          <w:szCs w:val="28"/>
        </w:rPr>
      </w:r>
    </w:p>
    <w:p>
      <w:pPr>
        <w:pStyle w:val="1426"/>
        <w:pBdr/>
        <w:spacing w:line="360" w:lineRule="auto"/>
        <w:ind/>
        <w:jc w:val="center"/>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package</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lombok</w:t>
      </w:r>
      <w:r>
        <w:rPr>
          <w:rFonts w:ascii="Adwaita Mono" w:hAnsi="Adwaita Mono" w:eastAsia="Adwaita Mono" w:cs="Adwaita Mono"/>
        </w:rPr>
        <w:t xml:space="preserve">.</w:t>
      </w:r>
      <w:r>
        <w:rPr>
          <w:rFonts w:ascii="Adwaita Mono" w:hAnsi="Adwaita Mono" w:eastAsia="Adwaita Mono" w:cs="Adwaita Mono"/>
        </w:rPr>
        <w:t xml:space="preserve">RequiredArgsConstructor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stereotype</w:t>
      </w: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model</w:t>
      </w:r>
      <w:r>
        <w:rPr>
          <w:rFonts w:ascii="Adwaita Mono" w:hAnsi="Adwaita Mono" w:eastAsia="Adwaita Mono" w:cs="Adwaita Mono"/>
        </w:rPr>
        <w:t xml:space="preserve">.</w:t>
      </w:r>
      <w:r>
        <w:rPr>
          <w:rFonts w:ascii="Adwaita Mono" w:hAnsi="Adwaita Mono" w:eastAsia="Adwaita Mono" w:cs="Adwaita Mono"/>
        </w:rPr>
        <w:t xml:space="preserve">Problem</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model</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repository</w:t>
      </w:r>
      <w:r>
        <w:rPr>
          <w:rFonts w:ascii="Adwaita Mono" w:hAnsi="Adwaita Mono" w:eastAsia="Adwaita Mono" w:cs="Adwaita Mono"/>
        </w:rPr>
        <w:t xml:space="preserve">.</w:t>
      </w:r>
      <w:r>
        <w:rPr>
          <w:rFonts w:ascii="Adwaita Mono" w:hAnsi="Adwaita Mono" w:eastAsia="Adwaita Mono" w:cs="Adwaita Mono"/>
        </w:rPr>
        <w:t xml:space="preserve">ProblemRepository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repository</w:t>
      </w:r>
      <w:r>
        <w:rPr>
          <w:rFonts w:ascii="Adwaita Mono" w:hAnsi="Adwaita Mono" w:eastAsia="Adwaita Mono" w:cs="Adwaita Mono"/>
        </w:rPr>
        <w:t xml:space="preserve">.</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dto</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dto</w:t>
      </w:r>
      <w:r>
        <w:rPr>
          <w:rFonts w:ascii="Adwaita Mono" w:hAnsi="Adwaita Mono" w:eastAsia="Adwaita Mono" w:cs="Adwaita Mono"/>
        </w:rPr>
        <w:t xml:space="preserve">.</w:t>
      </w:r>
      <w:r>
        <w:rPr>
          <w:rFonts w:ascii="Adwaita Mono" w:hAnsi="Adwaita Mono" w:eastAsia="Adwaita Mono" w:cs="Adwaita Mono"/>
        </w:rPr>
        <w:t xml:space="preserve">SubmissionResultDto</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time</w:t>
      </w:r>
      <w:r>
        <w:rPr>
          <w:rFonts w:ascii="Adwaita Mono" w:hAnsi="Adwaita Mono" w:eastAsia="Adwaita Mono" w:cs="Adwaita Mono"/>
        </w:rPr>
        <w:t xml:space="preserve">.</w:t>
      </w:r>
      <w:r>
        <w:rPr>
          <w:rFonts w:ascii="Adwaita Mono" w:hAnsi="Adwaita Mono" w:eastAsia="Adwaita Mono" w:cs="Adwaita Mono"/>
        </w:rPr>
        <w:t xml:space="preserve">LocalDateTime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List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UUID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stream</w:t>
      </w:r>
      <w:r>
        <w:rPr>
          <w:rFonts w:ascii="Adwaita Mono" w:hAnsi="Adwaita Mono" w:eastAsia="Adwaita Mono" w:cs="Adwaita Mono"/>
        </w:rPr>
        <w:t xml:space="preserve">.</w:t>
      </w:r>
      <w:r>
        <w:rPr>
          <w:rFonts w:ascii="Adwaita Mono" w:hAnsi="Adwaita Mono" w:eastAsia="Adwaita Mono" w:cs="Adwaita Mono"/>
        </w:rPr>
        <w:t xml:space="preserve">Collectors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eastAsia="Adwaita Mono" w:cs="Adwaita Mono"/>
        </w:rPr>
        <w:t xml:space="preserve">RequiredArgsConstructor</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class</w:t>
      </w:r>
      <w:r>
        <w:rPr>
          <w:rFonts w:ascii="Adwaita Mono" w:hAnsi="Adwaita Mono" w:eastAsia="Adwaita Mono" w:cs="Adwaita Mono"/>
        </w:rPr>
        <w:t xml:space="preserve"> </w:t>
      </w:r>
      <w:r>
        <w:rPr>
          <w:rFonts w:ascii="Adwaita Mono" w:hAnsi="Adwaita Mono" w:eastAsia="Adwaita Mono" w:cs="Adwaita Mono"/>
        </w:rPr>
        <w:t xml:space="preserve">SubmissionService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final</w:t>
      </w: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final</w:t>
      </w:r>
      <w:r>
        <w:rPr>
          <w:rFonts w:ascii="Adwaita Mono" w:hAnsi="Adwaita Mono" w:eastAsia="Adwaita Mono" w:cs="Adwaita Mono"/>
        </w:rPr>
        <w:t xml:space="preserve"> </w:t>
      </w:r>
      <w:r>
        <w:rPr>
          <w:rFonts w:ascii="Adwaita Mono" w:hAnsi="Adwaita Mono" w:eastAsia="Adwaita Mono" w:cs="Adwaita Mono"/>
        </w:rPr>
        <w:t xml:space="preserve">ProblemRepository</w:t>
      </w:r>
      <w:r>
        <w:rPr>
          <w:rFonts w:ascii="Adwaita Mono" w:hAnsi="Adwaita Mono" w:eastAsia="Adwaita Mono" w:cs="Adwaita Mono"/>
        </w:rPr>
        <w:t xml:space="preserve"> </w:t>
      </w:r>
      <w:r>
        <w:rPr>
          <w:rFonts w:ascii="Adwaita Mono" w:hAnsi="Adwaita Mono" w:eastAsia="Adwaita Mono" w:cs="Adwaita Mono"/>
        </w:rPr>
        <w:t xml:space="preserve">problemRepository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final</w:t>
      </w:r>
      <w:r>
        <w:rPr>
          <w:rFonts w:ascii="Adwaita Mono" w:hAnsi="Adwaita Mono" w:eastAsia="Adwaita Mono" w:cs="Adwaita Mono"/>
        </w:rPr>
        <w:t xml:space="preserve"> </w:t>
      </w:r>
      <w:r>
        <w:rPr>
          <w:rFonts w:ascii="Adwaita Mono" w:hAnsi="Adwaita Mono" w:eastAsia="Adwaita Mono" w:cs="Adwaita Mono"/>
        </w:rPr>
        <w:t xml:space="preserve">SandboxService</w:t>
      </w:r>
      <w:r>
        <w:rPr>
          <w:rFonts w:ascii="Adwaita Mono" w:hAnsi="Adwaita Mono" w:eastAsia="Adwaita Mono" w:cs="Adwaita Mono"/>
        </w:rPr>
        <w:t xml:space="preserve"> </w:t>
      </w:r>
      <w:r>
        <w:rPr>
          <w:rFonts w:ascii="Adwaita Mono" w:hAnsi="Adwaita Mono" w:eastAsia="Adwaita Mono" w:cs="Adwaita Mono"/>
        </w:rPr>
        <w:t xml:space="preserve">sandboxService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 </w:t>
      </w:r>
      <w:r>
        <w:rPr>
          <w:rFonts w:ascii="Adwaita Mono" w:hAnsi="Adwaita Mono" w:eastAsia="Adwaita Mono" w:cs="Adwaita Mono"/>
        </w:rPr>
        <w:t xml:space="preserve">processSubmission</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 </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Create submission record</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setId</w:t>
      </w:r>
      <w:r>
        <w:rPr>
          <w:rFonts w:ascii="Adwaita Mono" w:hAnsi="Adwaita Mono" w:eastAsia="Adwaita Mono" w:cs="Adwaita Mono"/>
        </w:rPr>
        <w:t xml:space="preserve">(</w:t>
      </w:r>
      <w:r>
        <w:rPr>
          <w:rFonts w:ascii="Adwaita Mono" w:hAnsi="Adwaita Mono" w:eastAsia="Adwaita Mono" w:cs="Adwaita Mono"/>
        </w:rPr>
        <w:t xml:space="preserve">UUID</w:t>
      </w:r>
      <w:r>
        <w:rPr>
          <w:rFonts w:ascii="Adwaita Mono" w:hAnsi="Adwaita Mono" w:eastAsia="Adwaita Mono" w:cs="Adwaita Mono"/>
        </w:rPr>
        <w:t xml:space="preserve">.</w:t>
      </w:r>
      <w:r>
        <w:rPr>
          <w:rFonts w:ascii="Adwaita Mono" w:hAnsi="Adwaita Mono" w:eastAsia="Adwaita Mono" w:cs="Adwaita Mono"/>
        </w:rPr>
        <w:t xml:space="preserve">randomUUID</w:t>
      </w:r>
      <w:r>
        <w:rPr>
          <w:rFonts w:ascii="Adwaita Mono" w:hAnsi="Adwaita Mono" w:eastAsia="Adwaita Mono" w:cs="Adwaita Mono"/>
        </w:rPr>
        <w:t xml:space="preserve">().</w:t>
      </w:r>
      <w:r>
        <w:rPr>
          <w:rFonts w:ascii="Adwaita Mono" w:hAnsi="Adwaita Mono" w:eastAsia="Adwaita Mono" w:cs="Adwaita Mono"/>
        </w:rPr>
        <w:t xml:space="preserve">toString</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setUserId</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eastAsia="Adwaita Mono" w:cs="Adwaita Mono"/>
        </w:rPr>
        <w:t xml:space="preserve">getUserId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setProblemId</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eastAsia="Adwaita Mono" w:cs="Adwaita Mono"/>
        </w:rPr>
        <w:t xml:space="preserve">getProblemId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setLanguage</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eastAsia="Adwaita Mono" w:cs="Adwaita Mono"/>
        </w:rPr>
        <w:t xml:space="preserve">getLanguage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setCode</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eastAsia="Adwaita Mono" w:cs="Adwaita Mono"/>
        </w:rPr>
        <w:t xml:space="preserve">getCode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setStatus</w:t>
      </w:r>
      <w:r>
        <w:rPr>
          <w:rFonts w:ascii="Adwaita Mono" w:hAnsi="Adwaita Mono" w:eastAsia="Adwaita Mono" w:cs="Adwaita Mono"/>
        </w:rPr>
        <w:t xml:space="preserve">("</w:t>
      </w:r>
      <w:r>
        <w:rPr>
          <w:rFonts w:ascii="Adwaita Mono" w:hAnsi="Adwaita Mono" w:eastAsia="Adwaita Mono" w:cs="Adwaita Mono"/>
        </w:rPr>
        <w:t xml:space="preserve">PENDING</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setSubmittedAt</w:t>
      </w:r>
      <w:r>
        <w:rPr>
          <w:rFonts w:ascii="Adwaita Mono" w:hAnsi="Adwaita Mono" w:eastAsia="Adwaita Mono" w:cs="Adwaita Mono"/>
        </w:rPr>
        <w:t xml:space="preserve">(</w:t>
      </w:r>
      <w:r>
        <w:rPr>
          <w:rFonts w:ascii="Adwaita Mono" w:hAnsi="Adwaita Mono" w:eastAsia="Adwaita Mono" w:cs="Adwaita Mono"/>
        </w:rPr>
        <w:t xml:space="preserve">LocalDateTime</w:t>
      </w:r>
      <w:r>
        <w:rPr>
          <w:rFonts w:ascii="Adwaita Mono" w:hAnsi="Adwaita Mono" w:eastAsia="Adwaita Mono" w:cs="Adwaita Mono"/>
        </w:rPr>
        <w:t xml:space="preserve">.</w:t>
      </w:r>
      <w:r>
        <w:rPr>
          <w:rFonts w:ascii="Adwaita Mono" w:hAnsi="Adwaita Mono" w:eastAsia="Adwaita Mono" w:cs="Adwaita Mono"/>
        </w:rPr>
        <w:t xml:space="preserve">now</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eastAsia="Adwaita Mono" w:cs="Adwaita Mono"/>
        </w:rPr>
        <w:t xml:space="preserve">save</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Get problem</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Problem</w:t>
      </w:r>
      <w:r>
        <w:rPr>
          <w:rFonts w:ascii="Adwaita Mono" w:hAnsi="Adwaita Mono" w:eastAsia="Adwaita Mono" w:cs="Adwaita Mono"/>
        </w:rPr>
        <w:t xml:space="preserve"> </w:t>
      </w:r>
      <w:r>
        <w:rPr>
          <w:rFonts w:ascii="Adwaita Mono" w:hAnsi="Adwaita Mono" w:eastAsia="Adwaita Mono" w:cs="Adwaita Mono"/>
        </w:rPr>
        <w:t xml:space="preserve">problem</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problemRepository</w:t>
      </w:r>
      <w:r>
        <w:rPr>
          <w:rFonts w:ascii="Adwaita Mono" w:hAnsi="Adwaita Mono" w:eastAsia="Adwaita Mono" w:cs="Adwaita Mono"/>
        </w:rPr>
        <w:t xml:space="preserve">.</w:t>
      </w:r>
      <w:r>
        <w:rPr>
          <w:rFonts w:ascii="Adwaita Mono" w:hAnsi="Adwaita Mono" w:eastAsia="Adwaita Mono" w:cs="Adwaita Mono"/>
        </w:rPr>
        <w:t xml:space="preserve">findById</w:t>
      </w:r>
      <w:r>
        <w:rPr>
          <w:rFonts w:ascii="Adwaita Mono" w:hAnsi="Adwaita Mono" w:eastAsia="Adwaita Mono" w:cs="Adwaita Mono"/>
        </w:rPr>
        <w:t xml:space="preserve">(</w:t>
      </w:r>
      <w:r>
        <w:rPr>
          <w:rFonts w:ascii="Adwaita Mono" w:hAnsi="Adwaita Mono" w:eastAsia="Adwaita Mono" w:cs="Adwaita Mono"/>
        </w:rPr>
        <w:t xml:space="preserve">submissionDto</w:t>
      </w:r>
      <w:r>
        <w:rPr>
          <w:rFonts w:ascii="Adwaita Mono" w:hAnsi="Adwaita Mono" w:eastAsia="Adwaita Mono" w:cs="Adwaita Mono"/>
        </w:rPr>
        <w:t xml:space="preserve">.</w:t>
      </w:r>
      <w:r>
        <w:rPr>
          <w:rFonts w:ascii="Adwaita Mono" w:hAnsi="Adwaita Mono" w:eastAsia="Adwaita Mono" w:cs="Adwaita Mono"/>
        </w:rPr>
        <w:t xml:space="preserve">getProblemId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orElseThrow</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RuntimeException</w:t>
      </w:r>
      <w:r>
        <w:rPr>
          <w:rFonts w:ascii="Adwaita Mono" w:hAnsi="Adwaita Mono" w:eastAsia="Adwaita Mono" w:cs="Adwaita Mono"/>
        </w:rPr>
        <w:t xml:space="preserve">("</w:t>
      </w:r>
      <w:r>
        <w:rPr>
          <w:rFonts w:ascii="Adwaita Mono" w:hAnsi="Adwaita Mono" w:eastAsia="Adwaita Mono" w:cs="Adwaita Mono"/>
        </w:rPr>
        <w:t xml:space="preserve">Problem not found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Execute code in sandbox</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sandboxService</w:t>
      </w:r>
      <w:r>
        <w:rPr>
          <w:rFonts w:ascii="Adwaita Mono" w:hAnsi="Adwaita Mono" w:eastAsia="Adwaita Mono" w:cs="Adwaita Mono"/>
        </w:rPr>
        <w:t xml:space="preserve">.</w:t>
      </w:r>
      <w:r>
        <w:rPr>
          <w:rFonts w:ascii="Adwaita Mono" w:hAnsi="Adwaita Mono" w:eastAsia="Adwaita Mono" w:cs="Adwaita Mono"/>
        </w:rPr>
        <w:t xml:space="preserve">executeCode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getCode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getLanguage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problem</w:t>
      </w:r>
      <w:r>
        <w:rPr>
          <w:rFonts w:ascii="Adwaita Mono" w:hAnsi="Adwaita Mono" w:eastAsia="Adwaita Mono" w:cs="Adwaita Mono"/>
        </w:rPr>
        <w:t xml:space="preserve">.</w:t>
      </w:r>
      <w:r>
        <w:rPr>
          <w:rFonts w:ascii="Adwaita Mono" w:hAnsi="Adwaita Mono" w:eastAsia="Adwaita Mono" w:cs="Adwaita Mono"/>
        </w:rPr>
        <w:t xml:space="preserve">getTestCases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problem</w:t>
      </w:r>
      <w:r>
        <w:rPr>
          <w:rFonts w:ascii="Adwaita Mono" w:hAnsi="Adwaita Mono" w:eastAsia="Adwaita Mono" w:cs="Adwaita Mono"/>
        </w:rPr>
        <w:t xml:space="preserve">.</w:t>
      </w:r>
      <w:r>
        <w:rPr>
          <w:rFonts w:ascii="Adwaita Mono" w:hAnsi="Adwaita Mono" w:eastAsia="Adwaita Mono" w:cs="Adwaita Mono"/>
        </w:rPr>
        <w:t xml:space="preserve">getTimeLimit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problem</w:t>
      </w:r>
      <w:r>
        <w:rPr>
          <w:rFonts w:ascii="Adwaita Mono" w:hAnsi="Adwaita Mono" w:eastAsia="Adwaita Mono" w:cs="Adwaita Mono"/>
        </w:rPr>
        <w:t xml:space="preserve">.</w:t>
      </w:r>
      <w:r>
        <w:rPr>
          <w:rFonts w:ascii="Adwaita Mono" w:hAnsi="Adwaita Mono" w:eastAsia="Adwaita Mono" w:cs="Adwaita Mono"/>
        </w:rPr>
        <w:t xml:space="preserve">getMemoryLimit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Update submission with results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setStatus</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getStatus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setCompileOutput</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getCompileOutput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setStderr</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getStderr</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setStdout</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getStdout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setExecutionTime</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getExecutionTime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setMemoryUsed</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getMemoryUsed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setTestResults</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getTestResults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eastAsia="Adwaita Mono" w:cs="Adwaita Mono"/>
        </w:rPr>
        <w:t xml:space="preserve">save</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result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 </w:t>
      </w:r>
      <w:r>
        <w:rPr>
          <w:rFonts w:ascii="Adwaita Mono" w:hAnsi="Adwaita Mono" w:eastAsia="Adwaita Mono" w:cs="Adwaita Mono"/>
        </w:rPr>
        <w:t xml:space="preserve">getSubmissionResult</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submissionId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eastAsia="Adwaita Mono" w:cs="Adwaita Mono"/>
        </w:rPr>
        <w:t xml:space="preserve">findById</w:t>
      </w:r>
      <w:r>
        <w:rPr>
          <w:rFonts w:ascii="Adwaita Mono" w:hAnsi="Adwaita Mono" w:eastAsia="Adwaita Mono" w:cs="Adwaita Mono"/>
        </w:rPr>
        <w:t xml:space="preserve">(</w:t>
      </w:r>
      <w:r>
        <w:rPr>
          <w:rFonts w:ascii="Adwaita Mono" w:hAnsi="Adwaita Mono" w:eastAsia="Adwaita Mono" w:cs="Adwaita Mono"/>
        </w:rPr>
        <w:t xml:space="preserve">submissionId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orElseThrow</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RuntimeException</w:t>
      </w:r>
      <w:r>
        <w:rPr>
          <w:rFonts w:ascii="Adwaita Mono" w:hAnsi="Adwaita Mono" w:eastAsia="Adwaita Mono" w:cs="Adwaita Mono"/>
        </w:rPr>
        <w:t xml:space="preserve">("</w:t>
      </w:r>
      <w:r>
        <w:rPr>
          <w:rFonts w:ascii="Adwaita Mono" w:hAnsi="Adwaita Mono" w:eastAsia="Adwaita Mono" w:cs="Adwaita Mono"/>
        </w:rPr>
        <w:t xml:space="preserve">Submission not found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convertToDto</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SubmissionResultDto</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getUserSubmissions</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userId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Submission</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submissions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eastAsia="Adwaita Mono" w:cs="Adwaita Mono"/>
        </w:rPr>
        <w:t xml:space="preserve">findByUserId</w:t>
      </w:r>
      <w:r>
        <w:rPr>
          <w:rFonts w:ascii="Adwaita Mono" w:hAnsi="Adwaita Mono" w:eastAsia="Adwaita Mono" w:cs="Adwaita Mono"/>
        </w:rPr>
        <w:t xml:space="preserve">(</w:t>
      </w:r>
      <w:r>
        <w:rPr>
          <w:rFonts w:ascii="Adwaita Mono" w:hAnsi="Adwaita Mono" w:eastAsia="Adwaita Mono" w:cs="Adwaita Mono"/>
        </w:rPr>
        <w:t xml:space="preserve">userId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submissions</w:t>
      </w:r>
      <w:r>
        <w:rPr>
          <w:rFonts w:ascii="Adwaita Mono" w:hAnsi="Adwaita Mono" w:eastAsia="Adwaita Mono" w:cs="Adwaita Mono"/>
        </w:rPr>
        <w:t xml:space="preserve">.</w:t>
      </w:r>
      <w:r>
        <w:rPr>
          <w:rFonts w:ascii="Adwaita Mono" w:hAnsi="Adwaita Mono" w:eastAsia="Adwaita Mono" w:cs="Adwaita Mono"/>
        </w:rPr>
        <w:t xml:space="preserve">stream</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map</w:t>
      </w:r>
      <w:r>
        <w:rPr>
          <w:rFonts w:ascii="Adwaita Mono" w:hAnsi="Adwaita Mono" w:eastAsia="Adwaita Mono" w:cs="Adwaita Mono"/>
        </w:rPr>
        <w:t xml:space="preserve">(</w:t>
      </w:r>
      <w:r>
        <w:rPr>
          <w:rFonts w:ascii="Adwaita Mono" w:hAnsi="Adwaita Mono" w:eastAsia="Adwaita Mono" w:cs="Adwaita Mono"/>
        </w:rPr>
        <w:t xml:space="preserve">this::</w:t>
      </w:r>
      <w:r>
        <w:rPr>
          <w:rFonts w:ascii="Adwaita Mono" w:hAnsi="Adwaita Mono" w:eastAsia="Adwaita Mono" w:cs="Adwaita Mono"/>
        </w:rPr>
        <w:t xml:space="preserve">convertToDto</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collect</w:t>
      </w:r>
      <w:r>
        <w:rPr>
          <w:rFonts w:ascii="Adwaita Mono" w:hAnsi="Adwaita Mono" w:eastAsia="Adwaita Mono" w:cs="Adwaita Mono"/>
        </w:rPr>
        <w:t xml:space="preserve">(</w:t>
      </w:r>
      <w:r>
        <w:rPr>
          <w:rFonts w:ascii="Adwaita Mono" w:hAnsi="Adwaita Mono" w:eastAsia="Adwaita Mono" w:cs="Adwaita Mono"/>
        </w:rPr>
        <w:t xml:space="preserve">Collectors</w:t>
      </w:r>
      <w:r>
        <w:rPr>
          <w:rFonts w:ascii="Adwaita Mono" w:hAnsi="Adwaita Mono" w:eastAsia="Adwaita Mono" w:cs="Adwaita Mono"/>
        </w:rPr>
        <w:t xml:space="preserve">.</w:t>
      </w:r>
      <w:r>
        <w:rPr>
          <w:rFonts w:ascii="Adwaita Mono" w:hAnsi="Adwaita Mono" w:eastAsia="Adwaita Mono" w:cs="Adwaita Mono"/>
        </w:rPr>
        <w:t xml:space="preserve">toList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SubmissionResultDto</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getProblemSubmissions</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problemId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Submission</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submissions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submissionRepository</w:t>
      </w:r>
      <w:r>
        <w:rPr>
          <w:rFonts w:ascii="Adwaita Mono" w:hAnsi="Adwaita Mono" w:eastAsia="Adwaita Mono" w:cs="Adwaita Mono"/>
        </w:rPr>
        <w:t xml:space="preserve">.</w:t>
      </w:r>
      <w:r>
        <w:rPr>
          <w:rFonts w:ascii="Adwaita Mono" w:hAnsi="Adwaita Mono" w:eastAsia="Adwaita Mono" w:cs="Adwaita Mono"/>
        </w:rPr>
        <w:t xml:space="preserve">findByProblemId</w:t>
      </w:r>
      <w:r>
        <w:rPr>
          <w:rFonts w:ascii="Adwaita Mono" w:hAnsi="Adwaita Mono" w:eastAsia="Adwaita Mono" w:cs="Adwaita Mono"/>
        </w:rPr>
        <w:t xml:space="preserve">(</w:t>
      </w:r>
      <w:r>
        <w:rPr>
          <w:rFonts w:ascii="Adwaita Mono" w:hAnsi="Adwaita Mono" w:eastAsia="Adwaita Mono" w:cs="Adwaita Mono"/>
        </w:rPr>
        <w:t xml:space="preserve">problemId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submissions</w:t>
      </w:r>
      <w:r>
        <w:rPr>
          <w:rFonts w:ascii="Adwaita Mono" w:hAnsi="Adwaita Mono" w:eastAsia="Adwaita Mono" w:cs="Adwaita Mono"/>
        </w:rPr>
        <w:t xml:space="preserve">.</w:t>
      </w:r>
      <w:r>
        <w:rPr>
          <w:rFonts w:ascii="Adwaita Mono" w:hAnsi="Adwaita Mono" w:eastAsia="Adwaita Mono" w:cs="Adwaita Mono"/>
        </w:rPr>
        <w:t xml:space="preserve">stream</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map</w:t>
      </w:r>
      <w:r>
        <w:rPr>
          <w:rFonts w:ascii="Adwaita Mono" w:hAnsi="Adwaita Mono" w:eastAsia="Adwaita Mono" w:cs="Adwaita Mono"/>
        </w:rPr>
        <w:t xml:space="preserve">(</w:t>
      </w:r>
      <w:r>
        <w:rPr>
          <w:rFonts w:ascii="Adwaita Mono" w:hAnsi="Adwaita Mono" w:eastAsia="Adwaita Mono" w:cs="Adwaita Mono"/>
        </w:rPr>
        <w:t xml:space="preserve">this::</w:t>
      </w:r>
      <w:r>
        <w:rPr>
          <w:rFonts w:ascii="Adwaita Mono" w:hAnsi="Adwaita Mono" w:eastAsia="Adwaita Mono" w:cs="Adwaita Mono"/>
        </w:rPr>
        <w:t xml:space="preserve">convertToDto</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collect</w:t>
      </w:r>
      <w:r>
        <w:rPr>
          <w:rFonts w:ascii="Adwaita Mono" w:hAnsi="Adwaita Mono" w:eastAsia="Adwaita Mono" w:cs="Adwaita Mono"/>
        </w:rPr>
        <w:t xml:space="preserve">(</w:t>
      </w:r>
      <w:r>
        <w:rPr>
          <w:rFonts w:ascii="Adwaita Mono" w:hAnsi="Adwaita Mono" w:eastAsia="Adwaita Mono" w:cs="Adwaita Mono"/>
        </w:rPr>
        <w:t xml:space="preserve">Collectors</w:t>
      </w:r>
      <w:r>
        <w:rPr>
          <w:rFonts w:ascii="Adwaita Mono" w:hAnsi="Adwaita Mono" w:eastAsia="Adwaita Mono" w:cs="Adwaita Mono"/>
        </w:rPr>
        <w:t xml:space="preserve">.</w:t>
      </w:r>
      <w:r>
        <w:rPr>
          <w:rFonts w:ascii="Adwaita Mono" w:hAnsi="Adwaita Mono" w:eastAsia="Adwaita Mono" w:cs="Adwaita Mono"/>
        </w:rPr>
        <w:t xml:space="preserve">toList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 </w:t>
      </w:r>
      <w:r>
        <w:rPr>
          <w:rFonts w:ascii="Adwaita Mono" w:hAnsi="Adwaita Mono" w:eastAsia="Adwaita Mono" w:cs="Adwaita Mono"/>
        </w:rPr>
        <w:t xml:space="preserve">convertToDto</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w:t>
      </w:r>
      <w:r>
        <w:rPr>
          <w:rFonts w:ascii="Adwaita Mono" w:hAnsi="Adwaita Mono" w:eastAsia="Adwaita Mono" w:cs="Adwaita Mono"/>
        </w:rPr>
        <w:t xml:space="preserve">builder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id</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getId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getStatus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compileOutput</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getCompileOutput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stderr</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getStderr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stdout</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getStdout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executionTime</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getExecutionTime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memoryUsed</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getMemoryUsed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testResults</w:t>
      </w:r>
      <w:r>
        <w:rPr>
          <w:rFonts w:ascii="Adwaita Mono" w:hAnsi="Adwaita Mono" w:eastAsia="Adwaita Mono" w:cs="Adwaita Mono"/>
        </w:rPr>
        <w:t xml:space="preserve">(</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getTestResults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build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package</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lombok</w:t>
      </w:r>
      <w:r>
        <w:rPr>
          <w:rFonts w:ascii="Adwaita Mono" w:hAnsi="Adwaita Mono" w:eastAsia="Adwaita Mono" w:cs="Adwaita Mono"/>
        </w:rPr>
        <w:t xml:space="preserve">.</w:t>
      </w:r>
      <w:r>
        <w:rPr>
          <w:rFonts w:ascii="Adwaita Mono" w:hAnsi="Adwaita Mono" w:eastAsia="Adwaita Mono" w:cs="Adwaita Mono"/>
        </w:rPr>
        <w:t xml:space="preserve">RequiredArgsConstructor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stereotype</w:t>
      </w: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model</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repository</w:t>
      </w:r>
      <w:r>
        <w:rPr>
          <w:rFonts w:ascii="Adwaita Mono" w:hAnsi="Adwaita Mono" w:eastAsia="Adwaita Mono" w:cs="Adwaita Mono"/>
        </w:rPr>
        <w:t xml:space="preserve">.</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List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UUID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eastAsia="Adwaita Mono" w:cs="Adwaita Mono"/>
        </w:rPr>
        <w:t xml:space="preserve">RequiredArgsConstructor</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class</w:t>
      </w:r>
      <w:r>
        <w:rPr>
          <w:rFonts w:ascii="Adwaita Mono" w:hAnsi="Adwaita Mono" w:eastAsia="Adwaita Mono" w:cs="Adwaita Mono"/>
        </w:rPr>
        <w:t xml:space="preserve"> </w:t>
      </w:r>
      <w:r>
        <w:rPr>
          <w:rFonts w:ascii="Adwaita Mono" w:hAnsi="Adwaita Mono" w:eastAsia="Adwaita Mono" w:cs="Adwaita Mono"/>
        </w:rPr>
        <w:t xml:space="preserve">TestCaseService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final</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createTestCase</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null</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setId</w:t>
      </w:r>
      <w:r>
        <w:rPr>
          <w:rFonts w:ascii="Adwaita Mono" w:hAnsi="Adwaita Mono" w:eastAsia="Adwaita Mono" w:cs="Adwaita Mono"/>
        </w:rPr>
        <w:t xml:space="preserve">(</w:t>
      </w:r>
      <w:r>
        <w:rPr>
          <w:rFonts w:ascii="Adwaita Mono" w:hAnsi="Adwaita Mono" w:eastAsia="Adwaita Mono" w:cs="Adwaita Mono"/>
        </w:rPr>
        <w:t xml:space="preserve">UUID</w:t>
      </w:r>
      <w:r>
        <w:rPr>
          <w:rFonts w:ascii="Adwaita Mono" w:hAnsi="Adwaita Mono" w:eastAsia="Adwaita Mono" w:cs="Adwaita Mono"/>
        </w:rPr>
        <w:t xml:space="preserve">.</w:t>
      </w:r>
      <w:r>
        <w:rPr>
          <w:rFonts w:ascii="Adwaita Mono" w:hAnsi="Adwaita Mono" w:eastAsia="Adwaita Mono" w:cs="Adwaita Mono"/>
        </w:rPr>
        <w:t xml:space="preserve">randomUUID</w:t>
      </w:r>
      <w:r>
        <w:rPr>
          <w:rFonts w:ascii="Adwaita Mono" w:hAnsi="Adwaita Mono" w:eastAsia="Adwaita Mono" w:cs="Adwaita Mono"/>
        </w:rPr>
        <w:t xml:space="preserve">().</w:t>
      </w:r>
      <w:r>
        <w:rPr>
          <w:rFonts w:ascii="Adwaita Mono" w:hAnsi="Adwaita Mono" w:eastAsia="Adwaita Mono" w:cs="Adwaita Mono"/>
        </w:rPr>
        <w:t xml:space="preserve">toString</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eastAsia="Adwaita Mono" w:cs="Adwaita Mono"/>
        </w:rPr>
        <w:t xml:space="preserve">save</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TestCase</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getTestCasesByProblemId</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problemId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eastAsia="Adwaita Mono" w:cs="Adwaita Mono"/>
        </w:rPr>
        <w:t xml:space="preserve">findByProblemId</w:t>
      </w:r>
      <w:r>
        <w:rPr>
          <w:rFonts w:ascii="Adwaita Mono" w:hAnsi="Adwaita Mono" w:eastAsia="Adwaita Mono" w:cs="Adwaita Mono"/>
        </w:rPr>
        <w:t xml:space="preserve">(</w:t>
      </w:r>
      <w:r>
        <w:rPr>
          <w:rFonts w:ascii="Adwaita Mono" w:hAnsi="Adwaita Mono" w:eastAsia="Adwaita Mono" w:cs="Adwaita Mono"/>
        </w:rPr>
        <w:t xml:space="preserve">problemId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TestCase</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getVisibleTestCasesByProblemId</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problemId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eastAsia="Adwaita Mono" w:cs="Adwaita Mono"/>
        </w:rPr>
        <w:t xml:space="preserve">findByProblemIdAndIsHidden</w:t>
      </w:r>
      <w:r>
        <w:rPr>
          <w:rFonts w:ascii="Adwaita Mono" w:hAnsi="Adwaita Mono" w:eastAsia="Adwaita Mono" w:cs="Adwaita Mono"/>
        </w:rPr>
        <w:t xml:space="preserve">(</w:t>
      </w:r>
      <w:r>
        <w:rPr>
          <w:rFonts w:ascii="Adwaita Mono" w:hAnsi="Adwaita Mono" w:eastAsia="Adwaita Mono" w:cs="Adwaita Mono"/>
        </w:rPr>
        <w:t xml:space="preserve">problemId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false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updateTestCase</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existingTestCase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eastAsia="Adwaita Mono" w:cs="Adwaita Mono"/>
        </w:rPr>
        <w:t xml:space="preserve">findById</w:t>
      </w:r>
      <w:r>
        <w:rPr>
          <w:rFonts w:ascii="Adwaita Mono" w:hAnsi="Adwaita Mono" w:eastAsia="Adwaita Mono" w:cs="Adwaita Mono"/>
        </w:rPr>
        <w:t xml:space="preserve">(</w:t>
      </w:r>
      <w:r>
        <w:rPr>
          <w:rFonts w:ascii="Adwaita Mono" w:hAnsi="Adwaita Mono" w:eastAsia="Adwaita Mono" w:cs="Adwaita Mono"/>
        </w:rPr>
        <w:t xml:space="preserve">id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orElseThrow</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RuntimeException</w:t>
      </w:r>
      <w:r>
        <w:rPr>
          <w:rFonts w:ascii="Adwaita Mono" w:hAnsi="Adwaita Mono" w:eastAsia="Adwaita Mono" w:cs="Adwaita Mono"/>
        </w:rPr>
        <w:t xml:space="preserve">("</w:t>
      </w:r>
      <w:r>
        <w:rPr>
          <w:rFonts w:ascii="Adwaita Mono" w:hAnsi="Adwaita Mono" w:eastAsia="Adwaita Mono" w:cs="Adwaita Mono"/>
        </w:rPr>
        <w:t xml:space="preserve">TestCase not found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existingTestCase</w:t>
      </w:r>
      <w:r>
        <w:rPr>
          <w:rFonts w:ascii="Adwaita Mono" w:hAnsi="Adwaita Mono" w:eastAsia="Adwaita Mono" w:cs="Adwaita Mono"/>
        </w:rPr>
        <w:t xml:space="preserve">.</w:t>
      </w:r>
      <w:r>
        <w:rPr>
          <w:rFonts w:ascii="Adwaita Mono" w:hAnsi="Adwaita Mono" w:eastAsia="Adwaita Mono" w:cs="Adwaita Mono"/>
        </w:rPr>
        <w:t xml:space="preserve">setInput</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getInput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existingTestCase</w:t>
      </w:r>
      <w:r>
        <w:rPr>
          <w:rFonts w:ascii="Adwaita Mono" w:hAnsi="Adwaita Mono" w:eastAsia="Adwaita Mono" w:cs="Adwaita Mono"/>
        </w:rPr>
        <w:t xml:space="preserve">.</w:t>
      </w:r>
      <w:r>
        <w:rPr>
          <w:rFonts w:ascii="Adwaita Mono" w:hAnsi="Adwaita Mono" w:eastAsia="Adwaita Mono" w:cs="Adwaita Mono"/>
        </w:rPr>
        <w:t xml:space="preserve">setExpectedOutput</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getExpectedOutput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existingTestCase</w:t>
      </w:r>
      <w:r>
        <w:rPr>
          <w:rFonts w:ascii="Adwaita Mono" w:hAnsi="Adwaita Mono" w:eastAsia="Adwaita Mono" w:cs="Adwaita Mono"/>
        </w:rPr>
        <w:t xml:space="preserve">.</w:t>
      </w:r>
      <w:r>
        <w:rPr>
          <w:rFonts w:ascii="Adwaita Mono" w:hAnsi="Adwaita Mono" w:eastAsia="Adwaita Mono" w:cs="Adwaita Mono"/>
        </w:rPr>
        <w:t xml:space="preserve">setIsHidden</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getIsHidden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eastAsia="Adwaita Mono" w:cs="Adwaita Mono"/>
        </w:rPr>
        <w:t xml:space="preserve">save</w:t>
      </w:r>
      <w:r>
        <w:rPr>
          <w:rFonts w:ascii="Adwaita Mono" w:hAnsi="Adwaita Mono" w:eastAsia="Adwaita Mono" w:cs="Adwaita Mono"/>
        </w:rPr>
        <w:t xml:space="preserve">(</w:t>
      </w:r>
      <w:r>
        <w:rPr>
          <w:rFonts w:ascii="Adwaita Mono" w:hAnsi="Adwaita Mono" w:eastAsia="Adwaita Mono" w:cs="Adwaita Mono"/>
        </w:rPr>
        <w:t xml:space="preserve">existingTestCase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void</w:t>
      </w:r>
      <w:r>
        <w:rPr>
          <w:rFonts w:ascii="Adwaita Mono" w:hAnsi="Adwaita Mono" w:eastAsia="Adwaita Mono" w:cs="Adwaita Mono"/>
        </w:rPr>
        <w:t xml:space="preserve"> </w:t>
      </w:r>
      <w:r>
        <w:rPr>
          <w:rFonts w:ascii="Adwaita Mono" w:hAnsi="Adwaita Mono" w:eastAsia="Adwaita Mono" w:cs="Adwaita Mono"/>
        </w:rPr>
        <w:t xml:space="preserve">deleteTestCase</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testCaseRepository</w:t>
      </w:r>
      <w:r>
        <w:rPr>
          <w:rFonts w:ascii="Adwaita Mono" w:hAnsi="Adwaita Mono" w:eastAsia="Adwaita Mono" w:cs="Adwaita Mono"/>
        </w:rPr>
        <w:t xml:space="preserve">.</w:t>
      </w:r>
      <w:r>
        <w:rPr>
          <w:rFonts w:ascii="Adwaita Mono" w:hAnsi="Adwaita Mono" w:eastAsia="Adwaita Mono" w:cs="Adwaita Mono"/>
        </w:rPr>
        <w:t xml:space="preserve">deleteById</w:t>
      </w:r>
      <w:r>
        <w:rPr>
          <w:rFonts w:ascii="Adwaita Mono" w:hAnsi="Adwaita Mono" w:eastAsia="Adwaita Mono" w:cs="Adwaita Mono"/>
        </w:rPr>
        <w:t xml:space="preserve">(</w:t>
      </w:r>
      <w:r>
        <w:rPr>
          <w:rFonts w:ascii="Adwaita Mono" w:hAnsi="Adwaita Mono" w:eastAsia="Adwaita Mono" w:cs="Adwaita Mono"/>
        </w:rPr>
        <w:t xml:space="preserve">id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package</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lombok</w:t>
      </w:r>
      <w:r>
        <w:rPr>
          <w:rFonts w:ascii="Adwaita Mono" w:hAnsi="Adwaita Mono" w:eastAsia="Adwaita Mono" w:cs="Adwaita Mono"/>
        </w:rPr>
        <w:t xml:space="preserve">.</w:t>
      </w:r>
      <w:r>
        <w:rPr>
          <w:rFonts w:ascii="Adwaita Mono" w:hAnsi="Adwaita Mono" w:eastAsia="Adwaita Mono" w:cs="Adwaita Mono"/>
        </w:rPr>
        <w:t xml:space="preserve">RequiredArgsConstructor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beans</w:t>
      </w:r>
      <w:r>
        <w:rPr>
          <w:rFonts w:ascii="Adwaita Mono" w:hAnsi="Adwaita Mono" w:eastAsia="Adwaita Mono" w:cs="Adwaita Mono"/>
        </w:rPr>
        <w:t xml:space="preserve">.</w:t>
      </w:r>
      <w:r>
        <w:rPr>
          <w:rFonts w:ascii="Adwaita Mono" w:hAnsi="Adwaita Mono" w:eastAsia="Adwaita Mono" w:cs="Adwaita Mono"/>
        </w:rPr>
        <w:t xml:space="preserve">factory</w:t>
      </w:r>
      <w:r>
        <w:rPr>
          <w:rFonts w:ascii="Adwaita Mono" w:hAnsi="Adwaita Mono" w:eastAsia="Adwaita Mono" w:cs="Adwaita Mono"/>
        </w:rPr>
        <w:t xml:space="preserve">.</w:t>
      </w:r>
      <w:r>
        <w:rPr>
          <w:rFonts w:ascii="Adwaita Mono" w:hAnsi="Adwaita Mono" w:eastAsia="Adwaita Mono" w:cs="Adwaita Mono"/>
        </w:rPr>
        <w:t xml:space="preserve">annotation</w:t>
      </w:r>
      <w:r>
        <w:rPr>
          <w:rFonts w:ascii="Adwaita Mono" w:hAnsi="Adwaita Mono" w:eastAsia="Adwaita Mono" w:cs="Adwaita Mono"/>
        </w:rPr>
        <w:t xml:space="preserve">.</w:t>
      </w:r>
      <w:r>
        <w:rPr>
          <w:rFonts w:ascii="Adwaita Mono" w:hAnsi="Adwaita Mono" w:eastAsia="Adwaita Mono" w:cs="Adwaita Mono"/>
        </w:rPr>
        <w:t xml:space="preserve">Value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http</w:t>
      </w:r>
      <w:r>
        <w:rPr>
          <w:rFonts w:ascii="Adwaita Mono" w:hAnsi="Adwaita Mono" w:eastAsia="Adwaita Mono" w:cs="Adwaita Mono"/>
        </w:rPr>
        <w:t xml:space="preserve">.</w:t>
      </w:r>
      <w:r>
        <w:rPr>
          <w:rFonts w:ascii="Adwaita Mono" w:hAnsi="Adwaita Mono" w:eastAsia="Adwaita Mono" w:cs="Adwaita Mono"/>
        </w:rPr>
        <w:t xml:space="preserve">HttpEntity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http</w:t>
      </w:r>
      <w:r>
        <w:rPr>
          <w:rFonts w:ascii="Adwaita Mono" w:hAnsi="Adwaita Mono" w:eastAsia="Adwaita Mono" w:cs="Adwaita Mono"/>
        </w:rPr>
        <w:t xml:space="preserve">.</w:t>
      </w:r>
      <w:r>
        <w:rPr>
          <w:rFonts w:ascii="Adwaita Mono" w:hAnsi="Adwaita Mono" w:eastAsia="Adwaita Mono" w:cs="Adwaita Mono"/>
        </w:rPr>
        <w:t xml:space="preserve">HttpHeaders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http</w:t>
      </w:r>
      <w:r>
        <w:rPr>
          <w:rFonts w:ascii="Adwaita Mono" w:hAnsi="Adwaita Mono" w:eastAsia="Adwaita Mono" w:cs="Adwaita Mono"/>
        </w:rPr>
        <w:t xml:space="preserve">.</w:t>
      </w:r>
      <w:r>
        <w:rPr>
          <w:rFonts w:ascii="Adwaita Mono" w:hAnsi="Adwaita Mono" w:eastAsia="Adwaita Mono" w:cs="Adwaita Mono"/>
        </w:rPr>
        <w:t xml:space="preserve">MediaType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http</w:t>
      </w:r>
      <w:r>
        <w:rPr>
          <w:rFonts w:ascii="Adwaita Mono" w:hAnsi="Adwaita Mono" w:eastAsia="Adwaita Mono" w:cs="Adwaita Mono"/>
        </w:rPr>
        <w:t xml:space="preserve">.</w:t>
      </w:r>
      <w:r>
        <w:rPr>
          <w:rFonts w:ascii="Adwaita Mono" w:hAnsi="Adwaita Mono" w:eastAsia="Adwaita Mono" w:cs="Adwaita Mono"/>
        </w:rPr>
        <w:t xml:space="preserve">ResponseEntity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stereotype</w:t>
      </w: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org</w:t>
      </w:r>
      <w:r>
        <w:rPr>
          <w:rFonts w:ascii="Adwaita Mono" w:hAnsi="Adwaita Mono" w:eastAsia="Adwaita Mono" w:cs="Adwaita Mono"/>
        </w:rPr>
        <w:t xml:space="preserve">.</w:t>
      </w:r>
      <w:r>
        <w:rPr>
          <w:rFonts w:ascii="Adwaita Mono" w:hAnsi="Adwaita Mono" w:eastAsia="Adwaita Mono" w:cs="Adwaita Mono"/>
        </w:rPr>
        <w:t xml:space="preserve">springframework</w:t>
      </w:r>
      <w:r>
        <w:rPr>
          <w:rFonts w:ascii="Adwaita Mono" w:hAnsi="Adwaita Mono" w:eastAsia="Adwaita Mono" w:cs="Adwaita Mono"/>
        </w:rPr>
        <w:t xml:space="preserve">.</w:t>
      </w:r>
      <w:r>
        <w:rPr>
          <w:rFonts w:ascii="Adwaita Mono" w:hAnsi="Adwaita Mono" w:eastAsia="Adwaita Mono" w:cs="Adwaita Mono"/>
        </w:rPr>
        <w:t xml:space="preserve">web</w:t>
      </w:r>
      <w:r>
        <w:rPr>
          <w:rFonts w:ascii="Adwaita Mono" w:hAnsi="Adwaita Mono" w:eastAsia="Adwaita Mono" w:cs="Adwaita Mono"/>
        </w:rPr>
        <w:t xml:space="preserve">.</w:t>
      </w:r>
      <w:r>
        <w:rPr>
          <w:rFonts w:ascii="Adwaita Mono" w:hAnsi="Adwaita Mono" w:eastAsia="Adwaita Mono" w:cs="Adwaita Mono"/>
        </w:rPr>
        <w:t xml:space="preserve">client</w:t>
      </w:r>
      <w:r>
        <w:rPr>
          <w:rFonts w:ascii="Adwaita Mono" w:hAnsi="Adwaita Mono" w:eastAsia="Adwaita Mono" w:cs="Adwaita Mono"/>
        </w:rPr>
        <w:t xml:space="preserve">.</w:t>
      </w:r>
      <w:r>
        <w:rPr>
          <w:rFonts w:ascii="Adwaita Mono" w:hAnsi="Adwaita Mono" w:eastAsia="Adwaita Mono" w:cs="Adwaita Mono"/>
        </w:rPr>
        <w:t xml:space="preserve">RestTemplate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model</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model</w:t>
      </w:r>
      <w:r>
        <w:rPr>
          <w:rFonts w:ascii="Adwaita Mono" w:hAnsi="Adwaita Mono" w:eastAsia="Adwaita Mono" w:cs="Adwaita Mono"/>
        </w:rPr>
        <w:t xml:space="preserve">.</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uz</w:t>
      </w:r>
      <w:r>
        <w:rPr>
          <w:rFonts w:ascii="Adwaita Mono" w:hAnsi="Adwaita Mono" w:eastAsia="Adwaita Mono" w:cs="Adwaita Mono"/>
        </w:rPr>
        <w:t xml:space="preserve">.</w:t>
      </w:r>
      <w:r>
        <w:rPr>
          <w:rFonts w:ascii="Adwaita Mono" w:hAnsi="Adwaita Mono" w:eastAsia="Adwaita Mono" w:cs="Adwaita Mono"/>
        </w:rPr>
        <w:t xml:space="preserve">hasanpolatov</w:t>
      </w:r>
      <w:r>
        <w:rPr>
          <w:rFonts w:ascii="Adwaita Mono" w:hAnsi="Adwaita Mono" w:eastAsia="Adwaita Mono" w:cs="Adwaita Mono"/>
        </w:rPr>
        <w:t xml:space="preserve">.</w:t>
      </w:r>
      <w:r>
        <w:rPr>
          <w:rFonts w:ascii="Adwaita Mono" w:hAnsi="Adwaita Mono" w:eastAsia="Adwaita Mono" w:cs="Adwaita Mono"/>
        </w:rPr>
        <w:t xml:space="preserve">backend</w:t>
      </w:r>
      <w:r>
        <w:rPr>
          <w:rFonts w:ascii="Adwaita Mono" w:hAnsi="Adwaita Mono" w:eastAsia="Adwaita Mono" w:cs="Adwaita Mono"/>
        </w:rPr>
        <w:t xml:space="preserve">.</w:t>
      </w:r>
      <w:r>
        <w:rPr>
          <w:rFonts w:ascii="Adwaita Mono" w:hAnsi="Adwaita Mono" w:eastAsia="Adwaita Mono" w:cs="Adwaita Mono"/>
        </w:rPr>
        <w:t xml:space="preserve">dto</w:t>
      </w:r>
      <w:r>
        <w:rPr>
          <w:rFonts w:ascii="Adwaita Mono" w:hAnsi="Adwaita Mono" w:eastAsia="Adwaita Mono" w:cs="Adwaita Mono"/>
        </w:rPr>
        <w:t xml:space="preserve">.</w:t>
      </w:r>
      <w:r>
        <w:rPr>
          <w:rFonts w:ascii="Adwaita Mono" w:hAnsi="Adwaita Mono" w:eastAsia="Adwaita Mono" w:cs="Adwaita Mono"/>
        </w:rPr>
        <w:t xml:space="preserve">SubmissionResultDto</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ArrayList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HashMap</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List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import</w:t>
      </w:r>
      <w:r>
        <w:rPr>
          <w:rFonts w:ascii="Adwaita Mono" w:hAnsi="Adwaita Mono" w:eastAsia="Adwaita Mono" w:cs="Adwaita Mono"/>
        </w:rPr>
        <w:t xml:space="preserve"> </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util</w:t>
      </w:r>
      <w:r>
        <w:rPr>
          <w:rFonts w:ascii="Adwaita Mono" w:hAnsi="Adwaita Mono" w:eastAsia="Adwaita Mono" w:cs="Adwaita Mono"/>
        </w:rPr>
        <w:t xml:space="preserve">.</w:t>
      </w:r>
      <w:r>
        <w:rPr>
          <w:rFonts w:ascii="Adwaita Mono" w:hAnsi="Adwaita Mono" w:eastAsia="Adwaita Mono" w:cs="Adwaita Mono"/>
        </w:rPr>
        <w:t xml:space="preserve">Map</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eastAsia="Adwaita Mono" w:cs="Adwaita Mono"/>
        </w:rPr>
        <w:t xml:space="preserve">Service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eastAsia="Adwaita Mono" w:cs="Adwaita Mono"/>
        </w:rPr>
        <w:t xml:space="preserve">RequiredArgsConstructor</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class</w:t>
      </w:r>
      <w:r>
        <w:rPr>
          <w:rFonts w:ascii="Adwaita Mono" w:hAnsi="Adwaita Mono" w:eastAsia="Adwaita Mono" w:cs="Adwaita Mono"/>
        </w:rPr>
        <w:t xml:space="preserve"> </w:t>
      </w:r>
      <w:r>
        <w:rPr>
          <w:rFonts w:ascii="Adwaita Mono" w:hAnsi="Adwaita Mono" w:eastAsia="Adwaita Mono" w:cs="Adwaita Mono"/>
        </w:rPr>
        <w:t xml:space="preserve">Judge0SandboxService</w:t>
      </w:r>
      <w:r>
        <w:rPr>
          <w:rFonts w:ascii="Adwaita Mono" w:hAnsi="Adwaita Mono" w:eastAsia="Adwaita Mono" w:cs="Adwaita Mono"/>
        </w:rPr>
        <w:t xml:space="preserve"> </w:t>
      </w:r>
      <w:r>
        <w:rPr>
          <w:rFonts w:ascii="Adwaita Mono" w:hAnsi="Adwaita Mono" w:eastAsia="Adwaita Mono" w:cs="Adwaita Mono"/>
        </w:rPr>
        <w:t xml:space="preserve">implements</w:t>
      </w:r>
      <w:r>
        <w:rPr>
          <w:rFonts w:ascii="Adwaita Mono" w:hAnsi="Adwaita Mono" w:eastAsia="Adwaita Mono" w:cs="Adwaita Mono"/>
        </w:rPr>
        <w:t xml:space="preserve"> </w:t>
      </w:r>
      <w:r>
        <w:rPr>
          <w:rFonts w:ascii="Adwaita Mono" w:hAnsi="Adwaita Mono" w:eastAsia="Adwaita Mono" w:cs="Adwaita Mono"/>
        </w:rPr>
        <w:t xml:space="preserve">SandboxService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final</w:t>
      </w:r>
      <w:r>
        <w:rPr>
          <w:rFonts w:ascii="Adwaita Mono" w:hAnsi="Adwaita Mono" w:eastAsia="Adwaita Mono" w:cs="Adwaita Mono"/>
        </w:rPr>
        <w:t xml:space="preserve"> </w:t>
      </w:r>
      <w:r>
        <w:rPr>
          <w:rFonts w:ascii="Adwaita Mono" w:hAnsi="Adwaita Mono" w:eastAsia="Adwaita Mono" w:cs="Adwaita Mono"/>
        </w:rPr>
        <w:t xml:space="preserve">RestTemplate</w:t>
      </w:r>
      <w:r>
        <w:rPr>
          <w:rFonts w:ascii="Adwaita Mono" w:hAnsi="Adwaita Mono" w:eastAsia="Adwaita Mono" w:cs="Adwaita Mono"/>
        </w:rPr>
        <w:t xml:space="preserve"> </w:t>
      </w:r>
      <w:r>
        <w:rPr>
          <w:rFonts w:ascii="Adwaita Mono" w:hAnsi="Adwaita Mono" w:eastAsia="Adwaita Mono" w:cs="Adwaita Mono"/>
        </w:rPr>
        <w:t xml:space="preserve">restTemplate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Value</w:t>
      </w:r>
      <w:r>
        <w:rPr>
          <w:rFonts w:ascii="Adwaita Mono" w:hAnsi="Adwaita Mono" w:eastAsia="Adwaita Mono" w:cs="Adwaita Mono"/>
        </w:rPr>
        <w:t xml:space="preserve">("</w:t>
      </w:r>
      <w:r>
        <w:rPr>
          <w:rFonts w:ascii="Adwaita Mono" w:hAnsi="Adwaita Mono" w:eastAsia="Adwaita Mono" w:cs="Adwaita Mono"/>
        </w:rPr>
        <w:t xml:space="preserve">${judge0.api.endpoint}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judge0ApiEndpoint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Value</w:t>
      </w:r>
      <w:r>
        <w:rPr>
          <w:rFonts w:ascii="Adwaita Mono" w:hAnsi="Adwaita Mono" w:eastAsia="Adwaita Mono" w:cs="Adwaita Mono"/>
        </w:rPr>
        <w:t xml:space="preserve">("</w:t>
      </w:r>
      <w:r>
        <w:rPr>
          <w:rFonts w:ascii="Adwaita Mono" w:hAnsi="Adwaita Mono" w:eastAsia="Adwaita Mono" w:cs="Adwaita Mono"/>
        </w:rPr>
        <w:t xml:space="preserve">${judge0.api.key}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judge0ApiKey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Override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public</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 </w:t>
      </w:r>
      <w:r>
        <w:rPr>
          <w:rFonts w:ascii="Adwaita Mono" w:hAnsi="Adwaita Mono" w:eastAsia="Adwaita Mono" w:cs="Adwaita Mono"/>
        </w:rPr>
        <w:t xml:space="preserve">executeCode</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code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language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TestCase</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testCases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Integer</w:t>
      </w:r>
      <w:r>
        <w:rPr>
          <w:rFonts w:ascii="Adwaita Mono" w:hAnsi="Adwaita Mono" w:eastAsia="Adwaita Mono" w:cs="Adwaita Mono"/>
        </w:rPr>
        <w:t xml:space="preserve"> </w:t>
      </w:r>
      <w:r>
        <w:rPr>
          <w:rFonts w:ascii="Adwaita Mono" w:hAnsi="Adwaita Mono" w:eastAsia="Adwaita Mono" w:cs="Adwaita Mono"/>
        </w:rPr>
        <w:t xml:space="preserve">timeLimit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Integer</w:t>
      </w:r>
      <w:r>
        <w:rPr>
          <w:rFonts w:ascii="Adwaita Mono" w:hAnsi="Adwaita Mono" w:eastAsia="Adwaita Mono" w:cs="Adwaita Mono"/>
        </w:rPr>
        <w:t xml:space="preserve"> </w:t>
      </w:r>
      <w:r>
        <w:rPr>
          <w:rFonts w:ascii="Adwaita Mono" w:hAnsi="Adwaita Mono" w:eastAsia="Adwaita Mono" w:cs="Adwaita Mono"/>
        </w:rPr>
        <w:t xml:space="preserve">memoryLimit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List</w:t>
      </w:r>
      <w:r>
        <w:rPr>
          <w:rFonts w:ascii="Adwaita Mono" w:hAnsi="Adwaita Mono" w:eastAsia="Adwaita Mono" w:cs="Adwaita Mono"/>
        </w:rPr>
        <w:t xml:space="preserve">&lt;</w:t>
      </w:r>
      <w:r>
        <w:rPr>
          <w:rFonts w:ascii="Adwaita Mono" w:hAnsi="Adwaita Mono" w:eastAsia="Adwaita Mono" w:cs="Adwaita Mono"/>
        </w:rPr>
        <w:t xml:space="preserve">TestResult</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testResults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ArrayList</w:t>
      </w:r>
      <w:r>
        <w:rPr>
          <w:rFonts w:ascii="Adwaita Mono" w:hAnsi="Adwaita Mono" w:eastAsia="Adwaita Mono" w:cs="Adwaita Mono"/>
        </w:rPr>
        <w:t xml:space="preserve">&lt;&gt;()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status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ACCEPTED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Default status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try</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for</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testCases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Object</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HashMap</w:t>
      </w:r>
      <w:r>
        <w:rPr>
          <w:rFonts w:ascii="Adwaita Mono" w:hAnsi="Adwaita Mono" w:eastAsia="Adwaita Mono" w:cs="Adwaita Mono"/>
        </w:rPr>
        <w:t xml:space="preserve">&lt;&gt;()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put</w:t>
      </w:r>
      <w:r>
        <w:rPr>
          <w:rFonts w:ascii="Adwaita Mono" w:hAnsi="Adwaita Mono" w:eastAsia="Adwaita Mono" w:cs="Adwaita Mono"/>
        </w:rPr>
        <w:t xml:space="preserve">("</w:t>
      </w:r>
      <w:r>
        <w:rPr>
          <w:rFonts w:ascii="Adwaita Mono" w:hAnsi="Adwaita Mono" w:eastAsia="Adwaita Mono" w:cs="Adwaita Mono"/>
        </w:rPr>
        <w:t xml:space="preserve">source_code</w:t>
      </w:r>
      <w:r>
        <w:rPr>
          <w:rFonts w:ascii="Adwaita Mono" w:hAnsi="Adwaita Mono" w:eastAsia="Adwaita Mono" w:cs="Adwaita Mono"/>
        </w:rPr>
        <w:t xml:space="preserve">",</w:t>
      </w:r>
      <w:r>
        <w:rPr>
          <w:rFonts w:ascii="Adwaita Mono" w:hAnsi="Adwaita Mono" w:eastAsia="Adwaita Mono" w:cs="Adwaita Mono"/>
        </w:rPr>
        <w:t xml:space="preserve"> code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put</w:t>
      </w:r>
      <w:r>
        <w:rPr>
          <w:rFonts w:ascii="Adwaita Mono" w:hAnsi="Adwaita Mono" w:eastAsia="Adwaita Mono" w:cs="Adwaita Mono"/>
        </w:rPr>
        <w:t xml:space="preserve">("</w:t>
      </w:r>
      <w:r>
        <w:rPr>
          <w:rFonts w:ascii="Adwaita Mono" w:hAnsi="Adwaita Mono" w:eastAsia="Adwaita Mono" w:cs="Adwaita Mono"/>
        </w:rPr>
        <w:t xml:space="preserve">language_id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getLanguageId</w:t>
      </w:r>
      <w:r>
        <w:rPr>
          <w:rFonts w:ascii="Adwaita Mono" w:hAnsi="Adwaita Mono" w:eastAsia="Adwaita Mono" w:cs="Adwaita Mono"/>
        </w:rPr>
        <w:t xml:space="preserve">(</w:t>
      </w:r>
      <w:r>
        <w:rPr>
          <w:rFonts w:ascii="Adwaita Mono" w:hAnsi="Adwaita Mono" w:eastAsia="Adwaita Mono" w:cs="Adwaita Mono"/>
        </w:rPr>
        <w:t xml:space="preserve">language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put</w:t>
      </w:r>
      <w:r>
        <w:rPr>
          <w:rFonts w:ascii="Adwaita Mono" w:hAnsi="Adwaita Mono" w:eastAsia="Adwaita Mono" w:cs="Adwaita Mono"/>
        </w:rPr>
        <w:t xml:space="preserve">("</w:t>
      </w:r>
      <w:r>
        <w:rPr>
          <w:rFonts w:ascii="Adwaita Mono" w:hAnsi="Adwaita Mono" w:eastAsia="Adwaita Mono" w:cs="Adwaita Mono"/>
        </w:rPr>
        <w:t xml:space="preserve">stdin</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getInput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put</w:t>
      </w:r>
      <w:r>
        <w:rPr>
          <w:rFonts w:ascii="Adwaita Mono" w:hAnsi="Adwaita Mono" w:eastAsia="Adwaita Mono" w:cs="Adwaita Mono"/>
        </w:rPr>
        <w:t xml:space="preserve">("</w:t>
      </w:r>
      <w:r>
        <w:rPr>
          <w:rFonts w:ascii="Adwaita Mono" w:hAnsi="Adwaita Mono" w:eastAsia="Adwaita Mono" w:cs="Adwaita Mono"/>
        </w:rPr>
        <w:t xml:space="preserve">expected_output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getExpectedOutput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put</w:t>
      </w:r>
      <w:r>
        <w:rPr>
          <w:rFonts w:ascii="Adwaita Mono" w:hAnsi="Adwaita Mono" w:eastAsia="Adwaita Mono" w:cs="Adwaita Mono"/>
        </w:rPr>
        <w:t xml:space="preserve">("</w:t>
      </w:r>
      <w:r>
        <w:rPr>
          <w:rFonts w:ascii="Adwaita Mono" w:hAnsi="Adwaita Mono" w:eastAsia="Adwaita Mono" w:cs="Adwaita Mono"/>
        </w:rPr>
        <w:t xml:space="preserve">cpu_time_limit</w:t>
      </w:r>
      <w:r>
        <w:rPr>
          <w:rFonts w:ascii="Adwaita Mono" w:hAnsi="Adwaita Mono" w:eastAsia="Adwaita Mono" w:cs="Adwaita Mono"/>
        </w:rPr>
        <w:t xml:space="preserve">",</w:t>
      </w:r>
      <w:r>
        <w:rPr>
          <w:rFonts w:ascii="Adwaita Mono" w:hAnsi="Adwaita Mono" w:eastAsia="Adwaita Mono" w:cs="Adwaita Mono"/>
        </w:rPr>
        <w:t xml:space="preserve"> timeLimit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1000.0</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Convert ms to seconds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put</w:t>
      </w:r>
      <w:r>
        <w:rPr>
          <w:rFonts w:ascii="Adwaita Mono" w:hAnsi="Adwaita Mono" w:eastAsia="Adwaita Mono" w:cs="Adwaita Mono"/>
        </w:rPr>
        <w:t xml:space="preserve">("</w:t>
      </w:r>
      <w:r>
        <w:rPr>
          <w:rFonts w:ascii="Adwaita Mono" w:hAnsi="Adwaita Mono" w:eastAsia="Adwaita Mono" w:cs="Adwaita Mono"/>
        </w:rPr>
        <w:t xml:space="preserve">memory_limit</w:t>
      </w:r>
      <w:r>
        <w:rPr>
          <w:rFonts w:ascii="Adwaita Mono" w:hAnsi="Adwaita Mono" w:eastAsia="Adwaita Mono" w:cs="Adwaita Mono"/>
        </w:rPr>
        <w:t xml:space="preserve">",</w:t>
      </w:r>
      <w:r>
        <w:rPr>
          <w:rFonts w:ascii="Adwaita Mono" w:hAnsi="Adwaita Mono" w:eastAsia="Adwaita Mono" w:cs="Adwaita Mono"/>
        </w:rPr>
        <w:t xml:space="preserve"> memoryLimit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1024</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Convert MB to KB</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HttpHeaders</w:t>
      </w:r>
      <w:r>
        <w:rPr>
          <w:rFonts w:ascii="Adwaita Mono" w:hAnsi="Adwaita Mono" w:eastAsia="Adwaita Mono" w:cs="Adwaita Mono"/>
        </w:rPr>
        <w:t xml:space="preserve"> </w:t>
      </w:r>
      <w:r>
        <w:rPr>
          <w:rFonts w:ascii="Adwaita Mono" w:hAnsi="Adwaita Mono" w:eastAsia="Adwaita Mono" w:cs="Adwaita Mono"/>
        </w:rPr>
        <w:t xml:space="preserve">headers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HttpHeaders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headers</w:t>
      </w:r>
      <w:r>
        <w:rPr>
          <w:rFonts w:ascii="Adwaita Mono" w:hAnsi="Adwaita Mono" w:eastAsia="Adwaita Mono" w:cs="Adwaita Mono"/>
        </w:rPr>
        <w:t xml:space="preserve">.</w:t>
      </w:r>
      <w:r>
        <w:rPr>
          <w:rFonts w:ascii="Adwaita Mono" w:hAnsi="Adwaita Mono" w:eastAsia="Adwaita Mono" w:cs="Adwaita Mono"/>
        </w:rPr>
        <w:t xml:space="preserve">setContentType</w:t>
      </w:r>
      <w:r>
        <w:rPr>
          <w:rFonts w:ascii="Adwaita Mono" w:hAnsi="Adwaita Mono" w:eastAsia="Adwaita Mono" w:cs="Adwaita Mono"/>
        </w:rPr>
        <w:t xml:space="preserve">(</w:t>
      </w:r>
      <w:r>
        <w:rPr>
          <w:rFonts w:ascii="Adwaita Mono" w:hAnsi="Adwaita Mono" w:eastAsia="Adwaita Mono" w:cs="Adwaita Mono"/>
        </w:rPr>
        <w:t xml:space="preserve">MediaType</w:t>
      </w:r>
      <w:r>
        <w:rPr>
          <w:rFonts w:ascii="Adwaita Mono" w:hAnsi="Adwaita Mono" w:eastAsia="Adwaita Mono" w:cs="Adwaita Mono"/>
        </w:rPr>
        <w:t xml:space="preserve">.</w:t>
      </w:r>
      <w:r>
        <w:rPr>
          <w:rFonts w:ascii="Adwaita Mono" w:hAnsi="Adwaita Mono" w:eastAsia="Adwaita Mono" w:cs="Adwaita Mono"/>
        </w:rPr>
        <w:t xml:space="preserve">APPLICATION_JSON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judge0ApiKey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null</w:t>
      </w:r>
      <w:r>
        <w:rPr>
          <w:rFonts w:ascii="Adwaita Mono" w:hAnsi="Adwaita Mono" w:eastAsia="Adwaita Mono" w:cs="Adwaita Mono"/>
        </w:rPr>
        <w:t xml:space="preserve"> </w:t>
      </w:r>
      <w:r>
        <w:rPr>
          <w:rFonts w:ascii="Adwaita Mono" w:hAnsi="Adwaita Mono" w:eastAsia="Adwaita Mono" w:cs="Adwaita Mono"/>
        </w:rPr>
        <w:t xml:space="preserve">&amp;&amp;</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judge0ApiKey</w:t>
      </w:r>
      <w:r>
        <w:rPr>
          <w:rFonts w:ascii="Adwaita Mono" w:hAnsi="Adwaita Mono" w:eastAsia="Adwaita Mono" w:cs="Adwaita Mono"/>
        </w:rPr>
        <w:t xml:space="preserve">.</w:t>
      </w:r>
      <w:r>
        <w:rPr>
          <w:rFonts w:ascii="Adwaita Mono" w:hAnsi="Adwaita Mono" w:eastAsia="Adwaita Mono" w:cs="Adwaita Mono"/>
        </w:rPr>
        <w:t xml:space="preserve">isEmpty</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headers</w:t>
      </w:r>
      <w:r>
        <w:rPr>
          <w:rFonts w:ascii="Adwaita Mono" w:hAnsi="Adwaita Mono" w:eastAsia="Adwaita Mono" w:cs="Adwaita Mono"/>
        </w:rPr>
        <w:t xml:space="preserve">.</w:t>
      </w:r>
      <w:r>
        <w:rPr>
          <w:rFonts w:ascii="Adwaita Mono" w:hAnsi="Adwaita Mono" w:eastAsia="Adwaita Mono" w:cs="Adwaita Mono"/>
        </w:rPr>
        <w:t xml:space="preserve">set</w:t>
      </w:r>
      <w:r>
        <w:rPr>
          <w:rFonts w:ascii="Adwaita Mono" w:hAnsi="Adwaita Mono" w:eastAsia="Adwaita Mono" w:cs="Adwaita Mono"/>
        </w:rPr>
        <w:t xml:space="preserve">("</w:t>
      </w:r>
      <w:r>
        <w:rPr>
          <w:rFonts w:ascii="Adwaita Mono" w:hAnsi="Adwaita Mono" w:eastAsia="Adwaita Mono" w:cs="Adwaita Mono"/>
        </w:rPr>
        <w:t xml:space="preserve">X-RapidAPI-Key</w:t>
      </w:r>
      <w:r>
        <w:rPr>
          <w:rFonts w:ascii="Adwaita Mono" w:hAnsi="Adwaita Mono" w:eastAsia="Adwaita Mono" w:cs="Adwaita Mono"/>
        </w:rPr>
        <w:t xml:space="preserve">",</w:t>
      </w:r>
      <w:r>
        <w:rPr>
          <w:rFonts w:ascii="Adwaita Mono" w:hAnsi="Adwaita Mono" w:eastAsia="Adwaita Mono" w:cs="Adwaita Mono"/>
        </w:rPr>
        <w:t xml:space="preserve"> judge0ApiKey</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HttpEntity</w:t>
      </w:r>
      <w:r>
        <w:rPr>
          <w:rFonts w:ascii="Adwaita Mono" w:hAnsi="Adwaita Mono" w:eastAsia="Adwaita Mono" w:cs="Adwaita Mono"/>
        </w:rPr>
        <w:t xml:space="preserve">&lt;</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Object</w:t>
      </w:r>
      <w:r>
        <w:rPr>
          <w:rFonts w:ascii="Adwaita Mono" w:hAnsi="Adwaita Mono" w:eastAsia="Adwaita Mono" w:cs="Adwaita Mono"/>
        </w:rPr>
        <w:t xml:space="preserve">&gt;&gt;</w:t>
      </w:r>
      <w:r>
        <w:rPr>
          <w:rFonts w:ascii="Adwaita Mono" w:hAnsi="Adwaita Mono" w:eastAsia="Adwaita Mono" w:cs="Adwaita Mono"/>
        </w:rPr>
        <w:t xml:space="preserve"> </w:t>
      </w:r>
      <w:r>
        <w:rPr>
          <w:rFonts w:ascii="Adwaita Mono" w:hAnsi="Adwaita Mono" w:eastAsia="Adwaita Mono" w:cs="Adwaita Mono"/>
        </w:rPr>
        <w:t xml:space="preserve">request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HttpEntity</w:t>
      </w:r>
      <w:r>
        <w:rPr>
          <w:rFonts w:ascii="Adwaita Mono" w:hAnsi="Adwaita Mono" w:eastAsia="Adwaita Mono" w:cs="Adwaita Mono"/>
        </w:rPr>
        <w:t xml:space="preserve">&lt;&gt;(</w:t>
      </w:r>
      <w:r>
        <w:rPr>
          <w:rFonts w:ascii="Adwaita Mono" w:hAnsi="Adwaita Mono" w:eastAsia="Adwaita Mono" w:cs="Adwaita Mono"/>
        </w:rPr>
        <w:t xml:space="preserve">submission</w:t>
      </w:r>
      <w:r>
        <w:rPr>
          <w:rFonts w:ascii="Adwaita Mono" w:hAnsi="Adwaita Mono" w:eastAsia="Adwaita Mono" w:cs="Adwaita Mono"/>
        </w:rPr>
        <w:t xml:space="preserve">,</w:t>
      </w:r>
      <w:r>
        <w:rPr>
          <w:rFonts w:ascii="Adwaita Mono" w:hAnsi="Adwaita Mono" w:eastAsia="Adwaita Mono" w:cs="Adwaita Mono"/>
        </w:rPr>
        <w:t xml:space="preserve"> headers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Create submission</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SuppressWarnings</w:t>
      </w:r>
      <w:r>
        <w:rPr>
          <w:rFonts w:ascii="Adwaita Mono" w:hAnsi="Adwaita Mono" w:eastAsia="Adwaita Mono" w:cs="Adwaita Mono"/>
        </w:rPr>
        <w:t xml:space="preserve">("</w:t>
      </w:r>
      <w:r>
        <w:rPr>
          <w:rFonts w:ascii="Adwaita Mono" w:hAnsi="Adwaita Mono" w:eastAsia="Adwaita Mono" w:cs="Adwaita Mono"/>
        </w:rPr>
        <w:t xml:space="preserve">rawtypes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ResponseEntity</w:t>
      </w:r>
      <w:r>
        <w:rPr>
          <w:rFonts w:ascii="Adwaita Mono" w:hAnsi="Adwaita Mono" w:eastAsia="Adwaita Mono" w:cs="Adwaita Mono"/>
        </w:rPr>
        <w:t xml:space="preserve">&lt;</w:t>
      </w:r>
      <w:r>
        <w:rPr>
          <w:rFonts w:ascii="Adwaita Mono" w:hAnsi="Adwaita Mono" w:eastAsia="Adwaita Mono" w:cs="Adwaita Mono"/>
        </w:rPr>
        <w:t xml:space="preserve">Map</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createResponse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restTemplate</w:t>
      </w:r>
      <w:r>
        <w:rPr>
          <w:rFonts w:ascii="Adwaita Mono" w:hAnsi="Adwaita Mono" w:eastAsia="Adwaita Mono" w:cs="Adwaita Mono"/>
        </w:rPr>
        <w:t xml:space="preserve">.</w:t>
      </w:r>
      <w:r>
        <w:rPr>
          <w:rFonts w:ascii="Adwaita Mono" w:hAnsi="Adwaita Mono" w:eastAsia="Adwaita Mono" w:cs="Adwaita Mono"/>
        </w:rPr>
        <w:t xml:space="preserve">postForEntity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judge0ApiEndpoint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/submissions</w:t>
      </w:r>
      <w:r>
        <w:rPr>
          <w:rFonts w:ascii="Adwaita Mono" w:hAnsi="Adwaita Mono" w:eastAsia="Adwaita Mono" w:cs="Adwaita Mono"/>
        </w:rPr>
        <w:t xml:space="preserve">",</w:t>
      </w:r>
      <w:r>
        <w:rPr>
          <w:rFonts w:ascii="Adwaita Mono" w:hAnsi="Adwaita Mono" w:eastAsia="Adwaita Mono" w:cs="Adwaita Mono"/>
        </w:rPr>
        <w:t xml:space="preserve"> request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Map</w:t>
      </w:r>
      <w:r>
        <w:rPr>
          <w:rFonts w:ascii="Adwaita Mono" w:hAnsi="Adwaita Mono" w:eastAsia="Adwaita Mono" w:cs="Adwaita Mono"/>
        </w:rPr>
        <w:t xml:space="preserve">.</w:t>
      </w:r>
      <w:r>
        <w:rPr>
          <w:rFonts w:ascii="Adwaita Mono" w:hAnsi="Adwaita Mono" w:eastAsia="Adwaita Mono" w:cs="Adwaita Mono"/>
        </w:rPr>
        <w:t xml:space="preserve">class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token</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createResponse</w:t>
      </w:r>
      <w:r>
        <w:rPr>
          <w:rFonts w:ascii="Adwaita Mono" w:hAnsi="Adwaita Mono" w:eastAsia="Adwaita Mono" w:cs="Adwaita Mono"/>
        </w:rPr>
        <w:t xml:space="preserve">.</w:t>
      </w:r>
      <w:r>
        <w:rPr>
          <w:rFonts w:ascii="Adwaita Mono" w:hAnsi="Adwaita Mono" w:eastAsia="Adwaita Mono" w:cs="Adwaita Mono"/>
        </w:rPr>
        <w:t xml:space="preserve">getBody</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token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Poll for results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Object</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pollForResult</w:t>
      </w:r>
      <w:r>
        <w:rPr>
          <w:rFonts w:ascii="Adwaita Mono" w:hAnsi="Adwaita Mono" w:eastAsia="Adwaita Mono" w:cs="Adwaita Mono"/>
        </w:rPr>
        <w:t xml:space="preserve">(</w:t>
      </w:r>
      <w:r>
        <w:rPr>
          <w:rFonts w:ascii="Adwaita Mono" w:hAnsi="Adwaita Mono" w:eastAsia="Adwaita Mono" w:cs="Adwaita Mono"/>
        </w:rPr>
        <w:t xml:space="preserve">token</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Process result</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processJudge0Result</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 testCase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testResults</w:t>
      </w:r>
      <w:r>
        <w:rPr>
          <w:rFonts w:ascii="Adwaita Mono" w:hAnsi="Adwaita Mono" w:eastAsia="Adwaita Mono" w:cs="Adwaita Mono"/>
        </w:rPr>
        <w:t xml:space="preserve">.</w:t>
      </w:r>
      <w:r>
        <w:rPr>
          <w:rFonts w:ascii="Adwaita Mono" w:hAnsi="Adwaita Mono" w:eastAsia="Adwaita Mono" w:cs="Adwaita Mono"/>
        </w:rPr>
        <w:t xml:space="preserve">add</w:t>
      </w:r>
      <w:r>
        <w:rPr>
          <w:rFonts w:ascii="Adwaita Mono" w:hAnsi="Adwaita Mono" w:eastAsia="Adwaita Mono" w:cs="Adwaita Mono"/>
        </w:rPr>
        <w:t xml:space="preserve">(</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Update overall status if test failed</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getPassed</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resultStatus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Compilation Error</w:t>
      </w:r>
      <w:r>
        <w:rPr>
          <w:rFonts w:ascii="Adwaita Mono" w:hAnsi="Adwaita Mono" w:eastAsia="Adwaita Mono" w:cs="Adwaita Mono"/>
        </w:rPr>
        <w:t xml:space="preserve">".</w:t>
      </w:r>
      <w:r>
        <w:rPr>
          <w:rFonts w:ascii="Adwaita Mono" w:hAnsi="Adwaita Mono" w:eastAsia="Adwaita Mono" w:cs="Adwaita Mono"/>
        </w:rPr>
        <w:t xml:space="preserve">equals</w:t>
      </w:r>
      <w:r>
        <w:rPr>
          <w:rFonts w:ascii="Adwaita Mono" w:hAnsi="Adwaita Mono" w:eastAsia="Adwaita Mono" w:cs="Adwaita Mono"/>
        </w:rPr>
        <w:t xml:space="preserve">(</w:t>
      </w:r>
      <w:r>
        <w:rPr>
          <w:rFonts w:ascii="Adwaita Mono" w:hAnsi="Adwaita Mono" w:eastAsia="Adwaita Mono" w:cs="Adwaita Mono"/>
        </w:rPr>
        <w:t xml:space="preserve">resultStatus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w:t>
      </w:r>
      <w:r>
        <w:rPr>
          <w:rFonts w:ascii="Adwaita Mono" w:hAnsi="Adwaita Mono" w:eastAsia="Adwaita Mono" w:cs="Adwaita Mono"/>
        </w:rPr>
        <w:t xml:space="preserve">builder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COMPILE_ERROR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compileOutput</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compile_output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build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else</w:t>
      </w: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Time Limit Exceeded</w:t>
      </w:r>
      <w:r>
        <w:rPr>
          <w:rFonts w:ascii="Adwaita Mono" w:hAnsi="Adwaita Mono" w:eastAsia="Adwaita Mono" w:cs="Adwaita Mono"/>
        </w:rPr>
        <w:t xml:space="preserve">".</w:t>
      </w:r>
      <w:r>
        <w:rPr>
          <w:rFonts w:ascii="Adwaita Mono" w:hAnsi="Adwaita Mono" w:eastAsia="Adwaita Mono" w:cs="Adwaita Mono"/>
        </w:rPr>
        <w:t xml:space="preserve">equals</w:t>
      </w:r>
      <w:r>
        <w:rPr>
          <w:rFonts w:ascii="Adwaita Mono" w:hAnsi="Adwaita Mono" w:eastAsia="Adwaita Mono" w:cs="Adwaita Mono"/>
        </w:rPr>
        <w:t xml:space="preserve">(</w:t>
      </w:r>
      <w:r>
        <w:rPr>
          <w:rFonts w:ascii="Adwaita Mono" w:hAnsi="Adwaita Mono" w:eastAsia="Adwaita Mono" w:cs="Adwaita Mono"/>
        </w:rPr>
        <w:t xml:space="preserve">resultStatus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status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TIME_LIMIT_EXCEEDED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else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status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WRONG_ANSWER</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w:t>
      </w:r>
      <w:r>
        <w:rPr>
          <w:rFonts w:ascii="Adwaita Mono" w:hAnsi="Adwaita Mono" w:eastAsia="Adwaita Mono" w:cs="Adwaita Mono"/>
        </w:rPr>
        <w:t xml:space="preserve">builder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testResults</w:t>
      </w:r>
      <w:r>
        <w:rPr>
          <w:rFonts w:ascii="Adwaita Mono" w:hAnsi="Adwaita Mono" w:eastAsia="Adwaita Mono" w:cs="Adwaita Mono"/>
        </w:rPr>
        <w:t xml:space="preserve">(</w:t>
      </w:r>
      <w:r>
        <w:rPr>
          <w:rFonts w:ascii="Adwaita Mono" w:hAnsi="Adwaita Mono" w:eastAsia="Adwaita Mono" w:cs="Adwaita Mono"/>
        </w:rPr>
        <w:t xml:space="preserve">testResults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build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catch</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Exception</w:t>
      </w:r>
      <w:r>
        <w:rPr>
          <w:rFonts w:ascii="Adwaita Mono" w:hAnsi="Adwaita Mono" w:eastAsia="Adwaita Mono" w:cs="Adwaita Mono"/>
        </w:rPr>
        <w:t xml:space="preserve"> </w:t>
      </w:r>
      <w:r>
        <w:rPr>
          <w:rFonts w:ascii="Adwaita Mono" w:hAnsi="Adwaita Mono" w:eastAsia="Adwaita Mono" w:cs="Adwaita Mono"/>
        </w:rPr>
        <w:t xml:space="preserve">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SubmissionResultDto</w:t>
      </w:r>
      <w:r>
        <w:rPr>
          <w:rFonts w:ascii="Adwaita Mono" w:hAnsi="Adwaita Mono" w:eastAsia="Adwaita Mono" w:cs="Adwaita Mono"/>
        </w:rPr>
        <w:t xml:space="preserve">.</w:t>
      </w:r>
      <w:r>
        <w:rPr>
          <w:rFonts w:ascii="Adwaita Mono" w:hAnsi="Adwaita Mono" w:eastAsia="Adwaita Mono" w:cs="Adwaita Mono"/>
        </w:rPr>
        <w:t xml:space="preserve">builder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RUNTIME_ERROR</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stderr</w:t>
      </w:r>
      <w:r>
        <w:rPr>
          <w:rFonts w:ascii="Adwaita Mono" w:hAnsi="Adwaita Mono" w:eastAsia="Adwaita Mono" w:cs="Adwaita Mono"/>
        </w:rPr>
        <w:t xml:space="preserve">(</w:t>
      </w:r>
      <w:r>
        <w:rPr>
          <w:rFonts w:ascii="Adwaita Mono" w:hAnsi="Adwaita Mono" w:eastAsia="Adwaita Mono" w:cs="Adwaita Mono"/>
        </w:rPr>
        <w:t xml:space="preserve">e</w:t>
      </w:r>
      <w:r>
        <w:rPr>
          <w:rFonts w:ascii="Adwaita Mono" w:hAnsi="Adwaita Mono" w:eastAsia="Adwaita Mono" w:cs="Adwaita Mono"/>
        </w:rPr>
        <w:t xml:space="preserve">.</w:t>
      </w:r>
      <w:r>
        <w:rPr>
          <w:rFonts w:ascii="Adwaita Mono" w:hAnsi="Adwaita Mono" w:eastAsia="Adwaita Mono" w:cs="Adwaita Mono"/>
        </w:rPr>
        <w:t xml:space="preserve">getMessage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build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Object</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pollForResult</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token</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throws</w:t>
      </w:r>
      <w:r>
        <w:rPr>
          <w:rFonts w:ascii="Adwaita Mono" w:hAnsi="Adwaita Mono" w:eastAsia="Adwaita Mono" w:cs="Adwaita Mono"/>
        </w:rPr>
        <w:t xml:space="preserve"> </w:t>
      </w:r>
      <w:r>
        <w:rPr>
          <w:rFonts w:ascii="Adwaita Mono" w:hAnsi="Adwaita Mono" w:eastAsia="Adwaita Mono" w:cs="Adwaita Mono"/>
        </w:rPr>
        <w:t xml:space="preserve">InterruptedException</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int</w:t>
      </w:r>
      <w:r>
        <w:rPr>
          <w:rFonts w:ascii="Adwaita Mono" w:hAnsi="Adwaita Mono" w:eastAsia="Adwaita Mono" w:cs="Adwaita Mono"/>
        </w:rPr>
        <w:t xml:space="preserve"> </w:t>
      </w:r>
      <w:r>
        <w:rPr>
          <w:rFonts w:ascii="Adwaita Mono" w:hAnsi="Adwaita Mono" w:eastAsia="Adwaita Mono" w:cs="Adwaita Mono"/>
        </w:rPr>
        <w:t xml:space="preserve">maxAttempts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60</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Maximum number of polling attempts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int</w:t>
      </w:r>
      <w:r>
        <w:rPr>
          <w:rFonts w:ascii="Adwaita Mono" w:hAnsi="Adwaita Mono" w:eastAsia="Adwaita Mono" w:cs="Adwaita Mono"/>
        </w:rPr>
        <w:t xml:space="preserve"> </w:t>
      </w:r>
      <w:r>
        <w:rPr>
          <w:rFonts w:ascii="Adwaita Mono" w:hAnsi="Adwaita Mono" w:eastAsia="Adwaita Mono" w:cs="Adwaita Mono"/>
        </w:rPr>
        <w:t xml:space="preserve">attempt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0</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while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attempt </w:t>
      </w:r>
      <w:r>
        <w:rPr>
          <w:rFonts w:ascii="Adwaita Mono" w:hAnsi="Adwaita Mono" w:eastAsia="Adwaita Mono" w:cs="Adwaita Mono"/>
        </w:rPr>
        <w:t xml:space="preserve">&lt;</w:t>
      </w:r>
      <w:r>
        <w:rPr>
          <w:rFonts w:ascii="Adwaita Mono" w:hAnsi="Adwaita Mono" w:eastAsia="Adwaita Mono" w:cs="Adwaita Mono"/>
        </w:rPr>
        <w:t xml:space="preserve"> maxAttempts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SuppressWarnings</w:t>
      </w:r>
      <w:r>
        <w:rPr>
          <w:rFonts w:ascii="Adwaita Mono" w:hAnsi="Adwaita Mono" w:eastAsia="Adwaita Mono" w:cs="Adwaita Mono"/>
        </w:rPr>
        <w:t xml:space="preserve">("</w:t>
      </w:r>
      <w:r>
        <w:rPr>
          <w:rFonts w:ascii="Adwaita Mono" w:hAnsi="Adwaita Mono" w:eastAsia="Adwaita Mono" w:cs="Adwaita Mono"/>
        </w:rPr>
        <w:t xml:space="preserve">rawtypes</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ResponseEntity</w:t>
      </w:r>
      <w:r>
        <w:rPr>
          <w:rFonts w:ascii="Adwaita Mono" w:hAnsi="Adwaita Mono" w:eastAsia="Adwaita Mono" w:cs="Adwaita Mono"/>
        </w:rPr>
        <w:t xml:space="preserve">&lt;</w:t>
      </w:r>
      <w:r>
        <w:rPr>
          <w:rFonts w:ascii="Adwaita Mono" w:hAnsi="Adwaita Mono" w:eastAsia="Adwaita Mono" w:cs="Adwaita Mono"/>
        </w:rPr>
        <w:t xml:space="preserve">Map</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response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restTemplate</w:t>
      </w:r>
      <w:r>
        <w:rPr>
          <w:rFonts w:ascii="Adwaita Mono" w:hAnsi="Adwaita Mono" w:eastAsia="Adwaita Mono" w:cs="Adwaita Mono"/>
        </w:rPr>
        <w:t xml:space="preserve">.</w:t>
      </w:r>
      <w:r>
        <w:rPr>
          <w:rFonts w:ascii="Adwaita Mono" w:hAnsi="Adwaita Mono" w:eastAsia="Adwaita Mono" w:cs="Adwaita Mono"/>
        </w:rPr>
        <w:t xml:space="preserve">getForEntity</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judge0ApiEndpoint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/submissions/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token</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Map</w:t>
      </w:r>
      <w:r>
        <w:rPr>
          <w:rFonts w:ascii="Adwaita Mono" w:hAnsi="Adwaita Mono" w:eastAsia="Adwaita Mono" w:cs="Adwaita Mono"/>
        </w:rPr>
        <w:t xml:space="preserve">.</w:t>
      </w:r>
      <w:r>
        <w:rPr>
          <w:rFonts w:ascii="Adwaita Mono" w:hAnsi="Adwaita Mono" w:eastAsia="Adwaita Mono" w:cs="Adwaita Mono"/>
        </w:rPr>
        <w:t xml:space="preserve">class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SuppressWarnings</w:t>
      </w:r>
      <w:r>
        <w:rPr>
          <w:rFonts w:ascii="Adwaita Mono" w:hAnsi="Adwaita Mono" w:eastAsia="Adwaita Mono" w:cs="Adwaita Mono"/>
        </w:rPr>
        <w:t xml:space="preserve">("</w:t>
      </w:r>
      <w:r>
        <w:rPr>
          <w:rFonts w:ascii="Adwaita Mono" w:hAnsi="Adwaita Mono" w:eastAsia="Adwaita Mono" w:cs="Adwaita Mono"/>
        </w:rPr>
        <w:t xml:space="preserve">unchecked</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Object</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Object</w:t>
      </w:r>
      <w:r>
        <w:rPr>
          <w:rFonts w:ascii="Adwaita Mono" w:hAnsi="Adwaita Mono" w:eastAsia="Adwaita Mono" w:cs="Adwaita Mono"/>
        </w:rPr>
        <w:t xml:space="preserve">&gt;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response</w:t>
      </w:r>
      <w:r>
        <w:rPr>
          <w:rFonts w:ascii="Adwaita Mono" w:hAnsi="Adwaita Mono" w:eastAsia="Adwaita Mono" w:cs="Adwaita Mono"/>
        </w:rPr>
        <w:t xml:space="preserve">.</w:t>
      </w:r>
      <w:r>
        <w:rPr>
          <w:rFonts w:ascii="Adwaita Mono" w:hAnsi="Adwaita Mono" w:eastAsia="Adwaita Mono" w:cs="Adwaita Mono"/>
        </w:rPr>
        <w:t xml:space="preserve">getBody</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status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In Queue</w:t>
      </w:r>
      <w:r>
        <w:rPr>
          <w:rFonts w:ascii="Adwaita Mono" w:hAnsi="Adwaita Mono" w:eastAsia="Adwaita Mono" w:cs="Adwaita Mono"/>
        </w:rPr>
        <w:t xml:space="preserve">".</w:t>
      </w:r>
      <w:r>
        <w:rPr>
          <w:rFonts w:ascii="Adwaita Mono" w:hAnsi="Adwaita Mono" w:eastAsia="Adwaita Mono" w:cs="Adwaita Mono"/>
        </w:rPr>
        <w:t xml:space="preserve">equals</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Processing</w:t>
      </w:r>
      <w:r>
        <w:rPr>
          <w:rFonts w:ascii="Adwaita Mono" w:hAnsi="Adwaita Mono" w:eastAsia="Adwaita Mono" w:cs="Adwaita Mono"/>
        </w:rPr>
        <w:t xml:space="preserve">".</w:t>
      </w:r>
      <w:r>
        <w:rPr>
          <w:rFonts w:ascii="Adwaita Mono" w:hAnsi="Adwaita Mono" w:eastAsia="Adwaita Mono" w:cs="Adwaita Mono"/>
        </w:rPr>
        <w:t xml:space="preserve">equals</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Still processing, wait and try again</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Thread</w:t>
      </w:r>
      <w:r>
        <w:rPr>
          <w:rFonts w:ascii="Adwaita Mono" w:hAnsi="Adwaita Mono" w:eastAsia="Adwaita Mono" w:cs="Adwaita Mono"/>
        </w:rPr>
        <w:t xml:space="preserve">.</w:t>
      </w:r>
      <w:r>
        <w:rPr>
          <w:rFonts w:ascii="Adwaita Mono" w:hAnsi="Adwaita Mono" w:eastAsia="Adwaita Mono" w:cs="Adwaita Mono"/>
        </w:rPr>
        <w:t xml:space="preserve">sleep</w:t>
      </w:r>
      <w:r>
        <w:rPr>
          <w:rFonts w:ascii="Adwaita Mono" w:hAnsi="Adwaita Mono" w:eastAsia="Adwaita Mono" w:cs="Adwaita Mono"/>
        </w:rPr>
        <w:t xml:space="preserve">(</w:t>
      </w:r>
      <w:r>
        <w:rPr>
          <w:rFonts w:ascii="Adwaita Mono" w:hAnsi="Adwaita Mono" w:eastAsia="Adwaita Mono" w:cs="Adwaita Mono"/>
        </w:rPr>
        <w:t xml:space="preserve">500</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attempt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else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Processing complete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result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throw</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RuntimeException</w:t>
      </w:r>
      <w:r>
        <w:rPr>
          <w:rFonts w:ascii="Adwaita Mono" w:hAnsi="Adwaita Mono" w:eastAsia="Adwaita Mono" w:cs="Adwaita Mono"/>
        </w:rPr>
        <w:t xml:space="preserve">("</w:t>
      </w:r>
      <w:r>
        <w:rPr>
          <w:rFonts w:ascii="Adwaita Mono" w:hAnsi="Adwaita Mono" w:eastAsia="Adwaita Mono" w:cs="Adwaita Mono"/>
        </w:rPr>
        <w:t xml:space="preserve">Execution timed out while waiting for results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 </w:t>
      </w:r>
      <w:r>
        <w:rPr>
          <w:rFonts w:ascii="Adwaita Mono" w:hAnsi="Adwaita Mono" w:eastAsia="Adwaita Mono" w:cs="Adwaita Mono"/>
        </w:rPr>
        <w:t xml:space="preserve">processJudge0Result</w:t>
      </w:r>
      <w:r>
        <w:rPr>
          <w:rFonts w:ascii="Adwaita Mono" w:hAnsi="Adwaita Mono" w:eastAsia="Adwaita Mono" w:cs="Adwaita Mono"/>
        </w:rPr>
        <w:t xml:space="preserve">(</w:t>
      </w:r>
      <w:r>
        <w:rPr>
          <w:rFonts w:ascii="Adwaita Mono" w:hAnsi="Adwaita Mono" w:eastAsia="Adwaita Mono" w:cs="Adwaita Mono"/>
        </w:rPr>
        <w:t xml:space="preserve">Map</w:t>
      </w:r>
      <w:r>
        <w:rPr>
          <w:rFonts w:ascii="Adwaita Mono" w:hAnsi="Adwaita Mono" w:eastAsia="Adwaita Mono" w:cs="Adwaita Mono"/>
        </w:rPr>
        <w:t xml:space="preserve">&lt;</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Object</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 </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setInput</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getInput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setExpected</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getExpectedOutput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status</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stdout</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stdout</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setActual</w:t>
      </w:r>
      <w:r>
        <w:rPr>
          <w:rFonts w:ascii="Adwaita Mono" w:hAnsi="Adwaita Mono" w:eastAsia="Adwaita Mono" w:cs="Adwaita Mono"/>
        </w:rPr>
        <w:t xml:space="preserve">(</w:t>
      </w:r>
      <w:r>
        <w:rPr>
          <w:rFonts w:ascii="Adwaita Mono" w:hAnsi="Adwaita Mono" w:eastAsia="Adwaita Mono" w:cs="Adwaita Mono"/>
        </w:rPr>
        <w:t xml:space="preserve">stdout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null</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stdout</w:t>
      </w:r>
      <w:r>
        <w:rPr>
          <w:rFonts w:ascii="Adwaita Mono" w:hAnsi="Adwaita Mono" w:eastAsia="Adwaita Mono" w:cs="Adwaita Mono"/>
        </w:rPr>
        <w:t xml:space="preserve">.</w:t>
      </w:r>
      <w:r>
        <w:rPr>
          <w:rFonts w:ascii="Adwaita Mono" w:hAnsi="Adwaita Mono" w:eastAsia="Adwaita Mono" w:cs="Adwaita Mono"/>
        </w:rPr>
        <w:t xml:space="preserve">trim</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Check if test passed</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boolean</w:t>
      </w:r>
      <w:r>
        <w:rPr>
          <w:rFonts w:ascii="Adwaita Mono" w:hAnsi="Adwaita Mono" w:eastAsia="Adwaita Mono" w:cs="Adwaita Mono"/>
        </w:rPr>
        <w:t xml:space="preserve"> </w:t>
      </w:r>
      <w:r>
        <w:rPr>
          <w:rFonts w:ascii="Adwaita Mono" w:hAnsi="Adwaita Mono" w:eastAsia="Adwaita Mono" w:cs="Adwaita Mono"/>
        </w:rPr>
        <w:t xml:space="preserve">passed</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Accepted</w:t>
      </w:r>
      <w:r>
        <w:rPr>
          <w:rFonts w:ascii="Adwaita Mono" w:hAnsi="Adwaita Mono" w:eastAsia="Adwaita Mono" w:cs="Adwaita Mono"/>
        </w:rPr>
        <w:t xml:space="preserve">".</w:t>
      </w:r>
      <w:r>
        <w:rPr>
          <w:rFonts w:ascii="Adwaita Mono" w:hAnsi="Adwaita Mono" w:eastAsia="Adwaita Mono" w:cs="Adwaita Mono"/>
        </w:rPr>
        <w:t xml:space="preserve">equals</w:t>
      </w:r>
      <w:r>
        <w:rPr>
          <w:rFonts w:ascii="Adwaita Mono" w:hAnsi="Adwaita Mono" w:eastAsia="Adwaita Mono" w:cs="Adwaita Mono"/>
        </w:rPr>
        <w:t xml:space="preserve">(</w:t>
      </w:r>
      <w:r>
        <w:rPr>
          <w:rFonts w:ascii="Adwaita Mono" w:hAnsi="Adwaita Mono" w:eastAsia="Adwaita Mono" w:cs="Adwaita Mono"/>
        </w:rPr>
        <w:t xml:space="preserve">status</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&amp;&amp;</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getActual</w:t>
      </w:r>
      <w:r>
        <w:rPr>
          <w:rFonts w:ascii="Adwaita Mono" w:hAnsi="Adwaita Mono" w:eastAsia="Adwaita Mono" w:cs="Adwaita Mono"/>
        </w:rPr>
        <w:t xml:space="preserve">().</w:t>
      </w:r>
      <w:r>
        <w:rPr>
          <w:rFonts w:ascii="Adwaita Mono" w:hAnsi="Adwaita Mono" w:eastAsia="Adwaita Mono" w:cs="Adwaita Mono"/>
        </w:rPr>
        <w:t xml:space="preserve">equals</w:t>
      </w:r>
      <w:r>
        <w:rPr>
          <w:rFonts w:ascii="Adwaita Mono" w:hAnsi="Adwaita Mono" w:eastAsia="Adwaita Mono" w:cs="Adwaita Mono"/>
        </w:rPr>
        <w:t xml:space="preserve">(</w:t>
      </w:r>
      <w:r>
        <w:rPr>
          <w:rFonts w:ascii="Adwaita Mono" w:hAnsi="Adwaita Mono" w:eastAsia="Adwaita Mono" w:cs="Adwaita Mono"/>
        </w:rPr>
        <w:t xml:space="preserve">testCase</w:t>
      </w:r>
      <w:r>
        <w:rPr>
          <w:rFonts w:ascii="Adwaita Mono" w:hAnsi="Adwaita Mono" w:eastAsia="Adwaita Mono" w:cs="Adwaita Mono"/>
        </w:rPr>
        <w:t xml:space="preserve">.</w:t>
      </w:r>
      <w:r>
        <w:rPr>
          <w:rFonts w:ascii="Adwaita Mono" w:hAnsi="Adwaita Mono" w:eastAsia="Adwaita Mono" w:cs="Adwaita Mono"/>
        </w:rPr>
        <w:t xml:space="preserve">getExpectedOutput</w:t>
      </w:r>
      <w:r>
        <w:rPr>
          <w:rFonts w:ascii="Adwaita Mono" w:hAnsi="Adwaita Mono" w:eastAsia="Adwaita Mono" w:cs="Adwaita Mono"/>
        </w:rPr>
        <w:t xml:space="preserve">().</w:t>
      </w:r>
      <w:r>
        <w:rPr>
          <w:rFonts w:ascii="Adwaita Mono" w:hAnsi="Adwaita Mono" w:eastAsia="Adwaita Mono" w:cs="Adwaita Mono"/>
        </w:rPr>
        <w:t xml:space="preserve">trim</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setPassed</w:t>
      </w:r>
      <w:r>
        <w:rPr>
          <w:rFonts w:ascii="Adwaita Mono" w:hAnsi="Adwaita Mono" w:eastAsia="Adwaita Mono" w:cs="Adwaita Mono"/>
        </w:rPr>
        <w:t xml:space="preserve">(</w:t>
      </w:r>
      <w:r>
        <w:rPr>
          <w:rFonts w:ascii="Adwaita Mono" w:hAnsi="Adwaita Mono" w:eastAsia="Adwaita Mono" w:cs="Adwaita Mono"/>
        </w:rPr>
        <w:t xml:space="preserve">passed</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Set execution time if available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if</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containsKey</w:t>
      </w:r>
      <w:r>
        <w:rPr>
          <w:rFonts w:ascii="Adwaita Mono" w:hAnsi="Adwaita Mono" w:eastAsia="Adwaita Mono" w:cs="Adwaita Mono"/>
        </w:rPr>
        <w:t xml:space="preserve">("</w:t>
      </w:r>
      <w:r>
        <w:rPr>
          <w:rFonts w:ascii="Adwaita Mono" w:hAnsi="Adwaita Mono" w:eastAsia="Adwaita Mono" w:cs="Adwaita Mono"/>
        </w:rPr>
        <w:t xml:space="preserve">time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try</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double</w:t>
      </w:r>
      <w:r>
        <w:rPr>
          <w:rFonts w:ascii="Adwaita Mono" w:hAnsi="Adwaita Mono" w:eastAsia="Adwaita Mono" w:cs="Adwaita Mono"/>
        </w:rPr>
        <w:t xml:space="preserve"> </w:t>
      </w:r>
      <w:r>
        <w:rPr>
          <w:rFonts w:ascii="Adwaita Mono" w:hAnsi="Adwaita Mono" w:eastAsia="Adwaita Mono" w:cs="Adwaita Mono"/>
        </w:rPr>
        <w:t xml:space="preserve">executionTime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Double</w:t>
      </w:r>
      <w:r>
        <w:rPr>
          <w:rFonts w:ascii="Adwaita Mono" w:hAnsi="Adwaita Mono" w:eastAsia="Adwaita Mono" w:cs="Adwaita Mono"/>
        </w:rPr>
        <w:t xml:space="preserve">.</w:t>
      </w:r>
      <w:r>
        <w:rPr>
          <w:rFonts w:ascii="Adwaita Mono" w:hAnsi="Adwaita Mono" w:eastAsia="Adwaita Mono" w:cs="Adwaita Mono"/>
        </w:rPr>
        <w:t xml:space="preserve">parseDouble</w:t>
      </w:r>
      <w:r>
        <w:rPr>
          <w:rFonts w:ascii="Adwaita Mono" w:hAnsi="Adwaita Mono" w:eastAsia="Adwaita Mono" w:cs="Adwaita Mono"/>
        </w:rPr>
        <w:t xml:space="preserve">(</w:t>
      </w:r>
      <w:r>
        <w:rPr>
          <w:rFonts w:ascii="Adwaita Mono" w:hAnsi="Adwaita Mono" w:eastAsia="Adwaita Mono" w:cs="Adwaita Mono"/>
        </w:rPr>
        <w:t xml:space="preserve">result</w:t>
      </w:r>
      <w:r>
        <w:rPr>
          <w:rFonts w:ascii="Adwaita Mono" w:hAnsi="Adwaita Mono" w:eastAsia="Adwaita Mono" w:cs="Adwaita Mono"/>
        </w:rPr>
        <w:t xml:space="preserve">.</w:t>
      </w:r>
      <w:r>
        <w:rPr>
          <w:rFonts w:ascii="Adwaita Mono" w:hAnsi="Adwaita Mono" w:eastAsia="Adwaita Mono" w:cs="Adwaita Mono"/>
        </w:rPr>
        <w:t xml:space="preserve">get</w:t>
      </w:r>
      <w:r>
        <w:rPr>
          <w:rFonts w:ascii="Adwaita Mono" w:hAnsi="Adwaita Mono" w:eastAsia="Adwaita Mono" w:cs="Adwaita Mono"/>
        </w:rPr>
        <w:t xml:space="preserve">("</w:t>
      </w:r>
      <w:r>
        <w:rPr>
          <w:rFonts w:ascii="Adwaita Mono" w:hAnsi="Adwaita Mono" w:eastAsia="Adwaita Mono" w:cs="Adwaita Mono"/>
        </w:rPr>
        <w:t xml:space="preserve">time</w:t>
      </w:r>
      <w:r>
        <w:rPr>
          <w:rFonts w:ascii="Adwaita Mono" w:hAnsi="Adwaita Mono" w:eastAsia="Adwaita Mono" w:cs="Adwaita Mono"/>
        </w:rPr>
        <w:t xml:space="preserve">").</w:t>
      </w:r>
      <w:r>
        <w:rPr>
          <w:rFonts w:ascii="Adwaita Mono" w:hAnsi="Adwaita Mono" w:eastAsia="Adwaita Mono" w:cs="Adwaita Mono"/>
        </w:rPr>
        <w:t xml:space="preserve">toString</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testResult</w:t>
      </w:r>
      <w:r>
        <w:rPr>
          <w:rFonts w:ascii="Adwaita Mono" w:hAnsi="Adwaita Mono" w:eastAsia="Adwaita Mono" w:cs="Adwaita Mono"/>
        </w:rPr>
        <w:t xml:space="preserve">.</w:t>
      </w:r>
      <w:r>
        <w:rPr>
          <w:rFonts w:ascii="Adwaita Mono" w:hAnsi="Adwaita Mono" w:eastAsia="Adwaita Mono" w:cs="Adwaita Mono"/>
        </w:rPr>
        <w:t xml:space="preserve">setExecutionTime</w:t>
      </w:r>
      <w:r>
        <w:rPr>
          <w:rFonts w:ascii="Adwaita Mono" w:hAnsi="Adwaita Mono" w:eastAsia="Adwaita Mono" w:cs="Adwaita Mono"/>
        </w:rPr>
        <w:t xml:space="preserve">((</w:t>
      </w:r>
      <w:r>
        <w:rPr>
          <w:rFonts w:ascii="Adwaita Mono" w:hAnsi="Adwaita Mono" w:eastAsia="Adwaita Mono" w:cs="Adwaita Mono"/>
        </w:rPr>
        <w:t xml:space="preserve">int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executionTime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1000</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Convert to ms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catch</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NumberFormatException</w:t>
      </w:r>
      <w:r>
        <w:rPr>
          <w:rFonts w:ascii="Adwaita Mono" w:hAnsi="Adwaita Mono" w:eastAsia="Adwaita Mono" w:cs="Adwaita Mono"/>
        </w:rPr>
        <w:t xml:space="preserve"> </w:t>
      </w:r>
      <w:r>
        <w:rPr>
          <w:rFonts w:ascii="Adwaita Mono" w:hAnsi="Adwaita Mono" w:eastAsia="Adwaita Mono" w:cs="Adwaita Mono"/>
        </w:rPr>
        <w:t xml:space="preserve">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Ignore parsing errors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testResult</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br/>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private</w:t>
      </w:r>
      <w:r>
        <w:rPr>
          <w:rFonts w:ascii="Adwaita Mono" w:hAnsi="Adwaita Mono" w:eastAsia="Adwaita Mono" w:cs="Adwaita Mono"/>
        </w:rPr>
        <w:t xml:space="preserve"> </w:t>
      </w:r>
      <w:r>
        <w:rPr>
          <w:rFonts w:ascii="Adwaita Mono" w:hAnsi="Adwaita Mono" w:eastAsia="Adwaita Mono" w:cs="Adwaita Mono"/>
        </w:rPr>
        <w:t xml:space="preserve">int</w:t>
      </w:r>
      <w:r>
        <w:rPr>
          <w:rFonts w:ascii="Adwaita Mono" w:hAnsi="Adwaita Mono" w:eastAsia="Adwaita Mono" w:cs="Adwaita Mono"/>
        </w:rPr>
        <w:t xml:space="preserve"> </w:t>
      </w:r>
      <w:r>
        <w:rPr>
          <w:rFonts w:ascii="Adwaita Mono" w:hAnsi="Adwaita Mono" w:eastAsia="Adwaita Mono" w:cs="Adwaita Mono"/>
        </w:rPr>
        <w:t xml:space="preserve">getLanguageId</w:t>
      </w:r>
      <w:r>
        <w:rPr>
          <w:rFonts w:ascii="Adwaita Mono" w:hAnsi="Adwaita Mono" w:eastAsia="Adwaita Mono" w:cs="Adwaita Mono"/>
        </w:rPr>
        <w:t xml:space="preserve">(</w:t>
      </w:r>
      <w:r>
        <w:rPr>
          <w:rFonts w:ascii="Adwaita Mono" w:hAnsi="Adwaita Mono" w:eastAsia="Adwaita Mono" w:cs="Adwaita Mono"/>
        </w:rPr>
        <w:t xml:space="preserve">String</w:t>
      </w:r>
      <w:r>
        <w:rPr>
          <w:rFonts w:ascii="Adwaita Mono" w:hAnsi="Adwaita Mono" w:eastAsia="Adwaita Mono" w:cs="Adwaita Mono"/>
        </w:rPr>
        <w:t xml:space="preserve"> </w:t>
      </w:r>
      <w:r>
        <w:rPr>
          <w:rFonts w:ascii="Adwaita Mono" w:hAnsi="Adwaita Mono" w:eastAsia="Adwaita Mono" w:cs="Adwaita Mono"/>
        </w:rPr>
        <w:t xml:space="preserve">language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Judge0 language IDs</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return</w:t>
      </w:r>
      <w:r>
        <w:rPr>
          <w:rFonts w:ascii="Adwaita Mono" w:hAnsi="Adwaita Mono" w:eastAsia="Adwaita Mono" w:cs="Adwaita Mono"/>
        </w:rPr>
        <w:t xml:space="preserve"> </w:t>
      </w:r>
      <w:r>
        <w:rPr>
          <w:rFonts w:ascii="Adwaita Mono" w:hAnsi="Adwaita Mono" w:eastAsia="Adwaita Mono" w:cs="Adwaita Mono"/>
        </w:rPr>
        <w:t xml:space="preserve">switch</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language</w:t>
      </w:r>
      <w:r>
        <w:rPr>
          <w:rFonts w:ascii="Adwaita Mono" w:hAnsi="Adwaita Mono" w:eastAsia="Adwaita Mono" w:cs="Adwaita Mono"/>
        </w:rPr>
        <w:t xml:space="preserve">.</w:t>
      </w:r>
      <w:r>
        <w:rPr>
          <w:rFonts w:ascii="Adwaita Mono" w:hAnsi="Adwaita Mono" w:eastAsia="Adwaita Mono" w:cs="Adwaita Mono"/>
        </w:rPr>
        <w:t xml:space="preserve">toLowerCase</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case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java</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62</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Java (OpenJDK 13.0.1)</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case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python</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71</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Python (3.8.1)</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case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cpp</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54</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C++ (GCC 9.2.0)</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case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javascript</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63</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JavaScript (Node.js 12.14.0)</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default</w:t>
      </w:r>
      <w:r>
        <w:rPr>
          <w:rFonts w:ascii="Adwaita Mono" w:hAnsi="Adwaita Mono" w:eastAsia="Adwaita Mono" w:cs="Adwaita Mono"/>
        </w:rPr>
        <w:t xml:space="preserve"> </w:t>
      </w:r>
      <w:r>
        <w:rPr>
          <w:rFonts w:ascii="Adwaita Mono" w:hAnsi="Adwaita Mono" w:eastAsia="Adwaita Mono" w:cs="Adwaita Mono"/>
        </w:rPr>
        <w:t xml:space="preserve">-&gt;</w:t>
      </w:r>
      <w:r>
        <w:rPr>
          <w:rFonts w:ascii="Adwaita Mono" w:hAnsi="Adwaita Mono" w:eastAsia="Adwaita Mono" w:cs="Adwaita Mono"/>
        </w:rPr>
        <w:t xml:space="preserve"> </w:t>
      </w:r>
      <w:r>
        <w:rPr>
          <w:rFonts w:ascii="Adwaita Mono" w:hAnsi="Adwaita Mono" w:eastAsia="Adwaita Mono" w:cs="Adwaita Mono"/>
        </w:rPr>
        <w:t xml:space="preserve">throw</w:t>
      </w:r>
      <w:r>
        <w:rPr>
          <w:rFonts w:ascii="Adwaita Mono" w:hAnsi="Adwaita Mono" w:eastAsia="Adwaita Mono" w:cs="Adwaita Mono"/>
        </w:rPr>
        <w:t xml:space="preserve"> </w:t>
      </w:r>
      <w:r>
        <w:rPr>
          <w:rFonts w:ascii="Adwaita Mono" w:hAnsi="Adwaita Mono" w:eastAsia="Adwaita Mono" w:cs="Adwaita Mono"/>
        </w:rPr>
        <w:t xml:space="preserve">new</w:t>
      </w:r>
      <w:r>
        <w:rPr>
          <w:rFonts w:ascii="Adwaita Mono" w:hAnsi="Adwaita Mono" w:eastAsia="Adwaita Mono" w:cs="Adwaita Mono"/>
        </w:rPr>
        <w:t xml:space="preserve"> </w:t>
      </w:r>
      <w:r>
        <w:rPr>
          <w:rFonts w:ascii="Adwaita Mono" w:hAnsi="Adwaita Mono" w:eastAsia="Adwaita Mono" w:cs="Adwaita Mono"/>
        </w:rPr>
        <w:t xml:space="preserve">IllegalArgumentException</w:t>
      </w:r>
      <w:r>
        <w:rPr>
          <w:rFonts w:ascii="Adwaita Mono" w:hAnsi="Adwaita Mono" w:eastAsia="Adwaita Mono" w:cs="Adwaita Mono"/>
        </w:rPr>
        <w:t xml:space="preserve">("</w:t>
      </w:r>
      <w:r>
        <w:rPr>
          <w:rFonts w:ascii="Adwaita Mono" w:hAnsi="Adwaita Mono" w:eastAsia="Adwaita Mono" w:cs="Adwaita Mono"/>
        </w:rPr>
        <w:t xml:space="preserve">Unsupported language: </w:t>
      </w:r>
      <w:r>
        <w:rPr>
          <w:rFonts w:ascii="Adwaita Mono" w:hAnsi="Adwaita Mono" w:eastAsia="Adwaita Mono" w:cs="Adwaita Mono"/>
        </w:rPr>
        <w:t xml:space="preserve">"</w:t>
      </w: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 language</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    </w:t>
      </w: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Adwaita Mono" w:hAnsi="Adwaita Mono" w:cs="Adwaita Mono"/>
          <w14:ligatures w14:val="none"/>
        </w:rPr>
      </w:pPr>
      <w:r>
        <w:rPr>
          <w:rFonts w:ascii="Adwaita Mono" w:hAnsi="Adwaita Mono" w:eastAsia="Adwaita Mono" w:cs="Adwaita Mono"/>
        </w:rPr>
        <w:t xml:space="preserve">}</w:t>
      </w:r>
      <w:r>
        <w:rPr>
          <w:rFonts w:ascii="Adwaita Mono" w:hAnsi="Adwaita Mono" w:cs="Adwaita Mono"/>
          <w14:ligatures w14:val="none"/>
        </w:rPr>
      </w:r>
      <w:r>
        <w:rPr>
          <w:rFonts w:ascii="Adwaita Mono" w:hAnsi="Adwaita Mono" w:cs="Adwaita Mono"/>
          <w14:ligatures w14:val="none"/>
        </w:rPr>
      </w:r>
    </w:p>
    <w:p>
      <w:pPr>
        <w:pBdr/>
        <w:shd w:val="nil" w:color="auto"/>
        <w:spacing/>
        <w:ind/>
        <w:rPr>
          <w:rFonts w:ascii="Times New Roman" w:hAnsi="Times New Roman" w:cs="Times New Roman"/>
          <w14:ligatures w14:val="none"/>
        </w:rPr>
      </w:pPr>
      <w:r>
        <w:rPr>
          <w:rFonts w:ascii="Times New Roman" w:hAnsi="Times New Roman" w:eastAsia="Times New Roman" w:cs="Times New Roman"/>
        </w:rPr>
        <w:br/>
        <w:br/>
      </w:r>
      <w:r>
        <w:rPr>
          <w:rFonts w:ascii="Times New Roman" w:hAnsi="Times New Roman" w:cs="Times New Roman"/>
          <w14:ligatures w14:val="none"/>
        </w:rPr>
      </w:r>
      <w:r>
        <w:rPr>
          <w:rFonts w:ascii="Times New Roman" w:hAnsi="Times New Roman" w:cs="Times New Roman"/>
          <w14:ligatures w14:val="none"/>
        </w:rPr>
      </w:r>
    </w:p>
    <w:sectPr>
      <w:footerReference w:type="default" r:id="rId13"/>
      <w:footnotePr/>
      <w:endnotePr/>
      <w:type w:val="nextPage"/>
      <w:pgSz w:h="16838" w:orient="portrait" w:w="11906"/>
      <w:pgMar w:top="1134" w:right="850" w:bottom="1134" w:left="1701" w:header="454" w:footer="397" w:gutter="0"/>
      <w:pgNumType w:start="6"/>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font w:name="Aptos">
    <w:panose1 w:val="05040102010807070707"/>
  </w:font>
  <w:font w:name="Wingdings">
    <w:panose1 w:val="05010000000000000000"/>
  </w:font>
  <w:font w:name="Symbol">
    <w:panose1 w:val="05010000000000000000"/>
  </w:font>
  <w:font w:name="Courier New">
    <w:panose1 w:val="02070309020205020404"/>
  </w:font>
  <w:font w:name="Adwaita Mono">
    <w:panose1 w:val="02000509030000000004"/>
  </w:font>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22"/>
      <w:pBdr/>
      <w:spacing/>
      <w:ind/>
      <w:jc w:val="center"/>
      <w:rPr/>
    </w:pPr>
    <w:r/>
    <w:r/>
  </w:p>
  <w:p>
    <w:pPr>
      <w:pStyle w:val="142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22"/>
      <w:pBdr/>
      <w:spacing/>
      <w:ind/>
      <w:jc w:val="center"/>
      <w:rPr/>
    </w:pPr>
    <w:fldSimple w:instr="PAGE \* MERGEFORMAT">
      <w:r>
        <w:t xml:space="preserve">1</w:t>
      </w:r>
    </w:fldSimple>
    <w:r/>
    <w:r/>
  </w:p>
  <w:p>
    <w:pPr>
      <w:pStyle w:val="142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2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2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D0C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74058B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8C641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BAF4F5B"/>
    <w:lvl w:ilvl="0">
      <w:isLgl w:val="false"/>
      <w:lvlJc w:val="left"/>
      <w:lvlText w:val="-"/>
      <w:numFmt w:val="bullet"/>
      <w:pPr>
        <w:pBdr/>
        <w:spacing/>
        <w:ind w:hanging="360" w:left="720"/>
      </w:pPr>
      <w:rPr>
        <w:rFonts w:hint="default" w:ascii="Times New Roman" w:hAnsi="Times New Roman" w:eastAsia="Times New Roman" w:cs="Times New Roman"/>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1711C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3A940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B0F09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F7E38B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3FF0E2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48B02CA"/>
    <w:lvl w:ilvl="0">
      <w:isLgl w:val="false"/>
      <w:lvlJc w:val="left"/>
      <w:lvlText w:val="%1."/>
      <w:numFmt w:val="decimal"/>
      <w:pPr>
        <w:pBdr/>
        <w:spacing/>
        <w:ind w:hanging="440" w:left="1604"/>
      </w:pPr>
      <w:rPr>
        <w:rFonts w:hint="default" w:ascii="Times New Roman" w:hAnsi="Times New Roman" w:eastAsia="Times New Roman" w:cs="Times New Roman"/>
        <w:b w:val="0"/>
        <w:bCs w:val="0"/>
        <w:i w:val="0"/>
        <w:iCs w:val="0"/>
        <w:spacing w:val="0"/>
        <w:sz w:val="28"/>
        <w:szCs w:val="28"/>
        <w:lang w:val="en-US" w:eastAsia="en-US" w:bidi="ar-SA"/>
      </w:rPr>
      <w:start w:val="1"/>
      <w:suff w:val="tab"/>
    </w:lvl>
    <w:lvl w:ilvl="1">
      <w:isLgl w:val="false"/>
      <w:lvlJc w:val="left"/>
      <w:lvlText w:val="%1.%2"/>
      <w:numFmt w:val="decimal"/>
      <w:pPr>
        <w:pBdr/>
        <w:spacing/>
        <w:ind w:hanging="536" w:left="1165"/>
      </w:pPr>
      <w:rPr>
        <w:rFonts w:hint="default" w:ascii="Times New Roman" w:hAnsi="Times New Roman" w:eastAsia="Times New Roman" w:cs="Times New Roman"/>
        <w:b w:val="0"/>
        <w:bCs w:val="0"/>
        <w:i w:val="0"/>
        <w:iCs w:val="0"/>
        <w:spacing w:val="0"/>
        <w:sz w:val="28"/>
        <w:szCs w:val="28"/>
        <w:lang w:val="en-US" w:eastAsia="en-US" w:bidi="ar-SA"/>
      </w:rPr>
      <w:start w:val="1"/>
      <w:suff w:val="tab"/>
    </w:lvl>
    <w:lvl w:ilvl="2">
      <w:isLgl w:val="false"/>
      <w:lvlJc w:val="left"/>
      <w:lvlText w:val="•"/>
      <w:numFmt w:val="bullet"/>
      <w:pPr>
        <w:pBdr/>
        <w:spacing/>
        <w:ind w:hanging="536" w:left="2631"/>
      </w:pPr>
      <w:rPr>
        <w:rFonts w:hint="default"/>
        <w:lang w:val="en-US" w:eastAsia="en-US" w:bidi="ar-SA"/>
      </w:rPr>
      <w:start w:val="0"/>
      <w:suff w:val="tab"/>
    </w:lvl>
    <w:lvl w:ilvl="3">
      <w:isLgl w:val="false"/>
      <w:lvlJc w:val="left"/>
      <w:lvlText w:val="•"/>
      <w:numFmt w:val="bullet"/>
      <w:pPr>
        <w:pBdr/>
        <w:spacing/>
        <w:ind w:hanging="536" w:left="3663"/>
      </w:pPr>
      <w:rPr>
        <w:rFonts w:hint="default"/>
        <w:lang w:val="en-US" w:eastAsia="en-US" w:bidi="ar-SA"/>
      </w:rPr>
      <w:start w:val="0"/>
      <w:suff w:val="tab"/>
    </w:lvl>
    <w:lvl w:ilvl="4">
      <w:isLgl w:val="false"/>
      <w:lvlJc w:val="left"/>
      <w:lvlText w:val="•"/>
      <w:numFmt w:val="bullet"/>
      <w:pPr>
        <w:pBdr/>
        <w:spacing/>
        <w:ind w:hanging="536" w:left="4695"/>
      </w:pPr>
      <w:rPr>
        <w:rFonts w:hint="default"/>
        <w:lang w:val="en-US" w:eastAsia="en-US" w:bidi="ar-SA"/>
      </w:rPr>
      <w:start w:val="0"/>
      <w:suff w:val="tab"/>
    </w:lvl>
    <w:lvl w:ilvl="5">
      <w:isLgl w:val="false"/>
      <w:lvlJc w:val="left"/>
      <w:lvlText w:val="•"/>
      <w:numFmt w:val="bullet"/>
      <w:pPr>
        <w:pBdr/>
        <w:spacing/>
        <w:ind w:hanging="536" w:left="5727"/>
      </w:pPr>
      <w:rPr>
        <w:rFonts w:hint="default"/>
        <w:lang w:val="en-US" w:eastAsia="en-US" w:bidi="ar-SA"/>
      </w:rPr>
      <w:start w:val="0"/>
      <w:suff w:val="tab"/>
    </w:lvl>
    <w:lvl w:ilvl="6">
      <w:isLgl w:val="false"/>
      <w:lvlJc w:val="left"/>
      <w:lvlText w:val="•"/>
      <w:numFmt w:val="bullet"/>
      <w:pPr>
        <w:pBdr/>
        <w:spacing/>
        <w:ind w:hanging="536" w:left="6759"/>
      </w:pPr>
      <w:rPr>
        <w:rFonts w:hint="default"/>
        <w:lang w:val="en-US" w:eastAsia="en-US" w:bidi="ar-SA"/>
      </w:rPr>
      <w:start w:val="0"/>
      <w:suff w:val="tab"/>
    </w:lvl>
    <w:lvl w:ilvl="7">
      <w:isLgl w:val="false"/>
      <w:lvlJc w:val="left"/>
      <w:lvlText w:val="•"/>
      <w:numFmt w:val="bullet"/>
      <w:pPr>
        <w:pBdr/>
        <w:spacing/>
        <w:ind w:hanging="536" w:left="7790"/>
      </w:pPr>
      <w:rPr>
        <w:rFonts w:hint="default"/>
        <w:lang w:val="en-US" w:eastAsia="en-US" w:bidi="ar-SA"/>
      </w:rPr>
      <w:start w:val="0"/>
      <w:suff w:val="tab"/>
    </w:lvl>
    <w:lvl w:ilvl="8">
      <w:isLgl w:val="false"/>
      <w:lvlJc w:val="left"/>
      <w:lvlText w:val="•"/>
      <w:numFmt w:val="bullet"/>
      <w:pPr>
        <w:pBdr/>
        <w:spacing/>
        <w:ind w:hanging="536" w:left="8822"/>
      </w:pPr>
      <w:rPr>
        <w:rFonts w:hint="default"/>
        <w:lang w:val="en-US" w:eastAsia="en-US" w:bidi="ar-SA"/>
      </w:rPr>
      <w:start w:val="0"/>
      <w:suff w:val="tab"/>
    </w:lvl>
  </w:abstractNum>
  <w:abstractNum w:abstractNumId="10">
    <w:nsid w:val="42FD39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46B71A61"/>
    <w:lvl w:ilvl="0">
      <w:isLgl w:val="false"/>
      <w:lvlJc w:val="left"/>
      <w:lvlText w:val="%1"/>
      <w:numFmt w:val="decimal"/>
      <w:pPr>
        <w:pBdr/>
        <w:spacing/>
        <w:ind w:hanging="420" w:left="420"/>
      </w:pPr>
      <w:rPr>
        <w:rFonts w:hint="default"/>
      </w:rPr>
      <w:start w:val="1"/>
      <w:suff w:val="tab"/>
    </w:lvl>
    <w:lvl w:ilvl="1">
      <w:isLgl w:val="false"/>
      <w:lvlJc w:val="left"/>
      <w:lvlText w:val="%1.%2"/>
      <w:numFmt w:val="decimal"/>
      <w:pPr>
        <w:pBdr/>
        <w:spacing/>
        <w:ind w:hanging="420" w:left="4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2160" w:left="2160"/>
      </w:pPr>
      <w:rPr>
        <w:rFonts w:hint="default"/>
      </w:rPr>
      <w:start w:val="1"/>
      <w:suff w:val="tab"/>
    </w:lvl>
  </w:abstractNum>
  <w:abstractNum w:abstractNumId="12">
    <w:nsid w:val="4B24628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D3650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4ED16C5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4F135BC7"/>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18A5C7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1AE48C3"/>
    <w:lvl w:ilvl="0">
      <w:isLgl w:val="false"/>
      <w:lvlJc w:val="left"/>
      <w:lvlText w:val="%1."/>
      <w:numFmt w:val="decimal"/>
      <w:pPr>
        <w:pBdr/>
        <w:spacing/>
        <w:ind w:hanging="360" w:left="720"/>
      </w:pPr>
      <w:rPr>
        <w:rFonts w:hint="default"/>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9D46FC3"/>
    <w:lvl w:ilvl="0">
      <w:isLgl w:val="false"/>
      <w:lvlJc w:val="left"/>
      <w:lvlText w:val="-"/>
      <w:numFmt w:val="bullet"/>
      <w:pPr>
        <w:pBdr/>
        <w:spacing/>
        <w:ind w:hanging="360" w:left="720"/>
      </w:pPr>
      <w:rPr>
        <w:rFonts w:hint="default" w:ascii="Times New Roman" w:hAnsi="Times New Roman" w:eastAsia="Times New Roman" w:cs="Times New Roman"/>
      </w:rPr>
      <w:start w:val="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5ECF6E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687F2CE6"/>
    <w:lvl w:ilvl="0">
      <w:isLgl w:val="false"/>
      <w:lvlJc w:val="left"/>
      <w:lvlText w:val="%1."/>
      <w:numFmt w:val="decimal"/>
      <w:pPr>
        <w:pBdr/>
        <w:spacing/>
        <w:ind w:hanging="360" w:left="780"/>
      </w:pPr>
      <w:rPr>
        <w:rFonts w:hint="default"/>
        <w:i/>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21">
    <w:nsid w:val="6B475ED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2">
    <w:nsid w:val="74302B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74331FB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76393F39"/>
    <w:lvl w:ilvl="0">
      <w:isLgl w:val="false"/>
      <w:lvlJc w:val="left"/>
      <w:lvlText w:val="%1."/>
      <w:numFmt w:val="decimal"/>
      <w:pPr>
        <w:pBdr/>
        <w:spacing/>
        <w:ind w:hanging="276" w:left="1599"/>
      </w:pPr>
      <w:rPr>
        <w:rFonts w:hint="default" w:ascii="Times New Roman" w:hAnsi="Times New Roman" w:eastAsia="Times New Roman" w:cs="Times New Roman"/>
        <w:b w:val="0"/>
        <w:bCs w:val="0"/>
        <w:i w:val="0"/>
        <w:iCs w:val="0"/>
        <w:spacing w:val="0"/>
        <w:sz w:val="28"/>
        <w:szCs w:val="28"/>
        <w:lang w:val="en-US" w:eastAsia="en-US" w:bidi="ar-SA"/>
      </w:rPr>
      <w:start w:val="1"/>
      <w:suff w:val="tab"/>
    </w:lvl>
    <w:lvl w:ilvl="1">
      <w:isLgl w:val="false"/>
      <w:lvlJc w:val="left"/>
      <w:lvlText w:val="•"/>
      <w:numFmt w:val="bullet"/>
      <w:pPr>
        <w:pBdr/>
        <w:spacing/>
        <w:ind w:hanging="276" w:left="2528"/>
      </w:pPr>
      <w:rPr>
        <w:rFonts w:hint="default"/>
        <w:lang w:val="en-US" w:eastAsia="en-US" w:bidi="ar-SA"/>
      </w:rPr>
      <w:start w:val="0"/>
      <w:suff w:val="tab"/>
    </w:lvl>
    <w:lvl w:ilvl="2">
      <w:isLgl w:val="false"/>
      <w:lvlJc w:val="left"/>
      <w:lvlText w:val="•"/>
      <w:numFmt w:val="bullet"/>
      <w:pPr>
        <w:pBdr/>
        <w:spacing/>
        <w:ind w:hanging="276" w:left="3457"/>
      </w:pPr>
      <w:rPr>
        <w:rFonts w:hint="default"/>
        <w:lang w:val="en-US" w:eastAsia="en-US" w:bidi="ar-SA"/>
      </w:rPr>
      <w:start w:val="0"/>
      <w:suff w:val="tab"/>
    </w:lvl>
    <w:lvl w:ilvl="3">
      <w:isLgl w:val="false"/>
      <w:lvlJc w:val="left"/>
      <w:lvlText w:val="•"/>
      <w:numFmt w:val="bullet"/>
      <w:pPr>
        <w:pBdr/>
        <w:spacing/>
        <w:ind w:hanging="276" w:left="4385"/>
      </w:pPr>
      <w:rPr>
        <w:rFonts w:hint="default"/>
        <w:lang w:val="en-US" w:eastAsia="en-US" w:bidi="ar-SA"/>
      </w:rPr>
      <w:start w:val="0"/>
      <w:suff w:val="tab"/>
    </w:lvl>
    <w:lvl w:ilvl="4">
      <w:isLgl w:val="false"/>
      <w:lvlJc w:val="left"/>
      <w:lvlText w:val="•"/>
      <w:numFmt w:val="bullet"/>
      <w:pPr>
        <w:pBdr/>
        <w:spacing/>
        <w:ind w:hanging="276" w:left="5314"/>
      </w:pPr>
      <w:rPr>
        <w:rFonts w:hint="default"/>
        <w:lang w:val="en-US" w:eastAsia="en-US" w:bidi="ar-SA"/>
      </w:rPr>
      <w:start w:val="0"/>
      <w:suff w:val="tab"/>
    </w:lvl>
    <w:lvl w:ilvl="5">
      <w:isLgl w:val="false"/>
      <w:lvlJc w:val="left"/>
      <w:lvlText w:val="•"/>
      <w:numFmt w:val="bullet"/>
      <w:pPr>
        <w:pBdr/>
        <w:spacing/>
        <w:ind w:hanging="276" w:left="6243"/>
      </w:pPr>
      <w:rPr>
        <w:rFonts w:hint="default"/>
        <w:lang w:val="en-US" w:eastAsia="en-US" w:bidi="ar-SA"/>
      </w:rPr>
      <w:start w:val="0"/>
      <w:suff w:val="tab"/>
    </w:lvl>
    <w:lvl w:ilvl="6">
      <w:isLgl w:val="false"/>
      <w:lvlJc w:val="left"/>
      <w:lvlText w:val="•"/>
      <w:numFmt w:val="bullet"/>
      <w:pPr>
        <w:pBdr/>
        <w:spacing/>
        <w:ind w:hanging="276" w:left="7171"/>
      </w:pPr>
      <w:rPr>
        <w:rFonts w:hint="default"/>
        <w:lang w:val="en-US" w:eastAsia="en-US" w:bidi="ar-SA"/>
      </w:rPr>
      <w:start w:val="0"/>
      <w:suff w:val="tab"/>
    </w:lvl>
    <w:lvl w:ilvl="7">
      <w:isLgl w:val="false"/>
      <w:lvlJc w:val="left"/>
      <w:lvlText w:val="•"/>
      <w:numFmt w:val="bullet"/>
      <w:pPr>
        <w:pBdr/>
        <w:spacing/>
        <w:ind w:hanging="276" w:left="8100"/>
      </w:pPr>
      <w:rPr>
        <w:rFonts w:hint="default"/>
        <w:lang w:val="en-US" w:eastAsia="en-US" w:bidi="ar-SA"/>
      </w:rPr>
      <w:start w:val="0"/>
      <w:suff w:val="tab"/>
    </w:lvl>
    <w:lvl w:ilvl="8">
      <w:isLgl w:val="false"/>
      <w:lvlJc w:val="left"/>
      <w:lvlText w:val="•"/>
      <w:numFmt w:val="bullet"/>
      <w:pPr>
        <w:pBdr/>
        <w:spacing/>
        <w:ind w:hanging="276" w:left="9029"/>
      </w:pPr>
      <w:rPr>
        <w:rFonts w:hint="default"/>
        <w:lang w:val="en-US" w:eastAsia="en-US" w:bidi="ar-SA"/>
      </w:rPr>
      <w:start w:val="0"/>
      <w:suff w:val="tab"/>
    </w:lvl>
  </w:abstractNum>
  <w:abstractNum w:abstractNumId="25">
    <w:nsid w:val="78E6630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nsid w:val="01327C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10DA3EFB"/>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8">
    <w:nsid w:val="0BD63A9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9">
    <w:nsid w:val="4604473D"/>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0">
    <w:nsid w:val="39C45C03"/>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1">
    <w:nsid w:val="561825B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2">
    <w:nsid w:val="7DB56A8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3">
    <w:nsid w:val="6C1F23B5"/>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4">
    <w:nsid w:val="46881C37"/>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5">
    <w:nsid w:val="3C3A36B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6">
    <w:nsid w:val="4506275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7">
    <w:nsid w:val="53AF28E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8">
    <w:nsid w:val="63A4458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39">
    <w:nsid w:val="788736C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0">
    <w:nsid w:val="1150534C"/>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1">
    <w:nsid w:val="24F928B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2">
    <w:nsid w:val="2D6549C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3">
    <w:nsid w:val="7DBD7F06"/>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4">
    <w:nsid w:val="60A71FC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5">
    <w:nsid w:val="5380118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6">
    <w:nsid w:val="4617283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7">
    <w:nsid w:val="26454BA8"/>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8">
    <w:nsid w:val="34B36F8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49">
    <w:nsid w:val="02855763"/>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50">
    <w:nsid w:val="1C146FE8"/>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51">
    <w:nsid w:val="4E0F4C5C"/>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52">
    <w:nsid w:val="5A3C0924"/>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53">
    <w:nsid w:val="07770A6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54">
    <w:nsid w:val="600D2537"/>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5">
    <w:nsid w:val="51D10F1F"/>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6">
    <w:nsid w:val="181D3E85"/>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7">
    <w:nsid w:val="3D953E18"/>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8">
    <w:nsid w:val="7BB07350"/>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59">
    <w:nsid w:val="0BF43817"/>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0">
    <w:nsid w:val="521E1010"/>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61">
    <w:nsid w:val="20EE7FD3"/>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2">
    <w:nsid w:val="3B3B05FF"/>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3">
    <w:nsid w:val="666217B6"/>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4">
    <w:nsid w:val="43FC51E2"/>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5">
    <w:nsid w:val="56CA388F"/>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6">
    <w:nsid w:val="76CF3FBC"/>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7">
    <w:nsid w:val="11231ED7"/>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8">
    <w:nsid w:val="62D60150"/>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69">
    <w:nsid w:val="7CE3581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0">
    <w:nsid w:val="1004250F"/>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1">
    <w:nsid w:val="434023C3"/>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72">
    <w:nsid w:val="77A963D8"/>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3">
    <w:nsid w:val="0E0045C4"/>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4">
    <w:nsid w:val="3E0F77BB"/>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5">
    <w:nsid w:val="64D22825"/>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6">
    <w:nsid w:val="50C308FA"/>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7">
    <w:nsid w:val="12155838"/>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8">
    <w:nsid w:val="604510A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79">
    <w:nsid w:val="79B7427C"/>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80">
    <w:nsid w:val="3AD0781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1">
    <w:nsid w:val="36994525"/>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2">
    <w:nsid w:val="16323D4B"/>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3">
    <w:nsid w:val="66F33392"/>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4">
    <w:nsid w:val="683F025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5">
    <w:nsid w:val="2C67280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6">
    <w:nsid w:val="06A06835"/>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7">
    <w:nsid w:val="35BA510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8">
    <w:nsid w:val="3D603CE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89">
    <w:nsid w:val="1FE84C65"/>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90">
    <w:nsid w:val="63BC73A0"/>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1">
    <w:nsid w:val="04862CAB"/>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2">
    <w:nsid w:val="6575189C"/>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3">
    <w:nsid w:val="0E6B4994"/>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4">
    <w:nsid w:val="6A72786B"/>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5">
    <w:nsid w:val="18AF1916"/>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6">
    <w:nsid w:val="7D822B5A"/>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97">
    <w:nsid w:val="3E2F55C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98">
    <w:nsid w:val="4E45767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99">
    <w:nsid w:val="3CC45F80"/>
    <w:lvl w:ilvl="0">
      <w:isLgl w:val="false"/>
      <w:lvlJc w:val="right"/>
      <w:lvlText w:val="%1."/>
      <w:numFmt w:val="decimal"/>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00">
    <w:nsid w:val="28A174DF"/>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1">
    <w:nsid w:val="5F8E0A82"/>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2">
    <w:nsid w:val="6F113135"/>
    <w:lvl w:ilvl="0">
      <w:isLgl w:val="false"/>
      <w:lvlJc w:val="right"/>
      <w:lvlText w:val="%1."/>
      <w:numFmt w:val="decimal"/>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103">
    <w:nsid w:val="4CDB2C3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4">
    <w:nsid w:val="06440772"/>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5">
    <w:nsid w:val="44E5357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6">
    <w:nsid w:val="23BA610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07">
    <w:nsid w:val="1025085E"/>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8">
    <w:nsid w:val="37487772"/>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09">
    <w:nsid w:val="34653C8E"/>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0">
    <w:nsid w:val="722D7D23"/>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1">
    <w:nsid w:val="39A82909"/>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2">
    <w:nsid w:val="504E0FA5"/>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3">
    <w:nsid w:val="647938AE"/>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4">
    <w:nsid w:val="763643B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5">
    <w:nsid w:val="0A1922A8"/>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6">
    <w:nsid w:val="43D86D6E"/>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7">
    <w:nsid w:val="361625F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18">
    <w:nsid w:val="76277EE4"/>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19">
    <w:nsid w:val="08C0504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0">
    <w:nsid w:val="57A05FCE"/>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1">
    <w:nsid w:val="443321AC"/>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2">
    <w:nsid w:val="010F576A"/>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3">
    <w:nsid w:val="3A2732FE"/>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4">
    <w:nsid w:val="22F65F99"/>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5">
    <w:nsid w:val="66AD382C"/>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6">
    <w:nsid w:val="4AFE276D"/>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7">
    <w:nsid w:val="14F51E40"/>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28">
    <w:nsid w:val="4F7C104C"/>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9">
    <w:nsid w:val="05D1452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30">
    <w:nsid w:val="493666C8"/>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31">
    <w:nsid w:val="785778F5"/>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32">
    <w:nsid w:val="50BD1EE4"/>
    <w:lvl w:ilvl="0">
      <w:isLgl w:val="false"/>
      <w:lvlJc w:val="left"/>
      <w:lvlText w:val="-"/>
      <w:numFmt w:val="bullet"/>
      <w:pPr>
        <w:pBdr/>
        <w:spacing/>
        <w:ind w:hanging="360" w:left="810"/>
      </w:pPr>
      <w:rPr>
        <w:rFonts w:ascii="Aptos" w:hAnsi="Aptos" w:eastAsia="Aptos" w:cs="Aptos"/>
      </w:rPr>
      <w:start w:val="1"/>
      <w:suff w:val="tab"/>
    </w:lvl>
    <w:lvl w:ilvl="1">
      <w:isLgl w:val="false"/>
      <w:lvlJc w:val="left"/>
      <w:lvlText w:val="o"/>
      <w:numFmt w:val="bullet"/>
      <w:pPr>
        <w:pBdr/>
        <w:spacing/>
        <w:ind w:hanging="360" w:left="1530"/>
      </w:pPr>
      <w:rPr>
        <w:rFonts w:ascii="Courier New" w:hAnsi="Courier New" w:eastAsia="Courier New" w:cs="Courier New"/>
      </w:rPr>
      <w:start w:val="1"/>
      <w:suff w:val="tab"/>
    </w:lvl>
    <w:lvl w:ilvl="2">
      <w:isLgl w:val="false"/>
      <w:lvlJc w:val="left"/>
      <w:lvlText w:val="▪"/>
      <w:numFmt w:val="bullet"/>
      <w:pPr>
        <w:pBdr/>
        <w:spacing/>
        <w:ind w:hanging="360" w:left="2250"/>
      </w:pPr>
      <w:rPr>
        <w:rFonts w:ascii="Noto Sans Symbols" w:hAnsi="Noto Sans Symbols" w:eastAsia="Noto Sans Symbols" w:cs="Noto Sans Symbols"/>
      </w:rPr>
      <w:start w:val="1"/>
      <w:suff w:val="tab"/>
    </w:lvl>
    <w:lvl w:ilvl="3">
      <w:isLgl w:val="false"/>
      <w:lvlJc w:val="left"/>
      <w:lvlText w:val="●"/>
      <w:numFmt w:val="bullet"/>
      <w:pPr>
        <w:pBdr/>
        <w:spacing/>
        <w:ind w:hanging="360" w:left="2970"/>
      </w:pPr>
      <w:rPr>
        <w:rFonts w:ascii="Noto Sans Symbols" w:hAnsi="Noto Sans Symbols" w:eastAsia="Noto Sans Symbols" w:cs="Noto Sans Symbols"/>
      </w:rPr>
      <w:start w:val="1"/>
      <w:suff w:val="tab"/>
    </w:lvl>
    <w:lvl w:ilvl="4">
      <w:isLgl w:val="false"/>
      <w:lvlJc w:val="left"/>
      <w:lvlText w:val="o"/>
      <w:numFmt w:val="bullet"/>
      <w:pPr>
        <w:pBdr/>
        <w:spacing/>
        <w:ind w:hanging="360" w:left="3690"/>
      </w:pPr>
      <w:rPr>
        <w:rFonts w:ascii="Courier New" w:hAnsi="Courier New" w:eastAsia="Courier New" w:cs="Courier New"/>
      </w:rPr>
      <w:start w:val="1"/>
      <w:suff w:val="tab"/>
    </w:lvl>
    <w:lvl w:ilvl="5">
      <w:isLgl w:val="false"/>
      <w:lvlJc w:val="left"/>
      <w:lvlText w:val="▪"/>
      <w:numFmt w:val="bullet"/>
      <w:pPr>
        <w:pBdr/>
        <w:spacing/>
        <w:ind w:hanging="360" w:left="4410"/>
      </w:pPr>
      <w:rPr>
        <w:rFonts w:ascii="Noto Sans Symbols" w:hAnsi="Noto Sans Symbols" w:eastAsia="Noto Sans Symbols" w:cs="Noto Sans Symbols"/>
      </w:rPr>
      <w:start w:val="1"/>
      <w:suff w:val="tab"/>
    </w:lvl>
    <w:lvl w:ilvl="6">
      <w:isLgl w:val="false"/>
      <w:lvlJc w:val="left"/>
      <w:lvlText w:val="●"/>
      <w:numFmt w:val="bullet"/>
      <w:pPr>
        <w:pBdr/>
        <w:spacing/>
        <w:ind w:hanging="360" w:left="5130"/>
      </w:pPr>
      <w:rPr>
        <w:rFonts w:ascii="Noto Sans Symbols" w:hAnsi="Noto Sans Symbols" w:eastAsia="Noto Sans Symbols" w:cs="Noto Sans Symbols"/>
      </w:rPr>
      <w:start w:val="1"/>
      <w:suff w:val="tab"/>
    </w:lvl>
    <w:lvl w:ilvl="7">
      <w:isLgl w:val="false"/>
      <w:lvlJc w:val="left"/>
      <w:lvlText w:val="o"/>
      <w:numFmt w:val="bullet"/>
      <w:pPr>
        <w:pBdr/>
        <w:spacing/>
        <w:ind w:hanging="360" w:left="5850"/>
      </w:pPr>
      <w:rPr>
        <w:rFonts w:ascii="Courier New" w:hAnsi="Courier New" w:eastAsia="Courier New" w:cs="Courier New"/>
      </w:rPr>
      <w:start w:val="1"/>
      <w:suff w:val="tab"/>
    </w:lvl>
    <w:lvl w:ilvl="8">
      <w:isLgl w:val="false"/>
      <w:lvlJc w:val="left"/>
      <w:lvlText w:val="▪"/>
      <w:numFmt w:val="bullet"/>
      <w:pPr>
        <w:pBdr/>
        <w:spacing/>
        <w:ind w:hanging="360" w:left="6570"/>
      </w:pPr>
      <w:rPr>
        <w:rFonts w:ascii="Noto Sans Symbols" w:hAnsi="Noto Sans Symbols" w:eastAsia="Noto Sans Symbols" w:cs="Noto Sans Symbols"/>
      </w:rPr>
      <w:start w:val="1"/>
      <w:suff w:val="tab"/>
    </w:lvl>
  </w:abstractNum>
  <w:abstractNum w:abstractNumId="133">
    <w:nsid w:val="336A16A5"/>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decimal"/>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4">
    <w:nsid w:val="54A5054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35">
    <w:nsid w:val="4D85312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36">
    <w:nsid w:val="63DB14F3"/>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37">
    <w:nsid w:val="1E182AB7"/>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38">
    <w:nsid w:val="3064275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39">
    <w:nsid w:val="422416AD"/>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0">
    <w:nsid w:val="5CA1501D"/>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1">
    <w:nsid w:val="0C5F4DA6"/>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2">
    <w:nsid w:val="689F61D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3">
    <w:nsid w:val="377530DB"/>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4">
    <w:nsid w:val="531D57C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5">
    <w:nsid w:val="7C10396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6">
    <w:nsid w:val="7C522BB6"/>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7">
    <w:nsid w:val="358D265C"/>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8">
    <w:nsid w:val="11FC231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49">
    <w:nsid w:val="6F501F71"/>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0">
    <w:nsid w:val="03DC475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1">
    <w:nsid w:val="140C38F2"/>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2">
    <w:nsid w:val="52541624"/>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3">
    <w:nsid w:val="73723883"/>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4">
    <w:nsid w:val="7B703EE4"/>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5">
    <w:nsid w:val="08CC1E80"/>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6">
    <w:nsid w:val="1167416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7">
    <w:nsid w:val="26664C1B"/>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8">
    <w:nsid w:val="011233DB"/>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9">
    <w:nsid w:val="7DB60A4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0">
    <w:nsid w:val="55F13CA3"/>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1">
    <w:nsid w:val="3283036C"/>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2">
    <w:nsid w:val="5DF421C2"/>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3">
    <w:nsid w:val="21FD20B8"/>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4">
    <w:nsid w:val="374D4822"/>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5">
    <w:nsid w:val="44DC68E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6">
    <w:nsid w:val="50E76ECA"/>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7">
    <w:nsid w:val="29A00F4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8">
    <w:nsid w:val="2AAA70D0"/>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69">
    <w:nsid w:val="105B23C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70">
    <w:nsid w:val="5385638E"/>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71">
    <w:nsid w:val="6E5A3696"/>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72">
    <w:nsid w:val="59C40139"/>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73">
    <w:nsid w:val="4EBF2AA5"/>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74">
    <w:nsid w:val="2E163235"/>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5">
    <w:nsid w:val="397D3D73"/>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6">
    <w:nsid w:val="1A4162B5"/>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7">
    <w:nsid w:val="1B373D5E"/>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8">
    <w:nsid w:val="56CD41C0"/>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79">
    <w:nsid w:val="470719D5"/>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80">
    <w:nsid w:val="3368538C"/>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1">
    <w:nsid w:val="56AA7EFC"/>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2">
    <w:nsid w:val="407D32BC"/>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3">
    <w:nsid w:val="657C105D"/>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4">
    <w:nsid w:val="487D2642"/>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5">
    <w:nsid w:val="63E92F91"/>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6">
    <w:nsid w:val="3D4544B6"/>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7">
    <w:nsid w:val="439D18EA"/>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8">
    <w:nsid w:val="2D560736"/>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89">
    <w:nsid w:val="095C43C1"/>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90">
    <w:nsid w:val="578E1DC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91">
    <w:nsid w:val="33CC4ABD"/>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92">
    <w:nsid w:val="5CD2367E"/>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93">
    <w:nsid w:val="65FA7971"/>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94">
    <w:nsid w:val="07197AD6"/>
    <w:lvl w:ilvl="0">
      <w:isLgl w:val="false"/>
      <w:lvlJc w:val="left"/>
      <w:lvlText w:val="-"/>
      <w:numFmt w:val="bullet"/>
      <w:pPr>
        <w:pBdr/>
        <w:spacing/>
        <w:ind w:hanging="360" w:left="720"/>
      </w:pPr>
      <w:rPr>
        <w:rFonts w:ascii="Aptos" w:hAnsi="Aptos" w:eastAsia="Aptos" w:cs="Apto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95">
    <w:nsid w:val="057F14DB"/>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96">
    <w:nsid w:val="3EBD288F"/>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97">
    <w:nsid w:val="266B23C4"/>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98">
    <w:nsid w:val="752F5277"/>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99">
    <w:nsid w:val="255D2136"/>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00">
    <w:nsid w:val="11DC5930"/>
    <w:lvl w:ilvl="0">
      <w:isLgl w:val="false"/>
      <w:lvlJc w:val="left"/>
      <w:lvlText w:val="-"/>
      <w:numFmt w:val="bullet"/>
      <w:pPr>
        <w:pBdr/>
        <w:spacing/>
        <w:ind w:hanging="360" w:left="1080"/>
      </w:pPr>
      <w:rPr>
        <w:rFonts w:ascii="Aptos" w:hAnsi="Aptos" w:eastAsia="Aptos" w:cs="Apto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201">
    <w:nsid w:val="74331FB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2">
    <w:nsid w:val="518A5C7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3">
    <w:nsid w:val="78E6630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4">
    <w:nsid w:val="3DEDFC7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5">
    <w:nsid w:val="6B475ED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6">
    <w:nsid w:val="456B82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7">
    <w:nsid w:val="03F6FC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8">
    <w:nsid w:val="73CC4D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9">
    <w:nsid w:val="139633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0">
    <w:nsid w:val="21D0038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1">
    <w:nsid w:val="7E4F4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2">
    <w:nsid w:val="6B3913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3">
    <w:nsid w:val="265CB46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14">
    <w:nsid w:val="12BEA8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5">
    <w:nsid w:val="7E58F1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6">
    <w:nsid w:val="17B776F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7">
    <w:nsid w:val="36F21F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8">
    <w:nsid w:val="05C7BE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9">
    <w:nsid w:val="373FFF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0">
    <w:nsid w:val="31516B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1">
    <w:nsid w:val="32BAAFE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2">
    <w:nsid w:val="653EAE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3">
    <w:nsid w:val="423157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4">
    <w:nsid w:val="653EAE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5">
    <w:nsid w:val="423157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6">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7">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8">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9">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0">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1">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2">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3">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4">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5">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6">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7">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8">
    <w:nsid w:val="3FDFCC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9"/>
  </w:num>
  <w:num w:numId="2">
    <w:abstractNumId w:val="18"/>
  </w:num>
  <w:num w:numId="3">
    <w:abstractNumId w:val="3"/>
  </w:num>
  <w:num w:numId="4">
    <w:abstractNumId w:val="5"/>
  </w:num>
  <w:num w:numId="5">
    <w:abstractNumId w:val="6"/>
  </w:num>
  <w:num w:numId="6">
    <w:abstractNumId w:val="8"/>
  </w:num>
  <w:num w:numId="7">
    <w:abstractNumId w:val="2"/>
  </w:num>
  <w:num w:numId="8">
    <w:abstractNumId w:val="0"/>
  </w:num>
  <w:num w:numId="9">
    <w:abstractNumId w:val="4"/>
  </w:num>
  <w:num w:numId="10">
    <w:abstractNumId w:val="10"/>
  </w:num>
  <w:num w:numId="11">
    <w:abstractNumId w:val="22"/>
  </w:num>
  <w:num w:numId="12">
    <w:abstractNumId w:val="7"/>
  </w:num>
  <w:num w:numId="13">
    <w:abstractNumId w:val="1"/>
  </w:num>
  <w:num w:numId="14">
    <w:abstractNumId w:val="11"/>
  </w:num>
  <w:num w:numId="15">
    <w:abstractNumId w:val="12"/>
  </w:num>
  <w:num w:numId="16">
    <w:abstractNumId w:val="14"/>
  </w:num>
  <w:num w:numId="17">
    <w:abstractNumId w:val="20"/>
  </w:num>
  <w:num w:numId="18">
    <w:abstractNumId w:val="17"/>
  </w:num>
  <w:num w:numId="19">
    <w:abstractNumId w:val="13"/>
  </w:num>
  <w:num w:numId="20">
    <w:abstractNumId w:val="21"/>
  </w:num>
  <w:num w:numId="21">
    <w:abstractNumId w:val="15"/>
  </w:num>
  <w:num w:numId="22">
    <w:abstractNumId w:val="9"/>
  </w:num>
  <w:num w:numId="23">
    <w:abstractNumId w:val="24"/>
  </w:num>
  <w:num w:numId="24">
    <w:abstractNumId w:val="23"/>
  </w:num>
  <w:num w:numId="25">
    <w:abstractNumId w:val="16"/>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29">
    <w:name w:val="Table Grid"/>
    <w:basedOn w:val="14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Table Grid Light"/>
    <w:basedOn w:val="14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Plain Table 1"/>
    <w:basedOn w:val="14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Plain Table 2"/>
    <w:basedOn w:val="14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Plain Table 3"/>
    <w:basedOn w:val="14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Plain Table 4"/>
    <w:basedOn w:val="14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Plain Table 5"/>
    <w:basedOn w:val="14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Grid Table 1 Light"/>
    <w:basedOn w:val="14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Grid Table 1 Light - Accent 1"/>
    <w:basedOn w:val="14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Grid Table 1 Light - Accent 2"/>
    <w:basedOn w:val="14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Grid Table 1 Light - Accent 3"/>
    <w:basedOn w:val="14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Grid Table 1 Light - Accent 4"/>
    <w:basedOn w:val="14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Grid Table 1 Light - Accent 5"/>
    <w:basedOn w:val="14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Grid Table 1 Light - Accent 6"/>
    <w:basedOn w:val="14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Grid Table 2"/>
    <w:basedOn w:val="14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Grid Table 2 - Accent 1"/>
    <w:basedOn w:val="14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Grid Table 2 - Accent 2"/>
    <w:basedOn w:val="14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Grid Table 2 - Accent 3"/>
    <w:basedOn w:val="14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Grid Table 2 - Accent 4"/>
    <w:basedOn w:val="14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Grid Table 2 - Accent 5"/>
    <w:basedOn w:val="14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Grid Table 2 - Accent 6"/>
    <w:basedOn w:val="14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Grid Table 3"/>
    <w:basedOn w:val="14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Grid Table 3 - Accent 1"/>
    <w:basedOn w:val="14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Grid Table 3 - Accent 2"/>
    <w:basedOn w:val="14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Grid Table 3 - Accent 3"/>
    <w:basedOn w:val="14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Grid Table 3 - Accent 4"/>
    <w:basedOn w:val="14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Grid Table 3 - Accent 5"/>
    <w:basedOn w:val="14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Grid Table 3 - Accent 6"/>
    <w:basedOn w:val="14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Grid Table 4"/>
    <w:basedOn w:val="14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Grid Table 4 - Accent 1"/>
    <w:basedOn w:val="14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Grid Table 4 - Accent 2"/>
    <w:basedOn w:val="14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Grid Table 4 - Accent 3"/>
    <w:basedOn w:val="14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Grid Table 4 - Accent 4"/>
    <w:basedOn w:val="14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Grid Table 4 - Accent 5"/>
    <w:basedOn w:val="14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Grid Table 4 - Accent 6"/>
    <w:basedOn w:val="14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Grid Table 5 Dark"/>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Grid Table 5 Dark- Accent 1"/>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Grid Table 5 Dark - Accent 2"/>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Grid Table 5 Dark - Accent 3"/>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Grid Table 5 Dark- Accent 4"/>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Grid Table 5 Dark - Accent 5"/>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Grid Table 5 Dark - Accent 6"/>
    <w:basedOn w:val="14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Grid Table 6 Colorful"/>
    <w:basedOn w:val="14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272">
    <w:name w:val="Grid Table 6 Colorful - Accent 1"/>
    <w:basedOn w:val="14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273">
    <w:name w:val="Grid Table 6 Colorful - Accent 2"/>
    <w:basedOn w:val="14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274">
    <w:name w:val="Grid Table 6 Colorful - Accent 3"/>
    <w:basedOn w:val="14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275">
    <w:name w:val="Grid Table 6 Colorful - Accent 4"/>
    <w:basedOn w:val="14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276">
    <w:name w:val="Grid Table 6 Colorful - Accent 5"/>
    <w:basedOn w:val="14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77">
    <w:name w:val="Grid Table 6 Colorful - Accent 6"/>
    <w:basedOn w:val="14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278">
    <w:name w:val="Grid Table 7 Colorful"/>
    <w:basedOn w:val="14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Grid Table 7 Colorful - Accent 1"/>
    <w:basedOn w:val="14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Grid Table 7 Colorful - Accent 2"/>
    <w:basedOn w:val="14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Grid Table 7 Colorful - Accent 3"/>
    <w:basedOn w:val="14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Grid Table 7 Colorful - Accent 4"/>
    <w:basedOn w:val="14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Grid Table 7 Colorful - Accent 5"/>
    <w:basedOn w:val="14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Grid Table 7 Colorful - Accent 6"/>
    <w:basedOn w:val="14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List Table 1 Light"/>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List Table 1 Light - Accent 1"/>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List Table 1 Light - Accent 2"/>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List Table 1 Light - Accent 3"/>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List Table 1 Light - Accent 4"/>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name w:val="List Table 1 Light - Accent 5"/>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List Table 1 Light - Accent 6"/>
    <w:basedOn w:val="14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name w:val="List Table 2"/>
    <w:basedOn w:val="14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name w:val="List Table 2 - Accent 1"/>
    <w:basedOn w:val="14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name w:val="List Table 2 - Accent 2"/>
    <w:basedOn w:val="14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name w:val="List Table 2 - Accent 3"/>
    <w:basedOn w:val="14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name w:val="List Table 2 - Accent 4"/>
    <w:basedOn w:val="14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name w:val="List Table 2 - Accent 5"/>
    <w:basedOn w:val="14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name w:val="List Table 2 - Accent 6"/>
    <w:basedOn w:val="14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name w:val="List Table 3"/>
    <w:basedOn w:val="14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name w:val="List Table 3 - Accent 1"/>
    <w:basedOn w:val="14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name w:val="List Table 3 - Accent 2"/>
    <w:basedOn w:val="14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name w:val="List Table 3 - Accent 3"/>
    <w:basedOn w:val="14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name w:val="List Table 3 - Accent 4"/>
    <w:basedOn w:val="14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name w:val="List Table 3 - Accent 5"/>
    <w:basedOn w:val="14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name w:val="List Table 3 - Accent 6"/>
    <w:basedOn w:val="14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name w:val="List Table 4"/>
    <w:basedOn w:val="14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name w:val="List Table 4 - Accent 1"/>
    <w:basedOn w:val="14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name w:val="List Table 4 - Accent 2"/>
    <w:basedOn w:val="14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name w:val="List Table 4 - Accent 3"/>
    <w:basedOn w:val="14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name w:val="List Table 4 - Accent 4"/>
    <w:basedOn w:val="14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name w:val="List Table 4 - Accent 5"/>
    <w:basedOn w:val="14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name w:val="List Table 4 - Accent 6"/>
    <w:basedOn w:val="14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name w:val="List Table 5 Dark"/>
    <w:basedOn w:val="14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14">
    <w:name w:val="List Table 5 Dark - Accent 1"/>
    <w:basedOn w:val="14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15">
    <w:name w:val="List Table 5 Dark - Accent 2"/>
    <w:basedOn w:val="14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16">
    <w:name w:val="List Table 5 Dark - Accent 3"/>
    <w:basedOn w:val="14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17">
    <w:name w:val="List Table 5 Dark - Accent 4"/>
    <w:basedOn w:val="14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18">
    <w:name w:val="List Table 5 Dark - Accent 5"/>
    <w:basedOn w:val="14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19">
    <w:name w:val="List Table 5 Dark - Accent 6"/>
    <w:basedOn w:val="14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20">
    <w:name w:val="List Table 6 Colorful"/>
    <w:basedOn w:val="14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List Table 6 Colorful - Accent 1"/>
    <w:basedOn w:val="14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List Table 6 Colorful - Accent 2"/>
    <w:basedOn w:val="14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List Table 6 Colorful - Accent 3"/>
    <w:basedOn w:val="14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List Table 6 Colorful - Accent 4"/>
    <w:basedOn w:val="14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List Table 6 Colorful - Accent 5"/>
    <w:basedOn w:val="14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name w:val="List Table 6 Colorful - Accent 6"/>
    <w:basedOn w:val="14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name w:val="List Table 7 Colorful"/>
    <w:basedOn w:val="14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328">
    <w:name w:val="List Table 7 Colorful - Accent 1"/>
    <w:basedOn w:val="14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329">
    <w:name w:val="List Table 7 Colorful - Accent 2"/>
    <w:basedOn w:val="14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330">
    <w:name w:val="List Table 7 Colorful - Accent 3"/>
    <w:basedOn w:val="14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331">
    <w:name w:val="List Table 7 Colorful - Accent 4"/>
    <w:basedOn w:val="14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332">
    <w:name w:val="List Table 7 Colorful - Accent 5"/>
    <w:basedOn w:val="14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333">
    <w:name w:val="List Table 7 Colorful - Accent 6"/>
    <w:basedOn w:val="14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334">
    <w:name w:val="Lined - Accent"/>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Lined - Accent 1"/>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Lined - Accent 2"/>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Lined - Accent 3"/>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Lined - Accent 4"/>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Lined - Accent 5"/>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Lined - Accent 6"/>
    <w:basedOn w:val="14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Bordered &amp; Lined - Accent"/>
    <w:basedOn w:val="14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Bordered &amp; Lined - Accent 1"/>
    <w:basedOn w:val="14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Bordered &amp; Lined - Accent 2"/>
    <w:basedOn w:val="14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Bordered &amp; Lined - Accent 3"/>
    <w:basedOn w:val="14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Bordered &amp; Lined - Accent 4"/>
    <w:basedOn w:val="14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Bordered &amp; Lined - Accent 5"/>
    <w:basedOn w:val="14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Bordered &amp; Lined - Accent 6"/>
    <w:basedOn w:val="14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Bordered"/>
    <w:basedOn w:val="14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Bordered - Accent 1"/>
    <w:basedOn w:val="14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Bordered - Accent 2"/>
    <w:basedOn w:val="14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Bordered - Accent 3"/>
    <w:basedOn w:val="14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Bordered - Accent 4"/>
    <w:basedOn w:val="14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Bordered - Accent 5"/>
    <w:basedOn w:val="14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Bordered - Accent 6"/>
    <w:basedOn w:val="14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55">
    <w:name w:val="Heading 7"/>
    <w:basedOn w:val="1398"/>
    <w:next w:val="1398"/>
    <w:link w:val="136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356">
    <w:name w:val="Heading 8"/>
    <w:basedOn w:val="1398"/>
    <w:next w:val="1398"/>
    <w:link w:val="136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357">
    <w:name w:val="Heading 9"/>
    <w:basedOn w:val="1398"/>
    <w:next w:val="1398"/>
    <w:link w:val="136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358">
    <w:name w:val="Heading 1 Char"/>
    <w:basedOn w:val="1405"/>
    <w:link w:val="1399"/>
    <w:uiPriority w:val="9"/>
    <w:pPr>
      <w:pBdr/>
      <w:spacing/>
      <w:ind/>
    </w:pPr>
    <w:rPr>
      <w:rFonts w:ascii="Arial" w:hAnsi="Arial" w:eastAsia="Arial" w:cs="Arial"/>
      <w:color w:val="0f4761" w:themeColor="accent1" w:themeShade="BF"/>
      <w:sz w:val="40"/>
      <w:szCs w:val="40"/>
    </w:rPr>
  </w:style>
  <w:style w:type="character" w:styleId="1359">
    <w:name w:val="Heading 2 Char"/>
    <w:basedOn w:val="1405"/>
    <w:link w:val="1400"/>
    <w:uiPriority w:val="9"/>
    <w:pPr>
      <w:pBdr/>
      <w:spacing/>
      <w:ind/>
    </w:pPr>
    <w:rPr>
      <w:rFonts w:ascii="Arial" w:hAnsi="Arial" w:eastAsia="Arial" w:cs="Arial"/>
      <w:color w:val="0f4761" w:themeColor="accent1" w:themeShade="BF"/>
      <w:sz w:val="32"/>
      <w:szCs w:val="32"/>
    </w:rPr>
  </w:style>
  <w:style w:type="character" w:styleId="1360">
    <w:name w:val="Heading 3 Char"/>
    <w:basedOn w:val="1405"/>
    <w:link w:val="1401"/>
    <w:uiPriority w:val="9"/>
    <w:pPr>
      <w:pBdr/>
      <w:spacing/>
      <w:ind/>
    </w:pPr>
    <w:rPr>
      <w:rFonts w:ascii="Arial" w:hAnsi="Arial" w:eastAsia="Arial" w:cs="Arial"/>
      <w:color w:val="0f4761" w:themeColor="accent1" w:themeShade="BF"/>
      <w:sz w:val="28"/>
      <w:szCs w:val="28"/>
    </w:rPr>
  </w:style>
  <w:style w:type="character" w:styleId="1361">
    <w:name w:val="Heading 4 Char"/>
    <w:basedOn w:val="1405"/>
    <w:link w:val="1402"/>
    <w:uiPriority w:val="9"/>
    <w:pPr>
      <w:pBdr/>
      <w:spacing/>
      <w:ind/>
    </w:pPr>
    <w:rPr>
      <w:rFonts w:ascii="Arial" w:hAnsi="Arial" w:eastAsia="Arial" w:cs="Arial"/>
      <w:i/>
      <w:iCs/>
      <w:color w:val="0f4761" w:themeColor="accent1" w:themeShade="BF"/>
    </w:rPr>
  </w:style>
  <w:style w:type="character" w:styleId="1362">
    <w:name w:val="Heading 5 Char"/>
    <w:basedOn w:val="1405"/>
    <w:link w:val="1403"/>
    <w:uiPriority w:val="9"/>
    <w:pPr>
      <w:pBdr/>
      <w:spacing/>
      <w:ind/>
    </w:pPr>
    <w:rPr>
      <w:rFonts w:ascii="Arial" w:hAnsi="Arial" w:eastAsia="Arial" w:cs="Arial"/>
      <w:color w:val="0f4761" w:themeColor="accent1" w:themeShade="BF"/>
    </w:rPr>
  </w:style>
  <w:style w:type="character" w:styleId="1363">
    <w:name w:val="Heading 6 Char"/>
    <w:basedOn w:val="1405"/>
    <w:link w:val="1404"/>
    <w:uiPriority w:val="9"/>
    <w:pPr>
      <w:pBdr/>
      <w:spacing/>
      <w:ind/>
    </w:pPr>
    <w:rPr>
      <w:rFonts w:ascii="Arial" w:hAnsi="Arial" w:eastAsia="Arial" w:cs="Arial"/>
      <w:i/>
      <w:iCs/>
      <w:color w:val="595959" w:themeColor="text1" w:themeTint="A6"/>
    </w:rPr>
  </w:style>
  <w:style w:type="character" w:styleId="1364">
    <w:name w:val="Heading 7 Char"/>
    <w:basedOn w:val="1405"/>
    <w:link w:val="1355"/>
    <w:uiPriority w:val="9"/>
    <w:pPr>
      <w:pBdr/>
      <w:spacing/>
      <w:ind/>
    </w:pPr>
    <w:rPr>
      <w:rFonts w:ascii="Arial" w:hAnsi="Arial" w:eastAsia="Arial" w:cs="Arial"/>
      <w:color w:val="595959" w:themeColor="text1" w:themeTint="A6"/>
    </w:rPr>
  </w:style>
  <w:style w:type="character" w:styleId="1365">
    <w:name w:val="Heading 8 Char"/>
    <w:basedOn w:val="1405"/>
    <w:link w:val="1356"/>
    <w:uiPriority w:val="9"/>
    <w:pPr>
      <w:pBdr/>
      <w:spacing/>
      <w:ind/>
    </w:pPr>
    <w:rPr>
      <w:rFonts w:ascii="Arial" w:hAnsi="Arial" w:eastAsia="Arial" w:cs="Arial"/>
      <w:i/>
      <w:iCs/>
      <w:color w:val="272727" w:themeColor="text1" w:themeTint="D8"/>
    </w:rPr>
  </w:style>
  <w:style w:type="character" w:styleId="1366">
    <w:name w:val="Heading 9 Char"/>
    <w:basedOn w:val="1405"/>
    <w:link w:val="1357"/>
    <w:uiPriority w:val="9"/>
    <w:pPr>
      <w:pBdr/>
      <w:spacing/>
      <w:ind/>
    </w:pPr>
    <w:rPr>
      <w:rFonts w:ascii="Arial" w:hAnsi="Arial" w:eastAsia="Arial" w:cs="Arial"/>
      <w:i/>
      <w:iCs/>
      <w:color w:val="272727" w:themeColor="text1" w:themeTint="D8"/>
    </w:rPr>
  </w:style>
  <w:style w:type="paragraph" w:styleId="1367">
    <w:name w:val="Title"/>
    <w:basedOn w:val="1398"/>
    <w:next w:val="1398"/>
    <w:link w:val="1368"/>
    <w:uiPriority w:val="10"/>
    <w:qFormat/>
    <w:pPr>
      <w:pBdr/>
      <w:spacing w:after="80" w:line="240" w:lineRule="auto"/>
      <w:ind/>
      <w:contextualSpacing w:val="true"/>
    </w:pPr>
    <w:rPr>
      <w:rFonts w:ascii="Arial" w:hAnsi="Arial" w:eastAsia="Arial" w:cs="Arial"/>
      <w:spacing w:val="-10"/>
      <w:sz w:val="56"/>
      <w:szCs w:val="56"/>
    </w:rPr>
  </w:style>
  <w:style w:type="character" w:styleId="1368">
    <w:name w:val="Title Char"/>
    <w:basedOn w:val="1405"/>
    <w:link w:val="1367"/>
    <w:uiPriority w:val="10"/>
    <w:pPr>
      <w:pBdr/>
      <w:spacing/>
      <w:ind/>
    </w:pPr>
    <w:rPr>
      <w:rFonts w:ascii="Arial" w:hAnsi="Arial" w:eastAsia="Arial" w:cs="Arial"/>
      <w:spacing w:val="-10"/>
      <w:sz w:val="56"/>
      <w:szCs w:val="56"/>
    </w:rPr>
  </w:style>
  <w:style w:type="paragraph" w:styleId="1369">
    <w:name w:val="Subtitle"/>
    <w:basedOn w:val="1398"/>
    <w:next w:val="1398"/>
    <w:link w:val="1370"/>
    <w:uiPriority w:val="11"/>
    <w:qFormat/>
    <w:pPr>
      <w:numPr>
        <w:ilvl w:val="1"/>
      </w:numPr>
      <w:pBdr/>
      <w:spacing/>
      <w:ind/>
    </w:pPr>
    <w:rPr>
      <w:color w:val="595959" w:themeColor="text1" w:themeTint="A6"/>
      <w:spacing w:val="15"/>
      <w:sz w:val="28"/>
      <w:szCs w:val="28"/>
    </w:rPr>
  </w:style>
  <w:style w:type="character" w:styleId="1370">
    <w:name w:val="Subtitle Char"/>
    <w:basedOn w:val="1405"/>
    <w:link w:val="1369"/>
    <w:uiPriority w:val="11"/>
    <w:pPr>
      <w:pBdr/>
      <w:spacing/>
      <w:ind/>
    </w:pPr>
    <w:rPr>
      <w:color w:val="595959" w:themeColor="text1" w:themeTint="A6"/>
      <w:spacing w:val="15"/>
      <w:sz w:val="28"/>
      <w:szCs w:val="28"/>
    </w:rPr>
  </w:style>
  <w:style w:type="paragraph" w:styleId="1371">
    <w:name w:val="Quote"/>
    <w:basedOn w:val="1398"/>
    <w:next w:val="1398"/>
    <w:link w:val="1372"/>
    <w:uiPriority w:val="29"/>
    <w:qFormat/>
    <w:pPr>
      <w:pBdr/>
      <w:spacing w:before="160"/>
      <w:ind/>
      <w:jc w:val="center"/>
    </w:pPr>
    <w:rPr>
      <w:i/>
      <w:iCs/>
      <w:color w:val="404040" w:themeColor="text1" w:themeTint="BF"/>
    </w:rPr>
  </w:style>
  <w:style w:type="character" w:styleId="1372">
    <w:name w:val="Quote Char"/>
    <w:basedOn w:val="1405"/>
    <w:link w:val="1371"/>
    <w:uiPriority w:val="29"/>
    <w:pPr>
      <w:pBdr/>
      <w:spacing/>
      <w:ind/>
    </w:pPr>
    <w:rPr>
      <w:i/>
      <w:iCs/>
      <w:color w:val="404040" w:themeColor="text1" w:themeTint="BF"/>
    </w:rPr>
  </w:style>
  <w:style w:type="character" w:styleId="1373">
    <w:name w:val="Intense Emphasis"/>
    <w:basedOn w:val="1405"/>
    <w:uiPriority w:val="21"/>
    <w:qFormat/>
    <w:pPr>
      <w:pBdr/>
      <w:spacing/>
      <w:ind/>
    </w:pPr>
    <w:rPr>
      <w:i/>
      <w:iCs/>
      <w:color w:val="0f4761" w:themeColor="accent1" w:themeShade="BF"/>
    </w:rPr>
  </w:style>
  <w:style w:type="paragraph" w:styleId="1374">
    <w:name w:val="Intense Quote"/>
    <w:basedOn w:val="1398"/>
    <w:next w:val="1398"/>
    <w:link w:val="13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375">
    <w:name w:val="Intense Quote Char"/>
    <w:basedOn w:val="1405"/>
    <w:link w:val="1374"/>
    <w:uiPriority w:val="30"/>
    <w:pPr>
      <w:pBdr/>
      <w:spacing/>
      <w:ind/>
    </w:pPr>
    <w:rPr>
      <w:i/>
      <w:iCs/>
      <w:color w:val="0f4761" w:themeColor="accent1" w:themeShade="BF"/>
    </w:rPr>
  </w:style>
  <w:style w:type="character" w:styleId="1376">
    <w:name w:val="Intense Reference"/>
    <w:basedOn w:val="1405"/>
    <w:uiPriority w:val="32"/>
    <w:qFormat/>
    <w:pPr>
      <w:pBdr/>
      <w:spacing/>
      <w:ind/>
    </w:pPr>
    <w:rPr>
      <w:b/>
      <w:bCs/>
      <w:smallCaps/>
      <w:color w:val="0f4761" w:themeColor="accent1" w:themeShade="BF"/>
      <w:spacing w:val="5"/>
    </w:rPr>
  </w:style>
  <w:style w:type="character" w:styleId="1377">
    <w:name w:val="Subtle Emphasis"/>
    <w:basedOn w:val="1405"/>
    <w:uiPriority w:val="19"/>
    <w:qFormat/>
    <w:pPr>
      <w:pBdr/>
      <w:spacing/>
      <w:ind/>
    </w:pPr>
    <w:rPr>
      <w:i/>
      <w:iCs/>
      <w:color w:val="404040" w:themeColor="text1" w:themeTint="BF"/>
    </w:rPr>
  </w:style>
  <w:style w:type="character" w:styleId="1378">
    <w:name w:val="Subtle Reference"/>
    <w:basedOn w:val="1405"/>
    <w:uiPriority w:val="31"/>
    <w:qFormat/>
    <w:pPr>
      <w:pBdr/>
      <w:spacing/>
      <w:ind/>
    </w:pPr>
    <w:rPr>
      <w:smallCaps/>
      <w:color w:val="5a5a5a" w:themeColor="text1" w:themeTint="A5"/>
    </w:rPr>
  </w:style>
  <w:style w:type="character" w:styleId="1379">
    <w:name w:val="Book Title"/>
    <w:basedOn w:val="1405"/>
    <w:uiPriority w:val="33"/>
    <w:qFormat/>
    <w:pPr>
      <w:pBdr/>
      <w:spacing/>
      <w:ind/>
    </w:pPr>
    <w:rPr>
      <w:b/>
      <w:bCs/>
      <w:i/>
      <w:iCs/>
      <w:spacing w:val="5"/>
    </w:rPr>
  </w:style>
  <w:style w:type="character" w:styleId="1380">
    <w:name w:val="Header Char"/>
    <w:basedOn w:val="1405"/>
    <w:link w:val="1420"/>
    <w:uiPriority w:val="99"/>
    <w:pPr>
      <w:pBdr/>
      <w:spacing/>
      <w:ind/>
    </w:pPr>
  </w:style>
  <w:style w:type="character" w:styleId="1381">
    <w:name w:val="Footer Char"/>
    <w:basedOn w:val="1405"/>
    <w:link w:val="1422"/>
    <w:uiPriority w:val="99"/>
    <w:pPr>
      <w:pBdr/>
      <w:spacing/>
      <w:ind/>
    </w:pPr>
  </w:style>
  <w:style w:type="paragraph" w:styleId="1382">
    <w:name w:val="Caption"/>
    <w:basedOn w:val="1398"/>
    <w:next w:val="1398"/>
    <w:uiPriority w:val="35"/>
    <w:unhideWhenUsed/>
    <w:qFormat/>
    <w:pPr>
      <w:pBdr/>
      <w:spacing w:after="200" w:line="240" w:lineRule="auto"/>
      <w:ind/>
    </w:pPr>
    <w:rPr>
      <w:i/>
      <w:iCs/>
      <w:color w:val="0e2841" w:themeColor="text2"/>
      <w:sz w:val="18"/>
      <w:szCs w:val="18"/>
    </w:rPr>
  </w:style>
  <w:style w:type="paragraph" w:styleId="1383">
    <w:name w:val="footnote text"/>
    <w:basedOn w:val="1398"/>
    <w:link w:val="1384"/>
    <w:uiPriority w:val="99"/>
    <w:semiHidden/>
    <w:unhideWhenUsed/>
    <w:pPr>
      <w:pBdr/>
      <w:spacing w:after="0" w:line="240" w:lineRule="auto"/>
      <w:ind/>
    </w:pPr>
    <w:rPr>
      <w:sz w:val="20"/>
      <w:szCs w:val="20"/>
    </w:rPr>
  </w:style>
  <w:style w:type="character" w:styleId="1384">
    <w:name w:val="Footnote Text Char"/>
    <w:basedOn w:val="1405"/>
    <w:link w:val="1383"/>
    <w:uiPriority w:val="99"/>
    <w:semiHidden/>
    <w:pPr>
      <w:pBdr/>
      <w:spacing/>
      <w:ind/>
    </w:pPr>
    <w:rPr>
      <w:sz w:val="20"/>
      <w:szCs w:val="20"/>
    </w:rPr>
  </w:style>
  <w:style w:type="character" w:styleId="1385">
    <w:name w:val="footnote reference"/>
    <w:basedOn w:val="1405"/>
    <w:uiPriority w:val="99"/>
    <w:semiHidden/>
    <w:unhideWhenUsed/>
    <w:pPr>
      <w:pBdr/>
      <w:spacing/>
      <w:ind/>
    </w:pPr>
    <w:rPr>
      <w:vertAlign w:val="superscript"/>
    </w:rPr>
  </w:style>
  <w:style w:type="paragraph" w:styleId="1386">
    <w:name w:val="endnote text"/>
    <w:basedOn w:val="1398"/>
    <w:link w:val="1387"/>
    <w:uiPriority w:val="99"/>
    <w:semiHidden/>
    <w:unhideWhenUsed/>
    <w:pPr>
      <w:pBdr/>
      <w:spacing w:after="0" w:line="240" w:lineRule="auto"/>
      <w:ind/>
    </w:pPr>
    <w:rPr>
      <w:sz w:val="20"/>
      <w:szCs w:val="20"/>
    </w:rPr>
  </w:style>
  <w:style w:type="character" w:styleId="1387">
    <w:name w:val="Endnote Text Char"/>
    <w:basedOn w:val="1405"/>
    <w:link w:val="1386"/>
    <w:uiPriority w:val="99"/>
    <w:semiHidden/>
    <w:pPr>
      <w:pBdr/>
      <w:spacing/>
      <w:ind/>
    </w:pPr>
    <w:rPr>
      <w:sz w:val="20"/>
      <w:szCs w:val="20"/>
    </w:rPr>
  </w:style>
  <w:style w:type="character" w:styleId="1388">
    <w:name w:val="endnote reference"/>
    <w:basedOn w:val="1405"/>
    <w:uiPriority w:val="99"/>
    <w:semiHidden/>
    <w:unhideWhenUsed/>
    <w:pPr>
      <w:pBdr/>
      <w:spacing/>
      <w:ind/>
    </w:pPr>
    <w:rPr>
      <w:vertAlign w:val="superscript"/>
    </w:rPr>
  </w:style>
  <w:style w:type="character" w:styleId="1389">
    <w:name w:val="FollowedHyperlink"/>
    <w:basedOn w:val="1405"/>
    <w:uiPriority w:val="99"/>
    <w:semiHidden/>
    <w:unhideWhenUsed/>
    <w:pPr>
      <w:pBdr/>
      <w:spacing/>
      <w:ind/>
    </w:pPr>
    <w:rPr>
      <w:color w:val="954f72" w:themeColor="followedHyperlink"/>
      <w:u w:val="single"/>
    </w:rPr>
  </w:style>
  <w:style w:type="paragraph" w:styleId="1390">
    <w:name w:val="toc 4"/>
    <w:basedOn w:val="1398"/>
    <w:next w:val="1398"/>
    <w:uiPriority w:val="39"/>
    <w:unhideWhenUsed/>
    <w:pPr>
      <w:pBdr/>
      <w:spacing w:after="100"/>
      <w:ind w:left="660"/>
    </w:pPr>
  </w:style>
  <w:style w:type="paragraph" w:styleId="1391">
    <w:name w:val="toc 5"/>
    <w:basedOn w:val="1398"/>
    <w:next w:val="1398"/>
    <w:uiPriority w:val="39"/>
    <w:unhideWhenUsed/>
    <w:pPr>
      <w:pBdr/>
      <w:spacing w:after="100"/>
      <w:ind w:left="880"/>
    </w:pPr>
  </w:style>
  <w:style w:type="paragraph" w:styleId="1392">
    <w:name w:val="toc 6"/>
    <w:basedOn w:val="1398"/>
    <w:next w:val="1398"/>
    <w:uiPriority w:val="39"/>
    <w:unhideWhenUsed/>
    <w:pPr>
      <w:pBdr/>
      <w:spacing w:after="100"/>
      <w:ind w:left="1100"/>
    </w:pPr>
  </w:style>
  <w:style w:type="paragraph" w:styleId="1393">
    <w:name w:val="toc 7"/>
    <w:basedOn w:val="1398"/>
    <w:next w:val="1398"/>
    <w:uiPriority w:val="39"/>
    <w:unhideWhenUsed/>
    <w:pPr>
      <w:pBdr/>
      <w:spacing w:after="100"/>
      <w:ind w:left="1320"/>
    </w:pPr>
  </w:style>
  <w:style w:type="paragraph" w:styleId="1394">
    <w:name w:val="toc 8"/>
    <w:basedOn w:val="1398"/>
    <w:next w:val="1398"/>
    <w:uiPriority w:val="39"/>
    <w:unhideWhenUsed/>
    <w:pPr>
      <w:pBdr/>
      <w:spacing w:after="100"/>
      <w:ind w:left="1540"/>
    </w:pPr>
  </w:style>
  <w:style w:type="paragraph" w:styleId="1395">
    <w:name w:val="toc 9"/>
    <w:basedOn w:val="1398"/>
    <w:next w:val="1398"/>
    <w:uiPriority w:val="39"/>
    <w:unhideWhenUsed/>
    <w:pPr>
      <w:pBdr/>
      <w:spacing w:after="100"/>
      <w:ind w:left="1760"/>
    </w:pPr>
  </w:style>
  <w:style w:type="character" w:styleId="1396">
    <w:name w:val="Placeholder Text"/>
    <w:basedOn w:val="1405"/>
    <w:uiPriority w:val="99"/>
    <w:semiHidden/>
    <w:pPr>
      <w:pBdr/>
      <w:spacing/>
      <w:ind/>
    </w:pPr>
    <w:rPr>
      <w:color w:val="666666"/>
    </w:rPr>
  </w:style>
  <w:style w:type="paragraph" w:styleId="1397">
    <w:name w:val="table of figures"/>
    <w:basedOn w:val="1398"/>
    <w:next w:val="1398"/>
    <w:uiPriority w:val="99"/>
    <w:unhideWhenUsed/>
    <w:pPr>
      <w:pBdr/>
      <w:spacing w:after="0" w:afterAutospacing="0"/>
      <w:ind/>
    </w:pPr>
  </w:style>
  <w:style w:type="paragraph" w:styleId="1398" w:default="1">
    <w:name w:val="Normal"/>
    <w:qFormat/>
    <w:pPr>
      <w:pBdr/>
      <w:spacing/>
      <w:ind/>
    </w:pPr>
  </w:style>
  <w:style w:type="paragraph" w:styleId="1399">
    <w:name w:val="Heading 1"/>
    <w:basedOn w:val="1398"/>
    <w:next w:val="1398"/>
    <w:link w:val="1425"/>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paragraph" w:styleId="1400">
    <w:name w:val="Heading 2"/>
    <w:basedOn w:val="1398"/>
    <w:link w:val="1410"/>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lang w:eastAsia="ru-RU"/>
    </w:rPr>
  </w:style>
  <w:style w:type="paragraph" w:styleId="1401">
    <w:name w:val="Heading 3"/>
    <w:basedOn w:val="1398"/>
    <w:next w:val="1398"/>
    <w:link w:val="1412"/>
    <w:uiPriority w:val="9"/>
    <w:unhideWhenUsed/>
    <w:qFormat/>
    <w:pPr>
      <w:keepNext w:val="true"/>
      <w:keepLines w:val="true"/>
      <w:pBdr/>
      <w:spacing w:after="0" w:before="40"/>
      <w:ind/>
      <w:outlineLvl w:val="2"/>
    </w:pPr>
    <w:rPr>
      <w:rFonts w:asciiTheme="majorHAnsi" w:hAnsiTheme="majorHAnsi" w:eastAsiaTheme="majorEastAsia" w:cstheme="majorBidi"/>
      <w:color w:val="1f4d78" w:themeColor="accent1" w:themeShade="7F"/>
      <w:sz w:val="24"/>
      <w:szCs w:val="24"/>
    </w:rPr>
  </w:style>
  <w:style w:type="paragraph" w:styleId="1402">
    <w:name w:val="Heading 4"/>
    <w:basedOn w:val="1398"/>
    <w:next w:val="1398"/>
    <w:link w:val="1419"/>
    <w:uiPriority w:val="9"/>
    <w:unhideWhenUsed/>
    <w:qFormat/>
    <w:pPr>
      <w:keepNext w:val="true"/>
      <w:keepLines w:val="true"/>
      <w:pBdr/>
      <w:spacing w:after="0" w:before="40"/>
      <w:ind/>
      <w:outlineLvl w:val="3"/>
    </w:pPr>
    <w:rPr>
      <w:rFonts w:asciiTheme="majorHAnsi" w:hAnsiTheme="majorHAnsi" w:eastAsiaTheme="majorEastAsia" w:cstheme="majorBidi"/>
      <w:i/>
      <w:iCs/>
      <w:color w:val="2e74b5" w:themeColor="accent1" w:themeShade="BF"/>
    </w:rPr>
  </w:style>
  <w:style w:type="paragraph" w:styleId="1403">
    <w:name w:val="Heading 5"/>
    <w:basedOn w:val="1398"/>
    <w:next w:val="1398"/>
    <w:link w:val="1438"/>
    <w:uiPriority w:val="9"/>
    <w:semiHidden/>
    <w:unhideWhenUsed/>
    <w:qFormat/>
    <w:pPr>
      <w:keepNext w:val="true"/>
      <w:keepLines w:val="true"/>
      <w:pBdr/>
      <w:spacing w:after="0" w:before="40"/>
      <w:ind/>
      <w:outlineLvl w:val="4"/>
    </w:pPr>
    <w:rPr>
      <w:rFonts w:asciiTheme="majorHAnsi" w:hAnsiTheme="majorHAnsi" w:eastAsiaTheme="majorEastAsia" w:cstheme="majorBidi"/>
      <w:color w:val="2e74b5" w:themeColor="accent1" w:themeShade="BF"/>
    </w:rPr>
  </w:style>
  <w:style w:type="paragraph" w:styleId="1404">
    <w:name w:val="Heading 6"/>
    <w:basedOn w:val="1398"/>
    <w:next w:val="1398"/>
    <w:link w:val="1439"/>
    <w:uiPriority w:val="9"/>
    <w:semiHidden/>
    <w:unhideWhenUsed/>
    <w:qFormat/>
    <w:pPr>
      <w:keepNext w:val="true"/>
      <w:keepLines w:val="true"/>
      <w:pBdr/>
      <w:spacing w:after="0" w:before="40"/>
      <w:ind/>
      <w:outlineLvl w:val="5"/>
    </w:pPr>
    <w:rPr>
      <w:rFonts w:asciiTheme="majorHAnsi" w:hAnsiTheme="majorHAnsi" w:eastAsiaTheme="majorEastAsia" w:cstheme="majorBidi"/>
      <w:color w:val="1f4d78" w:themeColor="accent1" w:themeShade="7F"/>
    </w:rPr>
  </w:style>
  <w:style w:type="character" w:styleId="1405" w:default="1">
    <w:name w:val="Default Paragraph Font"/>
    <w:uiPriority w:val="1"/>
    <w:semiHidden/>
    <w:unhideWhenUsed/>
    <w:pPr>
      <w:pBdr/>
      <w:spacing/>
      <w:ind/>
    </w:pPr>
  </w:style>
  <w:style w:type="table" w:styleId="140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07" w:default="1">
    <w:name w:val="No List"/>
    <w:uiPriority w:val="99"/>
    <w:semiHidden/>
    <w:unhideWhenUsed/>
    <w:pPr>
      <w:pBdr/>
      <w:spacing/>
      <w:ind/>
    </w:pPr>
  </w:style>
  <w:style w:type="paragraph" w:styleId="1408">
    <w:name w:val="List Paragraph"/>
    <w:basedOn w:val="1398"/>
    <w:uiPriority w:val="1"/>
    <w:qFormat/>
    <w:pPr>
      <w:pBdr/>
      <w:spacing/>
      <w:ind w:left="720"/>
      <w:contextualSpacing w:val="true"/>
    </w:pPr>
  </w:style>
  <w:style w:type="paragraph" w:styleId="1409">
    <w:name w:val="Normal (Web)"/>
    <w:basedOn w:val="1398"/>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ru-RU"/>
    </w:rPr>
  </w:style>
  <w:style w:type="character" w:styleId="1410" w:customStyle="1">
    <w:name w:val="Заголовок 2 Знак"/>
    <w:basedOn w:val="1405"/>
    <w:link w:val="1400"/>
    <w:uiPriority w:val="9"/>
    <w:pPr>
      <w:pBdr/>
      <w:spacing/>
      <w:ind/>
    </w:pPr>
    <w:rPr>
      <w:rFonts w:ascii="Times New Roman" w:hAnsi="Times New Roman" w:eastAsia="Times New Roman" w:cs="Times New Roman"/>
      <w:b/>
      <w:bCs/>
      <w:sz w:val="36"/>
      <w:szCs w:val="36"/>
      <w:lang w:eastAsia="ru-RU"/>
    </w:rPr>
  </w:style>
  <w:style w:type="character" w:styleId="1411">
    <w:name w:val="Strong"/>
    <w:basedOn w:val="1405"/>
    <w:uiPriority w:val="22"/>
    <w:qFormat/>
    <w:pPr>
      <w:pBdr/>
      <w:spacing/>
      <w:ind/>
    </w:pPr>
    <w:rPr>
      <w:b/>
      <w:bCs/>
    </w:rPr>
  </w:style>
  <w:style w:type="character" w:styleId="1412" w:customStyle="1">
    <w:name w:val="Заголовок 3 Знак"/>
    <w:basedOn w:val="1405"/>
    <w:link w:val="1401"/>
    <w:uiPriority w:val="9"/>
    <w:pPr>
      <w:pBdr/>
      <w:spacing/>
      <w:ind/>
    </w:pPr>
    <w:rPr>
      <w:rFonts w:asciiTheme="majorHAnsi" w:hAnsiTheme="majorHAnsi" w:eastAsiaTheme="majorEastAsia" w:cstheme="majorBidi"/>
      <w:color w:val="1f4d78" w:themeColor="accent1" w:themeShade="7F"/>
      <w:sz w:val="24"/>
      <w:szCs w:val="24"/>
    </w:rPr>
  </w:style>
  <w:style w:type="paragraph" w:styleId="1413">
    <w:name w:val="HTML Preformatted"/>
    <w:basedOn w:val="1398"/>
    <w:link w:val="1414"/>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ru-RU"/>
    </w:rPr>
  </w:style>
  <w:style w:type="character" w:styleId="1414" w:customStyle="1">
    <w:name w:val="Стандартный HTML Знак"/>
    <w:basedOn w:val="1405"/>
    <w:link w:val="1413"/>
    <w:uiPriority w:val="99"/>
    <w:semiHidden/>
    <w:pPr>
      <w:pBdr/>
      <w:spacing/>
      <w:ind/>
    </w:pPr>
    <w:rPr>
      <w:rFonts w:ascii="Courier New" w:hAnsi="Courier New" w:eastAsia="Times New Roman" w:cs="Courier New"/>
      <w:sz w:val="20"/>
      <w:szCs w:val="20"/>
      <w:lang w:eastAsia="ru-RU"/>
    </w:rPr>
  </w:style>
  <w:style w:type="character" w:styleId="1415">
    <w:name w:val="HTML Code"/>
    <w:basedOn w:val="1405"/>
    <w:uiPriority w:val="99"/>
    <w:semiHidden/>
    <w:unhideWhenUsed/>
    <w:pPr>
      <w:pBdr/>
      <w:spacing/>
      <w:ind/>
    </w:pPr>
    <w:rPr>
      <w:rFonts w:ascii="Courier New" w:hAnsi="Courier New" w:eastAsia="Times New Roman" w:cs="Courier New"/>
      <w:sz w:val="20"/>
      <w:szCs w:val="20"/>
    </w:rPr>
  </w:style>
  <w:style w:type="character" w:styleId="1416" w:customStyle="1">
    <w:name w:val="hljs-string"/>
    <w:basedOn w:val="1405"/>
    <w:pPr>
      <w:pBdr/>
      <w:spacing/>
      <w:ind/>
    </w:pPr>
  </w:style>
  <w:style w:type="character" w:styleId="1417" w:customStyle="1">
    <w:name w:val="hljs-attr"/>
    <w:basedOn w:val="1405"/>
    <w:pPr>
      <w:pBdr/>
      <w:spacing/>
      <w:ind/>
    </w:pPr>
  </w:style>
  <w:style w:type="character" w:styleId="1418" w:customStyle="1">
    <w:name w:val="hljs-number"/>
    <w:basedOn w:val="1405"/>
    <w:pPr>
      <w:pBdr/>
      <w:spacing/>
      <w:ind/>
    </w:pPr>
  </w:style>
  <w:style w:type="character" w:styleId="1419" w:customStyle="1">
    <w:name w:val="Заголовок 4 Знак"/>
    <w:basedOn w:val="1405"/>
    <w:link w:val="1402"/>
    <w:uiPriority w:val="9"/>
    <w:pPr>
      <w:pBdr/>
      <w:spacing/>
      <w:ind/>
    </w:pPr>
    <w:rPr>
      <w:rFonts w:asciiTheme="majorHAnsi" w:hAnsiTheme="majorHAnsi" w:eastAsiaTheme="majorEastAsia" w:cstheme="majorBidi"/>
      <w:i/>
      <w:iCs/>
      <w:color w:val="2e74b5" w:themeColor="accent1" w:themeShade="BF"/>
    </w:rPr>
  </w:style>
  <w:style w:type="paragraph" w:styleId="1420">
    <w:name w:val="Header"/>
    <w:basedOn w:val="1398"/>
    <w:link w:val="1421"/>
    <w:uiPriority w:val="99"/>
    <w:unhideWhenUsed/>
    <w:pPr>
      <w:pBdr/>
      <w:tabs>
        <w:tab w:val="center" w:leader="none" w:pos="4677"/>
        <w:tab w:val="right" w:leader="none" w:pos="9355"/>
      </w:tabs>
      <w:spacing w:after="0" w:line="240" w:lineRule="auto"/>
      <w:ind/>
    </w:pPr>
  </w:style>
  <w:style w:type="character" w:styleId="1421" w:customStyle="1">
    <w:name w:val="Верхний колонтитул Знак"/>
    <w:basedOn w:val="1405"/>
    <w:link w:val="1420"/>
    <w:uiPriority w:val="99"/>
    <w:pPr>
      <w:pBdr/>
      <w:spacing/>
      <w:ind/>
    </w:pPr>
  </w:style>
  <w:style w:type="paragraph" w:styleId="1422">
    <w:name w:val="Footer"/>
    <w:basedOn w:val="1398"/>
    <w:link w:val="1423"/>
    <w:uiPriority w:val="99"/>
    <w:unhideWhenUsed/>
    <w:pPr>
      <w:pBdr/>
      <w:tabs>
        <w:tab w:val="center" w:leader="none" w:pos="4677"/>
        <w:tab w:val="right" w:leader="none" w:pos="9355"/>
      </w:tabs>
      <w:spacing w:after="0" w:line="240" w:lineRule="auto"/>
      <w:ind/>
    </w:pPr>
  </w:style>
  <w:style w:type="character" w:styleId="1423" w:customStyle="1">
    <w:name w:val="Нижний колонтитул Знак"/>
    <w:basedOn w:val="1405"/>
    <w:link w:val="1422"/>
    <w:uiPriority w:val="99"/>
    <w:pPr>
      <w:pBdr/>
      <w:spacing/>
      <w:ind/>
    </w:pPr>
  </w:style>
  <w:style w:type="character" w:styleId="1424">
    <w:name w:val="line number"/>
    <w:basedOn w:val="1405"/>
    <w:uiPriority w:val="99"/>
    <w:semiHidden/>
    <w:unhideWhenUsed/>
    <w:pPr>
      <w:pBdr/>
      <w:spacing/>
      <w:ind/>
    </w:pPr>
  </w:style>
  <w:style w:type="character" w:styleId="1425" w:customStyle="1">
    <w:name w:val="Заголовок 1 Знак"/>
    <w:basedOn w:val="1405"/>
    <w:link w:val="1399"/>
    <w:uiPriority w:val="9"/>
    <w:pPr>
      <w:pBdr/>
      <w:spacing/>
      <w:ind/>
    </w:pPr>
    <w:rPr>
      <w:rFonts w:asciiTheme="majorHAnsi" w:hAnsiTheme="majorHAnsi" w:eastAsiaTheme="majorEastAsia" w:cstheme="majorBidi"/>
      <w:color w:val="2e74b5" w:themeColor="accent1" w:themeShade="BF"/>
      <w:sz w:val="32"/>
      <w:szCs w:val="32"/>
    </w:rPr>
  </w:style>
  <w:style w:type="paragraph" w:styleId="1426">
    <w:name w:val="Body Text"/>
    <w:basedOn w:val="1398"/>
    <w:link w:val="1427"/>
    <w:uiPriority w:val="1"/>
    <w:qFormat/>
    <w:pPr>
      <w:widowControl w:val="false"/>
      <w:pBdr/>
      <w:spacing w:after="0" w:line="240" w:lineRule="auto"/>
      <w:ind/>
    </w:pPr>
    <w:rPr>
      <w:rFonts w:ascii="Times New Roman" w:hAnsi="Times New Roman" w:eastAsia="Times New Roman" w:cs="Times New Roman"/>
      <w:sz w:val="28"/>
      <w:szCs w:val="28"/>
      <w:lang w:val="en-US"/>
    </w:rPr>
  </w:style>
  <w:style w:type="character" w:styleId="1427" w:customStyle="1">
    <w:name w:val="Основной текст Знак"/>
    <w:basedOn w:val="1405"/>
    <w:link w:val="1426"/>
    <w:uiPriority w:val="1"/>
    <w:pPr>
      <w:pBdr/>
      <w:spacing/>
      <w:ind/>
    </w:pPr>
    <w:rPr>
      <w:rFonts w:ascii="Times New Roman" w:hAnsi="Times New Roman" w:eastAsia="Times New Roman" w:cs="Times New Roman"/>
      <w:sz w:val="28"/>
      <w:szCs w:val="28"/>
      <w:lang w:val="en-US"/>
    </w:rPr>
  </w:style>
  <w:style w:type="paragraph" w:styleId="1428">
    <w:name w:val="TOC Heading"/>
    <w:basedOn w:val="1399"/>
    <w:next w:val="1398"/>
    <w:uiPriority w:val="39"/>
    <w:unhideWhenUsed/>
    <w:qFormat/>
    <w:pPr>
      <w:pBdr/>
      <w:spacing/>
      <w:ind/>
      <w:outlineLvl w:val="9"/>
    </w:pPr>
    <w:rPr>
      <w:lang w:eastAsia="ru-RU"/>
    </w:rPr>
  </w:style>
  <w:style w:type="paragraph" w:styleId="1429">
    <w:name w:val="toc 1"/>
    <w:basedOn w:val="1398"/>
    <w:next w:val="1398"/>
    <w:uiPriority w:val="39"/>
    <w:unhideWhenUsed/>
    <w:pPr>
      <w:pBdr/>
      <w:spacing w:after="100"/>
      <w:ind/>
    </w:pPr>
  </w:style>
  <w:style w:type="paragraph" w:styleId="1430">
    <w:name w:val="toc 3"/>
    <w:basedOn w:val="1398"/>
    <w:next w:val="1398"/>
    <w:uiPriority w:val="39"/>
    <w:unhideWhenUsed/>
    <w:pPr>
      <w:pBdr/>
      <w:spacing w:after="100"/>
      <w:ind w:left="440"/>
    </w:pPr>
  </w:style>
  <w:style w:type="paragraph" w:styleId="1431">
    <w:name w:val="toc 2"/>
    <w:basedOn w:val="1398"/>
    <w:next w:val="1398"/>
    <w:uiPriority w:val="39"/>
    <w:unhideWhenUsed/>
    <w:pPr>
      <w:pBdr/>
      <w:spacing w:after="100"/>
      <w:ind w:left="220"/>
    </w:pPr>
  </w:style>
  <w:style w:type="character" w:styleId="1432">
    <w:name w:val="Hyperlink"/>
    <w:basedOn w:val="1405"/>
    <w:uiPriority w:val="99"/>
    <w:unhideWhenUsed/>
    <w:pPr>
      <w:pBdr/>
      <w:spacing/>
      <w:ind/>
    </w:pPr>
    <w:rPr>
      <w:color w:val="0563c1" w:themeColor="hyperlink"/>
      <w:u w:val="single"/>
    </w:rPr>
  </w:style>
  <w:style w:type="character" w:styleId="1433">
    <w:name w:val="Emphasis"/>
    <w:basedOn w:val="1405"/>
    <w:uiPriority w:val="20"/>
    <w:qFormat/>
    <w:pPr>
      <w:pBdr/>
      <w:spacing/>
      <w:ind/>
    </w:pPr>
    <w:rPr>
      <w:i/>
      <w:iCs/>
    </w:rPr>
  </w:style>
  <w:style w:type="table" w:styleId="1434" w:customStyle="1">
    <w:name w:val="Table Normal"/>
    <w:uiPriority w:val="2"/>
    <w:semiHidden/>
    <w:unhideWhenUsed/>
    <w:qFormat/>
    <w:pPr>
      <w:widowControl w:val="false"/>
      <w:pBdr/>
      <w:spacing w:after="0" w:line="240" w:lineRule="auto"/>
      <w:ind/>
    </w:pPr>
    <w:rPr>
      <w:lang w:val="en-US"/>
    </w:r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5" w:customStyle="1">
    <w:name w:val="Table Paragraph"/>
    <w:basedOn w:val="1398"/>
    <w:uiPriority w:val="1"/>
    <w:qFormat/>
    <w:pPr>
      <w:widowControl w:val="false"/>
      <w:pBdr/>
      <w:spacing w:after="0" w:line="240" w:lineRule="auto"/>
      <w:ind/>
    </w:pPr>
    <w:rPr>
      <w:rFonts w:ascii="Times New Roman" w:hAnsi="Times New Roman" w:eastAsia="Times New Roman" w:cs="Times New Roman"/>
      <w:lang w:val="en-US"/>
    </w:rPr>
  </w:style>
  <w:style w:type="character" w:styleId="1436" w:customStyle="1">
    <w:name w:val="anegp0gi0b9av8jahpyh"/>
    <w:basedOn w:val="1405"/>
    <w:pPr>
      <w:pBdr/>
      <w:spacing/>
      <w:ind/>
    </w:pPr>
  </w:style>
  <w:style w:type="paragraph" w:styleId="1437">
    <w:name w:val="No Spacing"/>
    <w:uiPriority w:val="1"/>
    <w:qFormat/>
    <w:pPr>
      <w:pBdr/>
      <w:spacing w:after="0" w:line="240" w:lineRule="auto"/>
      <w:ind/>
    </w:pPr>
  </w:style>
  <w:style w:type="character" w:styleId="1438" w:customStyle="1">
    <w:name w:val="Заголовок 5 Знак"/>
    <w:basedOn w:val="1405"/>
    <w:link w:val="1403"/>
    <w:uiPriority w:val="9"/>
    <w:semiHidden/>
    <w:pPr>
      <w:pBdr/>
      <w:spacing/>
      <w:ind/>
    </w:pPr>
    <w:rPr>
      <w:rFonts w:asciiTheme="majorHAnsi" w:hAnsiTheme="majorHAnsi" w:eastAsiaTheme="majorEastAsia" w:cstheme="majorBidi"/>
      <w:color w:val="2e74b5" w:themeColor="accent1" w:themeShade="BF"/>
    </w:rPr>
  </w:style>
  <w:style w:type="character" w:styleId="1439" w:customStyle="1">
    <w:name w:val="Заголовок 6 Знак"/>
    <w:basedOn w:val="1405"/>
    <w:link w:val="1404"/>
    <w:uiPriority w:val="9"/>
    <w:semiHidden/>
    <w:pPr>
      <w:pBdr/>
      <w:spacing/>
      <w:ind/>
    </w:pPr>
    <w:rPr>
      <w:rFonts w:asciiTheme="majorHAnsi" w:hAnsiTheme="majorHAnsi" w:eastAsiaTheme="majorEastAsia" w:cstheme="majorBidi"/>
      <w:color w:val="1f4d78" w:themeColor="accent1" w:themeShade="7F"/>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396"/>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9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Table Grid"/>
    <w:basedOn w:val="19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Table Grid Light"/>
    <w:basedOn w:val="1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Plain Table 1"/>
    <w:basedOn w:val="1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Plain Table 2"/>
    <w:basedOn w:val="1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Plain Table 3"/>
    <w:basedOn w:val="1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Plain Table 4"/>
    <w:basedOn w:val="1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Plain Table 5"/>
    <w:basedOn w:val="1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Grid Table 1 Light"/>
    <w:basedOn w:val="1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Grid Table 1 Light - Accent 1"/>
    <w:basedOn w:val="1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Grid Table 1 Light - Accent 2"/>
    <w:basedOn w:val="1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Grid Table 1 Light - Accent 3"/>
    <w:basedOn w:val="1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Grid Table 1 Light - Accent 4"/>
    <w:basedOn w:val="1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Grid Table 1 Light - Accent 5"/>
    <w:basedOn w:val="1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Grid Table 1 Light - Accent 6"/>
    <w:basedOn w:val="1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Grid Table 2"/>
    <w:basedOn w:val="1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Grid Table 2 - Accent 1"/>
    <w:basedOn w:val="1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Grid Table 2 - Accent 2"/>
    <w:basedOn w:val="1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Grid Table 2 - Accent 3"/>
    <w:basedOn w:val="1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Grid Table 2 - Accent 4"/>
    <w:basedOn w:val="1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Grid Table 2 - Accent 5"/>
    <w:basedOn w:val="1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Grid Table 2 - Accent 6"/>
    <w:basedOn w:val="1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Grid Table 3"/>
    <w:basedOn w:val="1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Grid Table 3 - Accent 1"/>
    <w:basedOn w:val="1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Grid Table 3 - Accent 2"/>
    <w:basedOn w:val="1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Grid Table 3 - Accent 3"/>
    <w:basedOn w:val="1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Grid Table 3 - Accent 4"/>
    <w:basedOn w:val="1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Grid Table 3 - Accent 5"/>
    <w:basedOn w:val="1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Grid Table 3 - Accent 6"/>
    <w:basedOn w:val="1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Grid Table 4"/>
    <w:basedOn w:val="1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Grid Table 4 - Accent 1"/>
    <w:basedOn w:val="1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Grid Table 4 - Accent 2"/>
    <w:basedOn w:val="1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Grid Table 4 - Accent 3"/>
    <w:basedOn w:val="1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Grid Table 4 - Accent 4"/>
    <w:basedOn w:val="1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Grid Table 4 - Accent 5"/>
    <w:basedOn w:val="1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Grid Table 4 - Accent 6"/>
    <w:basedOn w:val="1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Grid Table 5 Dark"/>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Grid Table 5 Dark- Accent 1"/>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Grid Table 5 Dark - Accent 2"/>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Grid Table 5 Dark - Accent 3"/>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3">
    <w:name w:val="Grid Table 5 Dark- Accent 4"/>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4">
    <w:name w:val="Grid Table 5 Dark - Accent 5"/>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5">
    <w:name w:val="Grid Table 5 Dark - Accent 6"/>
    <w:basedOn w:val="1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6">
    <w:name w:val="Grid Table 6 Colorful"/>
    <w:basedOn w:val="1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987">
    <w:name w:val="Grid Table 6 Colorful - Accent 1"/>
    <w:basedOn w:val="1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988">
    <w:name w:val="Grid Table 6 Colorful - Accent 2"/>
    <w:basedOn w:val="1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989">
    <w:name w:val="Grid Table 6 Colorful - Accent 3"/>
    <w:basedOn w:val="1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990">
    <w:name w:val="Grid Table 6 Colorful - Accent 4"/>
    <w:basedOn w:val="1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991">
    <w:name w:val="Grid Table 6 Colorful - Accent 5"/>
    <w:basedOn w:val="1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92">
    <w:name w:val="Grid Table 6 Colorful - Accent 6"/>
    <w:basedOn w:val="1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93">
    <w:name w:val="Grid Table 7 Colorful"/>
    <w:basedOn w:val="1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4">
    <w:name w:val="Grid Table 7 Colorful - Accent 1"/>
    <w:basedOn w:val="1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5">
    <w:name w:val="Grid Table 7 Colorful - Accent 2"/>
    <w:basedOn w:val="1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6">
    <w:name w:val="Grid Table 7 Colorful - Accent 3"/>
    <w:basedOn w:val="1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7">
    <w:name w:val="Grid Table 7 Colorful - Accent 4"/>
    <w:basedOn w:val="1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8">
    <w:name w:val="Grid Table 7 Colorful - Accent 5"/>
    <w:basedOn w:val="1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9">
    <w:name w:val="Grid Table 7 Colorful - Accent 6"/>
    <w:basedOn w:val="1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0">
    <w:name w:val="List Table 1 Light"/>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1">
    <w:name w:val="List Table 1 Light - Accent 1"/>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2">
    <w:name w:val="List Table 1 Light - Accent 2"/>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3">
    <w:name w:val="List Table 1 Light - Accent 3"/>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4">
    <w:name w:val="List Table 1 Light - Accent 4"/>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5">
    <w:name w:val="List Table 1 Light - Accent 5"/>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6">
    <w:name w:val="List Table 1 Light - Accent 6"/>
    <w:basedOn w:val="1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7">
    <w:name w:val="List Table 2"/>
    <w:basedOn w:val="1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8">
    <w:name w:val="List Table 2 - Accent 1"/>
    <w:basedOn w:val="1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name w:val="List Table 2 - Accent 2"/>
    <w:basedOn w:val="1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name w:val="List Table 2 - Accent 3"/>
    <w:basedOn w:val="1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1">
    <w:name w:val="List Table 2 - Accent 4"/>
    <w:basedOn w:val="1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2">
    <w:name w:val="List Table 2 - Accent 5"/>
    <w:basedOn w:val="1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3">
    <w:name w:val="List Table 2 - Accent 6"/>
    <w:basedOn w:val="1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4">
    <w:name w:val="List Table 3"/>
    <w:basedOn w:val="1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5">
    <w:name w:val="List Table 3 - Accent 1"/>
    <w:basedOn w:val="1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6">
    <w:name w:val="List Table 3 - Accent 2"/>
    <w:basedOn w:val="1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7">
    <w:name w:val="List Table 3 - Accent 3"/>
    <w:basedOn w:val="1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8">
    <w:name w:val="List Table 3 - Accent 4"/>
    <w:basedOn w:val="1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9">
    <w:name w:val="List Table 3 - Accent 5"/>
    <w:basedOn w:val="1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0">
    <w:name w:val="List Table 3 - Accent 6"/>
    <w:basedOn w:val="1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name w:val="List Table 4"/>
    <w:basedOn w:val="1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2">
    <w:name w:val="List Table 4 - Accent 1"/>
    <w:basedOn w:val="1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3">
    <w:name w:val="List Table 4 - Accent 2"/>
    <w:basedOn w:val="1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4">
    <w:name w:val="List Table 4 - Accent 3"/>
    <w:basedOn w:val="1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5">
    <w:name w:val="List Table 4 - Accent 4"/>
    <w:basedOn w:val="1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6">
    <w:name w:val="List Table 4 - Accent 5"/>
    <w:basedOn w:val="1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7">
    <w:name w:val="List Table 4 - Accent 6"/>
    <w:basedOn w:val="1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8">
    <w:name w:val="List Table 5 Dark"/>
    <w:basedOn w:val="1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29">
    <w:name w:val="List Table 5 Dark - Accent 1"/>
    <w:basedOn w:val="1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0">
    <w:name w:val="List Table 5 Dark - Accent 2"/>
    <w:basedOn w:val="1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1">
    <w:name w:val="List Table 5 Dark - Accent 3"/>
    <w:basedOn w:val="1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2">
    <w:name w:val="List Table 5 Dark - Accent 4"/>
    <w:basedOn w:val="1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3">
    <w:name w:val="List Table 5 Dark - Accent 5"/>
    <w:basedOn w:val="1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4">
    <w:name w:val="List Table 5 Dark - Accent 6"/>
    <w:basedOn w:val="1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5">
    <w:name w:val="List Table 6 Colorful"/>
    <w:basedOn w:val="1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6">
    <w:name w:val="List Table 6 Colorful - Accent 1"/>
    <w:basedOn w:val="1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7">
    <w:name w:val="List Table 6 Colorful - Accent 2"/>
    <w:basedOn w:val="1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8">
    <w:name w:val="List Table 6 Colorful - Accent 3"/>
    <w:basedOn w:val="1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9">
    <w:name w:val="List Table 6 Colorful - Accent 4"/>
    <w:basedOn w:val="1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0">
    <w:name w:val="List Table 6 Colorful - Accent 5"/>
    <w:basedOn w:val="1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1">
    <w:name w:val="List Table 6 Colorful - Accent 6"/>
    <w:basedOn w:val="1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2">
    <w:name w:val="List Table 7 Colorful"/>
    <w:basedOn w:val="1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043">
    <w:name w:val="List Table 7 Colorful - Accent 1"/>
    <w:basedOn w:val="1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2044">
    <w:name w:val="List Table 7 Colorful - Accent 2"/>
    <w:basedOn w:val="1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2045">
    <w:name w:val="List Table 7 Colorful - Accent 3"/>
    <w:basedOn w:val="1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2046">
    <w:name w:val="List Table 7 Colorful - Accent 4"/>
    <w:basedOn w:val="1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047">
    <w:name w:val="List Table 7 Colorful - Accent 5"/>
    <w:basedOn w:val="1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2048">
    <w:name w:val="List Table 7 Colorful - Accent 6"/>
    <w:basedOn w:val="1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049">
    <w:name w:val="Lined - Accent"/>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0">
    <w:name w:val="Lined - Accent 1"/>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1">
    <w:name w:val="Lined - Accent 2"/>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2">
    <w:name w:val="Lined - Accent 3"/>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3">
    <w:name w:val="Lined - Accent 4"/>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4">
    <w:name w:val="Lined - Accent 5"/>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5">
    <w:name w:val="Lined - Accent 6"/>
    <w:basedOn w:val="1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6">
    <w:name w:val="Bordered &amp; Lined - Accent"/>
    <w:basedOn w:val="1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7">
    <w:name w:val="Bordered &amp; Lined - Accent 1"/>
    <w:basedOn w:val="1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8">
    <w:name w:val="Bordered &amp; Lined - Accent 2"/>
    <w:basedOn w:val="1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9">
    <w:name w:val="Bordered &amp; Lined - Accent 3"/>
    <w:basedOn w:val="1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0">
    <w:name w:val="Bordered &amp; Lined - Accent 4"/>
    <w:basedOn w:val="1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1">
    <w:name w:val="Bordered &amp; Lined - Accent 5"/>
    <w:basedOn w:val="1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2">
    <w:name w:val="Bordered &amp; Lined - Accent 6"/>
    <w:basedOn w:val="1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3">
    <w:name w:val="Bordered"/>
    <w:basedOn w:val="1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4">
    <w:name w:val="Bordered - Accent 1"/>
    <w:basedOn w:val="1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Bordered - Accent 2"/>
    <w:basedOn w:val="1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Bordered - Accent 3"/>
    <w:basedOn w:val="1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Bordered - Accent 4"/>
    <w:basedOn w:val="1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Bordered - Accent 5"/>
    <w:basedOn w:val="1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Bordered - Accent 6"/>
    <w:basedOn w:val="1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70" w:default="1">
    <w:name w:val="Normal"/>
    <w:qFormat/>
    <w:pPr>
      <w:pBdr/>
      <w:spacing/>
      <w:ind/>
    </w:pPr>
  </w:style>
  <w:style w:type="paragraph" w:styleId="2071">
    <w:name w:val="Heading 1"/>
    <w:basedOn w:val="2070"/>
    <w:next w:val="2070"/>
    <w:link w:val="208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2072">
    <w:name w:val="Heading 2"/>
    <w:basedOn w:val="2070"/>
    <w:next w:val="2070"/>
    <w:link w:val="208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2073">
    <w:name w:val="Heading 3"/>
    <w:basedOn w:val="2070"/>
    <w:next w:val="2070"/>
    <w:link w:val="208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2074">
    <w:name w:val="Heading 4"/>
    <w:basedOn w:val="2070"/>
    <w:next w:val="2070"/>
    <w:link w:val="208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2075">
    <w:name w:val="Heading 5"/>
    <w:basedOn w:val="2070"/>
    <w:next w:val="2070"/>
    <w:link w:val="208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076">
    <w:name w:val="Heading 6"/>
    <w:basedOn w:val="2070"/>
    <w:next w:val="2070"/>
    <w:link w:val="208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077">
    <w:name w:val="Heading 7"/>
    <w:basedOn w:val="2070"/>
    <w:next w:val="2070"/>
    <w:link w:val="208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078">
    <w:name w:val="Heading 8"/>
    <w:basedOn w:val="2070"/>
    <w:next w:val="2070"/>
    <w:link w:val="208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079">
    <w:name w:val="Heading 9"/>
    <w:basedOn w:val="2070"/>
    <w:next w:val="2070"/>
    <w:link w:val="209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080" w:default="1">
    <w:name w:val="Default Paragraph Font"/>
    <w:uiPriority w:val="1"/>
    <w:semiHidden/>
    <w:unhideWhenUsed/>
    <w:pPr>
      <w:pBdr/>
      <w:spacing/>
      <w:ind/>
    </w:pPr>
  </w:style>
  <w:style w:type="numbering" w:styleId="2081" w:default="1">
    <w:name w:val="No List"/>
    <w:uiPriority w:val="99"/>
    <w:semiHidden/>
    <w:unhideWhenUsed/>
    <w:pPr>
      <w:pBdr/>
      <w:spacing/>
      <w:ind/>
    </w:pPr>
  </w:style>
  <w:style w:type="character" w:styleId="2082">
    <w:name w:val="Heading 1 Char"/>
    <w:basedOn w:val="2080"/>
    <w:link w:val="2071"/>
    <w:uiPriority w:val="9"/>
    <w:pPr>
      <w:pBdr/>
      <w:spacing/>
      <w:ind/>
    </w:pPr>
    <w:rPr>
      <w:rFonts w:ascii="Arial" w:hAnsi="Arial" w:eastAsia="Arial" w:cs="Arial"/>
      <w:color w:val="0f4761" w:themeColor="accent1" w:themeShade="BF"/>
      <w:sz w:val="40"/>
      <w:szCs w:val="40"/>
    </w:rPr>
  </w:style>
  <w:style w:type="character" w:styleId="2083">
    <w:name w:val="Heading 2 Char"/>
    <w:basedOn w:val="2080"/>
    <w:link w:val="2072"/>
    <w:uiPriority w:val="9"/>
    <w:pPr>
      <w:pBdr/>
      <w:spacing/>
      <w:ind/>
    </w:pPr>
    <w:rPr>
      <w:rFonts w:ascii="Arial" w:hAnsi="Arial" w:eastAsia="Arial" w:cs="Arial"/>
      <w:color w:val="0f4761" w:themeColor="accent1" w:themeShade="BF"/>
      <w:sz w:val="32"/>
      <w:szCs w:val="32"/>
    </w:rPr>
  </w:style>
  <w:style w:type="character" w:styleId="2084">
    <w:name w:val="Heading 3 Char"/>
    <w:basedOn w:val="2080"/>
    <w:link w:val="2073"/>
    <w:uiPriority w:val="9"/>
    <w:pPr>
      <w:pBdr/>
      <w:spacing/>
      <w:ind/>
    </w:pPr>
    <w:rPr>
      <w:rFonts w:ascii="Arial" w:hAnsi="Arial" w:eastAsia="Arial" w:cs="Arial"/>
      <w:color w:val="0f4761" w:themeColor="accent1" w:themeShade="BF"/>
      <w:sz w:val="28"/>
      <w:szCs w:val="28"/>
    </w:rPr>
  </w:style>
  <w:style w:type="character" w:styleId="2085">
    <w:name w:val="Heading 4 Char"/>
    <w:basedOn w:val="2080"/>
    <w:link w:val="2074"/>
    <w:uiPriority w:val="9"/>
    <w:pPr>
      <w:pBdr/>
      <w:spacing/>
      <w:ind/>
    </w:pPr>
    <w:rPr>
      <w:rFonts w:ascii="Arial" w:hAnsi="Arial" w:eastAsia="Arial" w:cs="Arial"/>
      <w:i/>
      <w:iCs/>
      <w:color w:val="0f4761" w:themeColor="accent1" w:themeShade="BF"/>
    </w:rPr>
  </w:style>
  <w:style w:type="character" w:styleId="2086">
    <w:name w:val="Heading 5 Char"/>
    <w:basedOn w:val="2080"/>
    <w:link w:val="2075"/>
    <w:uiPriority w:val="9"/>
    <w:pPr>
      <w:pBdr/>
      <w:spacing/>
      <w:ind/>
    </w:pPr>
    <w:rPr>
      <w:rFonts w:ascii="Arial" w:hAnsi="Arial" w:eastAsia="Arial" w:cs="Arial"/>
      <w:color w:val="0f4761" w:themeColor="accent1" w:themeShade="BF"/>
    </w:rPr>
  </w:style>
  <w:style w:type="character" w:styleId="2087">
    <w:name w:val="Heading 6 Char"/>
    <w:basedOn w:val="2080"/>
    <w:link w:val="2076"/>
    <w:uiPriority w:val="9"/>
    <w:pPr>
      <w:pBdr/>
      <w:spacing/>
      <w:ind/>
    </w:pPr>
    <w:rPr>
      <w:rFonts w:ascii="Arial" w:hAnsi="Arial" w:eastAsia="Arial" w:cs="Arial"/>
      <w:i/>
      <w:iCs/>
      <w:color w:val="595959" w:themeColor="text1" w:themeTint="A6"/>
    </w:rPr>
  </w:style>
  <w:style w:type="character" w:styleId="2088">
    <w:name w:val="Heading 7 Char"/>
    <w:basedOn w:val="2080"/>
    <w:link w:val="2077"/>
    <w:uiPriority w:val="9"/>
    <w:pPr>
      <w:pBdr/>
      <w:spacing/>
      <w:ind/>
    </w:pPr>
    <w:rPr>
      <w:rFonts w:ascii="Arial" w:hAnsi="Arial" w:eastAsia="Arial" w:cs="Arial"/>
      <w:color w:val="595959" w:themeColor="text1" w:themeTint="A6"/>
    </w:rPr>
  </w:style>
  <w:style w:type="character" w:styleId="2089">
    <w:name w:val="Heading 8 Char"/>
    <w:basedOn w:val="2080"/>
    <w:link w:val="2078"/>
    <w:uiPriority w:val="9"/>
    <w:pPr>
      <w:pBdr/>
      <w:spacing/>
      <w:ind/>
    </w:pPr>
    <w:rPr>
      <w:rFonts w:ascii="Arial" w:hAnsi="Arial" w:eastAsia="Arial" w:cs="Arial"/>
      <w:i/>
      <w:iCs/>
      <w:color w:val="272727" w:themeColor="text1" w:themeTint="D8"/>
    </w:rPr>
  </w:style>
  <w:style w:type="character" w:styleId="2090">
    <w:name w:val="Heading 9 Char"/>
    <w:basedOn w:val="2080"/>
    <w:link w:val="2079"/>
    <w:uiPriority w:val="9"/>
    <w:pPr>
      <w:pBdr/>
      <w:spacing/>
      <w:ind/>
    </w:pPr>
    <w:rPr>
      <w:rFonts w:ascii="Arial" w:hAnsi="Arial" w:eastAsia="Arial" w:cs="Arial"/>
      <w:i/>
      <w:iCs/>
      <w:color w:val="272727" w:themeColor="text1" w:themeTint="D8"/>
    </w:rPr>
  </w:style>
  <w:style w:type="paragraph" w:styleId="2091">
    <w:name w:val="Title"/>
    <w:basedOn w:val="2070"/>
    <w:next w:val="2070"/>
    <w:link w:val="2092"/>
    <w:uiPriority w:val="10"/>
    <w:qFormat/>
    <w:pPr>
      <w:pBdr/>
      <w:spacing w:after="80" w:line="240" w:lineRule="auto"/>
      <w:ind/>
      <w:contextualSpacing w:val="true"/>
    </w:pPr>
    <w:rPr>
      <w:rFonts w:ascii="Arial" w:hAnsi="Arial" w:eastAsia="Arial" w:cs="Arial"/>
      <w:spacing w:val="-10"/>
      <w:sz w:val="56"/>
      <w:szCs w:val="56"/>
    </w:rPr>
  </w:style>
  <w:style w:type="character" w:styleId="2092">
    <w:name w:val="Title Char"/>
    <w:basedOn w:val="2080"/>
    <w:link w:val="2091"/>
    <w:uiPriority w:val="10"/>
    <w:pPr>
      <w:pBdr/>
      <w:spacing/>
      <w:ind/>
    </w:pPr>
    <w:rPr>
      <w:rFonts w:ascii="Arial" w:hAnsi="Arial" w:eastAsia="Arial" w:cs="Arial"/>
      <w:spacing w:val="-10"/>
      <w:sz w:val="56"/>
      <w:szCs w:val="56"/>
    </w:rPr>
  </w:style>
  <w:style w:type="paragraph" w:styleId="2093">
    <w:name w:val="Subtitle"/>
    <w:basedOn w:val="2070"/>
    <w:next w:val="2070"/>
    <w:link w:val="2094"/>
    <w:uiPriority w:val="11"/>
    <w:qFormat/>
    <w:pPr>
      <w:numPr>
        <w:ilvl w:val="1"/>
      </w:numPr>
      <w:pBdr/>
      <w:spacing/>
      <w:ind/>
    </w:pPr>
    <w:rPr>
      <w:color w:val="595959" w:themeColor="text1" w:themeTint="A6"/>
      <w:spacing w:val="15"/>
      <w:sz w:val="28"/>
      <w:szCs w:val="28"/>
    </w:rPr>
  </w:style>
  <w:style w:type="character" w:styleId="2094">
    <w:name w:val="Subtitle Char"/>
    <w:basedOn w:val="2080"/>
    <w:link w:val="2093"/>
    <w:uiPriority w:val="11"/>
    <w:pPr>
      <w:pBdr/>
      <w:spacing/>
      <w:ind/>
    </w:pPr>
    <w:rPr>
      <w:color w:val="595959" w:themeColor="text1" w:themeTint="A6"/>
      <w:spacing w:val="15"/>
      <w:sz w:val="28"/>
      <w:szCs w:val="28"/>
    </w:rPr>
  </w:style>
  <w:style w:type="paragraph" w:styleId="2095">
    <w:name w:val="Quote"/>
    <w:basedOn w:val="2070"/>
    <w:next w:val="2070"/>
    <w:link w:val="2096"/>
    <w:uiPriority w:val="29"/>
    <w:qFormat/>
    <w:pPr>
      <w:pBdr/>
      <w:spacing w:before="160"/>
      <w:ind/>
      <w:jc w:val="center"/>
    </w:pPr>
    <w:rPr>
      <w:i/>
      <w:iCs/>
      <w:color w:val="404040" w:themeColor="text1" w:themeTint="BF"/>
    </w:rPr>
  </w:style>
  <w:style w:type="character" w:styleId="2096">
    <w:name w:val="Quote Char"/>
    <w:basedOn w:val="2080"/>
    <w:link w:val="2095"/>
    <w:uiPriority w:val="29"/>
    <w:pPr>
      <w:pBdr/>
      <w:spacing/>
      <w:ind/>
    </w:pPr>
    <w:rPr>
      <w:i/>
      <w:iCs/>
      <w:color w:val="404040" w:themeColor="text1" w:themeTint="BF"/>
    </w:rPr>
  </w:style>
  <w:style w:type="paragraph" w:styleId="2097">
    <w:name w:val="List Paragraph"/>
    <w:basedOn w:val="2070"/>
    <w:uiPriority w:val="34"/>
    <w:qFormat/>
    <w:pPr>
      <w:pBdr/>
      <w:spacing/>
      <w:ind w:left="720"/>
      <w:contextualSpacing w:val="true"/>
    </w:pPr>
  </w:style>
  <w:style w:type="character" w:styleId="2098">
    <w:name w:val="Intense Emphasis"/>
    <w:basedOn w:val="2080"/>
    <w:uiPriority w:val="21"/>
    <w:qFormat/>
    <w:pPr>
      <w:pBdr/>
      <w:spacing/>
      <w:ind/>
    </w:pPr>
    <w:rPr>
      <w:i/>
      <w:iCs/>
      <w:color w:val="0f4761" w:themeColor="accent1" w:themeShade="BF"/>
    </w:rPr>
  </w:style>
  <w:style w:type="paragraph" w:styleId="2099">
    <w:name w:val="Intense Quote"/>
    <w:basedOn w:val="2070"/>
    <w:next w:val="2070"/>
    <w:link w:val="21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100">
    <w:name w:val="Intense Quote Char"/>
    <w:basedOn w:val="2080"/>
    <w:link w:val="2099"/>
    <w:uiPriority w:val="30"/>
    <w:pPr>
      <w:pBdr/>
      <w:spacing/>
      <w:ind/>
    </w:pPr>
    <w:rPr>
      <w:i/>
      <w:iCs/>
      <w:color w:val="0f4761" w:themeColor="accent1" w:themeShade="BF"/>
    </w:rPr>
  </w:style>
  <w:style w:type="character" w:styleId="2101">
    <w:name w:val="Intense Reference"/>
    <w:basedOn w:val="2080"/>
    <w:uiPriority w:val="32"/>
    <w:qFormat/>
    <w:pPr>
      <w:pBdr/>
      <w:spacing/>
      <w:ind/>
    </w:pPr>
    <w:rPr>
      <w:b/>
      <w:bCs/>
      <w:smallCaps/>
      <w:color w:val="0f4761" w:themeColor="accent1" w:themeShade="BF"/>
      <w:spacing w:val="5"/>
    </w:rPr>
  </w:style>
  <w:style w:type="paragraph" w:styleId="2102">
    <w:name w:val="No Spacing"/>
    <w:basedOn w:val="2070"/>
    <w:uiPriority w:val="1"/>
    <w:qFormat/>
    <w:pPr>
      <w:pBdr/>
      <w:spacing w:after="0" w:line="240" w:lineRule="auto"/>
      <w:ind/>
    </w:pPr>
  </w:style>
  <w:style w:type="character" w:styleId="2103">
    <w:name w:val="Subtle Emphasis"/>
    <w:basedOn w:val="2080"/>
    <w:uiPriority w:val="19"/>
    <w:qFormat/>
    <w:pPr>
      <w:pBdr/>
      <w:spacing/>
      <w:ind/>
    </w:pPr>
    <w:rPr>
      <w:i/>
      <w:iCs/>
      <w:color w:val="404040" w:themeColor="text1" w:themeTint="BF"/>
    </w:rPr>
  </w:style>
  <w:style w:type="character" w:styleId="2104">
    <w:name w:val="Emphasis"/>
    <w:basedOn w:val="2080"/>
    <w:uiPriority w:val="20"/>
    <w:qFormat/>
    <w:pPr>
      <w:pBdr/>
      <w:spacing/>
      <w:ind/>
    </w:pPr>
    <w:rPr>
      <w:i/>
      <w:iCs/>
    </w:rPr>
  </w:style>
  <w:style w:type="character" w:styleId="2105">
    <w:name w:val="Strong"/>
    <w:basedOn w:val="2080"/>
    <w:uiPriority w:val="22"/>
    <w:qFormat/>
    <w:pPr>
      <w:pBdr/>
      <w:spacing/>
      <w:ind/>
    </w:pPr>
    <w:rPr>
      <w:b/>
      <w:bCs/>
    </w:rPr>
  </w:style>
  <w:style w:type="character" w:styleId="2106">
    <w:name w:val="Subtle Reference"/>
    <w:basedOn w:val="2080"/>
    <w:uiPriority w:val="31"/>
    <w:qFormat/>
    <w:pPr>
      <w:pBdr/>
      <w:spacing/>
      <w:ind/>
    </w:pPr>
    <w:rPr>
      <w:smallCaps/>
      <w:color w:val="5a5a5a" w:themeColor="text1" w:themeTint="A5"/>
    </w:rPr>
  </w:style>
  <w:style w:type="character" w:styleId="2107">
    <w:name w:val="Book Title"/>
    <w:basedOn w:val="2080"/>
    <w:uiPriority w:val="33"/>
    <w:qFormat/>
    <w:pPr>
      <w:pBdr/>
      <w:spacing/>
      <w:ind/>
    </w:pPr>
    <w:rPr>
      <w:b/>
      <w:bCs/>
      <w:i/>
      <w:iCs/>
      <w:spacing w:val="5"/>
    </w:rPr>
  </w:style>
  <w:style w:type="paragraph" w:styleId="2108">
    <w:name w:val="Header"/>
    <w:basedOn w:val="2070"/>
    <w:link w:val="2109"/>
    <w:uiPriority w:val="99"/>
    <w:unhideWhenUsed/>
    <w:pPr>
      <w:pBdr/>
      <w:tabs>
        <w:tab w:val="center" w:leader="none" w:pos="4844"/>
        <w:tab w:val="right" w:leader="none" w:pos="9689"/>
      </w:tabs>
      <w:spacing w:after="0" w:line="240" w:lineRule="auto"/>
      <w:ind/>
    </w:pPr>
  </w:style>
  <w:style w:type="character" w:styleId="2109">
    <w:name w:val="Header Char"/>
    <w:basedOn w:val="2080"/>
    <w:link w:val="2108"/>
    <w:uiPriority w:val="99"/>
    <w:pPr>
      <w:pBdr/>
      <w:spacing/>
      <w:ind/>
    </w:pPr>
  </w:style>
  <w:style w:type="paragraph" w:styleId="2110">
    <w:name w:val="Footer"/>
    <w:basedOn w:val="2070"/>
    <w:link w:val="2111"/>
    <w:uiPriority w:val="99"/>
    <w:unhideWhenUsed/>
    <w:pPr>
      <w:pBdr/>
      <w:tabs>
        <w:tab w:val="center" w:leader="none" w:pos="4844"/>
        <w:tab w:val="right" w:leader="none" w:pos="9689"/>
      </w:tabs>
      <w:spacing w:after="0" w:line="240" w:lineRule="auto"/>
      <w:ind/>
    </w:pPr>
  </w:style>
  <w:style w:type="character" w:styleId="2111">
    <w:name w:val="Footer Char"/>
    <w:basedOn w:val="2080"/>
    <w:link w:val="2110"/>
    <w:uiPriority w:val="99"/>
    <w:pPr>
      <w:pBdr/>
      <w:spacing/>
      <w:ind/>
    </w:pPr>
  </w:style>
  <w:style w:type="paragraph" w:styleId="2112">
    <w:name w:val="Caption"/>
    <w:basedOn w:val="2070"/>
    <w:next w:val="2070"/>
    <w:uiPriority w:val="35"/>
    <w:unhideWhenUsed/>
    <w:qFormat/>
    <w:pPr>
      <w:pBdr/>
      <w:spacing w:after="200" w:line="240" w:lineRule="auto"/>
      <w:ind/>
    </w:pPr>
    <w:rPr>
      <w:i/>
      <w:iCs/>
      <w:color w:val="0e2841" w:themeColor="text2"/>
      <w:sz w:val="18"/>
      <w:szCs w:val="18"/>
    </w:rPr>
  </w:style>
  <w:style w:type="paragraph" w:styleId="2113">
    <w:name w:val="footnote text"/>
    <w:basedOn w:val="2070"/>
    <w:link w:val="2114"/>
    <w:uiPriority w:val="99"/>
    <w:semiHidden/>
    <w:unhideWhenUsed/>
    <w:pPr>
      <w:pBdr/>
      <w:spacing w:after="0" w:line="240" w:lineRule="auto"/>
      <w:ind/>
    </w:pPr>
    <w:rPr>
      <w:sz w:val="20"/>
      <w:szCs w:val="20"/>
    </w:rPr>
  </w:style>
  <w:style w:type="character" w:styleId="2114">
    <w:name w:val="Footnote Text Char"/>
    <w:basedOn w:val="2080"/>
    <w:link w:val="2113"/>
    <w:uiPriority w:val="99"/>
    <w:semiHidden/>
    <w:pPr>
      <w:pBdr/>
      <w:spacing/>
      <w:ind/>
    </w:pPr>
    <w:rPr>
      <w:sz w:val="20"/>
      <w:szCs w:val="20"/>
    </w:rPr>
  </w:style>
  <w:style w:type="character" w:styleId="2115">
    <w:name w:val="footnote reference"/>
    <w:basedOn w:val="2080"/>
    <w:uiPriority w:val="99"/>
    <w:semiHidden/>
    <w:unhideWhenUsed/>
    <w:pPr>
      <w:pBdr/>
      <w:spacing/>
      <w:ind/>
    </w:pPr>
    <w:rPr>
      <w:vertAlign w:val="superscript"/>
    </w:rPr>
  </w:style>
  <w:style w:type="paragraph" w:styleId="2116">
    <w:name w:val="endnote text"/>
    <w:basedOn w:val="2070"/>
    <w:link w:val="2117"/>
    <w:uiPriority w:val="99"/>
    <w:semiHidden/>
    <w:unhideWhenUsed/>
    <w:pPr>
      <w:pBdr/>
      <w:spacing w:after="0" w:line="240" w:lineRule="auto"/>
      <w:ind/>
    </w:pPr>
    <w:rPr>
      <w:sz w:val="20"/>
      <w:szCs w:val="20"/>
    </w:rPr>
  </w:style>
  <w:style w:type="character" w:styleId="2117">
    <w:name w:val="Endnote Text Char"/>
    <w:basedOn w:val="2080"/>
    <w:link w:val="2116"/>
    <w:uiPriority w:val="99"/>
    <w:semiHidden/>
    <w:pPr>
      <w:pBdr/>
      <w:spacing/>
      <w:ind/>
    </w:pPr>
    <w:rPr>
      <w:sz w:val="20"/>
      <w:szCs w:val="20"/>
    </w:rPr>
  </w:style>
  <w:style w:type="character" w:styleId="2118">
    <w:name w:val="endnote reference"/>
    <w:basedOn w:val="2080"/>
    <w:uiPriority w:val="99"/>
    <w:semiHidden/>
    <w:unhideWhenUsed/>
    <w:pPr>
      <w:pBdr/>
      <w:spacing/>
      <w:ind/>
    </w:pPr>
    <w:rPr>
      <w:vertAlign w:val="superscript"/>
    </w:rPr>
  </w:style>
  <w:style w:type="character" w:styleId="2119">
    <w:name w:val="Hyperlink"/>
    <w:basedOn w:val="2080"/>
    <w:uiPriority w:val="99"/>
    <w:unhideWhenUsed/>
    <w:pPr>
      <w:pBdr/>
      <w:spacing/>
      <w:ind/>
    </w:pPr>
    <w:rPr>
      <w:color w:val="0563c1" w:themeColor="hyperlink"/>
      <w:u w:val="single"/>
    </w:rPr>
  </w:style>
  <w:style w:type="character" w:styleId="2120">
    <w:name w:val="FollowedHyperlink"/>
    <w:basedOn w:val="2080"/>
    <w:uiPriority w:val="99"/>
    <w:semiHidden/>
    <w:unhideWhenUsed/>
    <w:pPr>
      <w:pBdr/>
      <w:spacing/>
      <w:ind/>
    </w:pPr>
    <w:rPr>
      <w:color w:val="954f72" w:themeColor="followedHyperlink"/>
      <w:u w:val="single"/>
    </w:rPr>
  </w:style>
  <w:style w:type="paragraph" w:styleId="2121">
    <w:name w:val="toc 1"/>
    <w:basedOn w:val="2070"/>
    <w:next w:val="2070"/>
    <w:uiPriority w:val="39"/>
    <w:unhideWhenUsed/>
    <w:pPr>
      <w:pBdr/>
      <w:spacing w:after="100"/>
      <w:ind/>
    </w:pPr>
  </w:style>
  <w:style w:type="paragraph" w:styleId="2122">
    <w:name w:val="toc 2"/>
    <w:basedOn w:val="2070"/>
    <w:next w:val="2070"/>
    <w:uiPriority w:val="39"/>
    <w:unhideWhenUsed/>
    <w:pPr>
      <w:pBdr/>
      <w:spacing w:after="100"/>
      <w:ind w:left="220"/>
    </w:pPr>
  </w:style>
  <w:style w:type="paragraph" w:styleId="2123">
    <w:name w:val="toc 3"/>
    <w:basedOn w:val="2070"/>
    <w:next w:val="2070"/>
    <w:uiPriority w:val="39"/>
    <w:unhideWhenUsed/>
    <w:pPr>
      <w:pBdr/>
      <w:spacing w:after="100"/>
      <w:ind w:left="440"/>
    </w:pPr>
  </w:style>
  <w:style w:type="paragraph" w:styleId="2124">
    <w:name w:val="toc 4"/>
    <w:basedOn w:val="2070"/>
    <w:next w:val="2070"/>
    <w:uiPriority w:val="39"/>
    <w:unhideWhenUsed/>
    <w:pPr>
      <w:pBdr/>
      <w:spacing w:after="100"/>
      <w:ind w:left="660"/>
    </w:pPr>
  </w:style>
  <w:style w:type="paragraph" w:styleId="2125">
    <w:name w:val="toc 5"/>
    <w:basedOn w:val="2070"/>
    <w:next w:val="2070"/>
    <w:uiPriority w:val="39"/>
    <w:unhideWhenUsed/>
    <w:pPr>
      <w:pBdr/>
      <w:spacing w:after="100"/>
      <w:ind w:left="880"/>
    </w:pPr>
  </w:style>
  <w:style w:type="paragraph" w:styleId="2126">
    <w:name w:val="toc 6"/>
    <w:basedOn w:val="2070"/>
    <w:next w:val="2070"/>
    <w:uiPriority w:val="39"/>
    <w:unhideWhenUsed/>
    <w:pPr>
      <w:pBdr/>
      <w:spacing w:after="100"/>
      <w:ind w:left="1100"/>
    </w:pPr>
  </w:style>
  <w:style w:type="paragraph" w:styleId="2127">
    <w:name w:val="toc 7"/>
    <w:basedOn w:val="2070"/>
    <w:next w:val="2070"/>
    <w:uiPriority w:val="39"/>
    <w:unhideWhenUsed/>
    <w:pPr>
      <w:pBdr/>
      <w:spacing w:after="100"/>
      <w:ind w:left="1320"/>
    </w:pPr>
  </w:style>
  <w:style w:type="paragraph" w:styleId="2128">
    <w:name w:val="toc 8"/>
    <w:basedOn w:val="2070"/>
    <w:next w:val="2070"/>
    <w:uiPriority w:val="39"/>
    <w:unhideWhenUsed/>
    <w:pPr>
      <w:pBdr/>
      <w:spacing w:after="100"/>
      <w:ind w:left="1540"/>
    </w:pPr>
  </w:style>
  <w:style w:type="paragraph" w:styleId="2129">
    <w:name w:val="toc 9"/>
    <w:basedOn w:val="2070"/>
    <w:next w:val="2070"/>
    <w:uiPriority w:val="39"/>
    <w:unhideWhenUsed/>
    <w:pPr>
      <w:pBdr/>
      <w:spacing w:after="100"/>
      <w:ind w:left="1760"/>
    </w:pPr>
  </w:style>
  <w:style w:type="character" w:styleId="2130">
    <w:name w:val="Placeholder Text"/>
    <w:basedOn w:val="2080"/>
    <w:uiPriority w:val="99"/>
    <w:semiHidden/>
    <w:pPr>
      <w:pBdr/>
      <w:spacing/>
      <w:ind/>
    </w:pPr>
    <w:rPr>
      <w:color w:val="666666"/>
    </w:rPr>
  </w:style>
  <w:style w:type="paragraph" w:styleId="2131">
    <w:name w:val="TOC Heading"/>
    <w:uiPriority w:val="39"/>
    <w:unhideWhenUsed/>
    <w:pPr>
      <w:pBdr/>
      <w:spacing/>
      <w:ind/>
    </w:pPr>
  </w:style>
  <w:style w:type="paragraph" w:styleId="2132">
    <w:name w:val="table of figures"/>
    <w:basedOn w:val="2070"/>
    <w:next w:val="207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3FACE-C025-4E87-9AA7-10310A5EC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revision>32</cp:revision>
  <dcterms:created xsi:type="dcterms:W3CDTF">2025-05-19T14:31:00Z</dcterms:created>
  <dcterms:modified xsi:type="dcterms:W3CDTF">2025-11-01T05:53:43Z</dcterms:modified>
</cp:coreProperties>
</file>