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Турсунбоев</w:t>
      </w:r>
      <w:r>
        <w:t xml:space="preserve"> </w:t>
      </w:r>
      <w:r>
        <w:t xml:space="preserve">Сардорбек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Изучить команды сравнения</w:t>
      </w:r>
    </w:p>
    <w:p>
      <w:pPr>
        <w:numPr>
          <w:ilvl w:val="0"/>
          <w:numId w:val="1001"/>
        </w:numPr>
      </w:pPr>
      <w:r>
        <w:t xml:space="preserve">Изучить команды переходов</w:t>
      </w:r>
    </w:p>
    <w:p>
      <w:pPr>
        <w:numPr>
          <w:ilvl w:val="0"/>
          <w:numId w:val="1001"/>
        </w:numPr>
      </w:pPr>
      <w:r>
        <w:t xml:space="preserve">Рассмотреть примеры программ</w:t>
      </w:r>
    </w:p>
    <w:p>
      <w:pPr>
        <w:numPr>
          <w:ilvl w:val="0"/>
          <w:numId w:val="1001"/>
        </w:numPr>
      </w:pPr>
      <w:r>
        <w:t xml:space="preserve">Изучить файл листинга</w:t>
      </w:r>
    </w:p>
    <w:p>
      <w:pPr>
        <w:numPr>
          <w:ilvl w:val="0"/>
          <w:numId w:val="1001"/>
        </w:numPr>
      </w:pPr>
      <w:r>
        <w:t xml:space="preserve">Выполнить самостоятельное задание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 лабораторной работы № 7 и файл lab7-1.asm.</w:t>
      </w:r>
    </w:p>
    <w:p>
      <w:pPr>
        <w:pStyle w:val="BodyText"/>
      </w:pPr>
      <w:r>
        <w:t xml:space="preserve">В NASM инструкция jmp используется для осуществления безусловных переходов.</w:t>
      </w:r>
      <w:r>
        <w:t xml:space="preserve"> </w:t>
      </w:r>
      <w:r>
        <w:t xml:space="preserve">Давайте рассмотрим пример программы, где используется инструкция jmp.</w:t>
      </w:r>
    </w:p>
    <w:p>
      <w:pPr>
        <w:pStyle w:val="BodyText"/>
      </w:pPr>
      <w:r>
        <w:t xml:space="preserve">Написал текст программы из листинга 7.1 в файл lab7-1.asm.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4947385" cy="5486400"/>
            <wp:effectExtent b="0" l="0" r="0" t="0"/>
            <wp:docPr descr="Figure 1: Код программы lab7-1.asm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385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Код программы lab7-1.asm</w:t>
      </w:r>
    </w:p>
    <w:bookmarkEnd w:id="0"/>
    <w:p>
      <w:pPr>
        <w:pStyle w:val="BodyText"/>
      </w:pPr>
      <w:r>
        <w:t xml:space="preserve">Создал исполняемый файл и запустил его.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1335548"/>
            <wp:effectExtent b="0" l="0" r="0" t="0"/>
            <wp:docPr descr="Figure 2: Тестирование программы lab7-1.asm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5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Тестирование программы lab7-1.asm</w:t>
      </w:r>
    </w:p>
    <w:bookmarkEnd w:id="0"/>
    <w:p>
      <w:pPr>
        <w:pStyle w:val="BodyText"/>
      </w:pPr>
      <w:r>
        <w:t xml:space="preserve">Инструкция jmp позволяет осуществлять переходы не только вперед, но и назад.</w:t>
      </w:r>
      <w:r>
        <w:t xml:space="preserve"> </w:t>
      </w:r>
      <w:r>
        <w:t xml:space="preserve">Мы изменим программу так, чтобы она сначала выводила</w:t>
      </w:r>
      <w:r>
        <w:t xml:space="preserve"> </w:t>
      </w:r>
      <w:r>
        <w:t xml:space="preserve">“</w:t>
      </w:r>
      <w:r>
        <w:t xml:space="preserve">Сообщение № 2</w:t>
      </w:r>
      <w:r>
        <w:t xml:space="preserve">”</w:t>
      </w:r>
      <w:r>
        <w:t xml:space="preserve">,</w:t>
      </w:r>
      <w:r>
        <w:t xml:space="preserve"> </w:t>
      </w:r>
      <w:r>
        <w:t xml:space="preserve">затем</w:t>
      </w:r>
      <w:r>
        <w:t xml:space="preserve"> </w:t>
      </w:r>
      <w:r>
        <w:t xml:space="preserve">“</w:t>
      </w:r>
      <w:r>
        <w:t xml:space="preserve">Сообщение № 1</w:t>
      </w:r>
      <w:r>
        <w:t xml:space="preserve">”</w:t>
      </w:r>
      <w:r>
        <w:t xml:space="preserve"> </w:t>
      </w:r>
      <w:r>
        <w:t xml:space="preserve">и завершала работу. Для этого мы добавим в текст программы</w:t>
      </w:r>
      <w:r>
        <w:t xml:space="preserve"> </w:t>
      </w:r>
      <w:r>
        <w:t xml:space="preserve">после вывода</w:t>
      </w:r>
      <w:r>
        <w:t xml:space="preserve"> </w:t>
      </w:r>
      <w:r>
        <w:t xml:space="preserve">“</w:t>
      </w:r>
      <w:r>
        <w:t xml:space="preserve">Сообщения № 2</w:t>
      </w:r>
      <w:r>
        <w:t xml:space="preserve">”</w:t>
      </w:r>
      <w:r>
        <w:t xml:space="preserve"> </w:t>
      </w:r>
      <w:r>
        <w:t xml:space="preserve">инструкцию jmp с меткой _label1</w:t>
      </w:r>
      <w:r>
        <w:t xml:space="preserve"> </w:t>
      </w:r>
      <w:r>
        <w:t xml:space="preserve">(переход к инструкциям вывода</w:t>
      </w:r>
      <w:r>
        <w:t xml:space="preserve"> </w:t>
      </w:r>
      <w:r>
        <w:t xml:space="preserve">“</w:t>
      </w:r>
      <w:r>
        <w:t xml:space="preserve">Сообщения № 1</w:t>
      </w:r>
      <w:r>
        <w:t xml:space="preserve">”</w:t>
      </w:r>
      <w:r>
        <w:t xml:space="preserve">) и после вывода</w:t>
      </w:r>
      <w:r>
        <w:t xml:space="preserve"> </w:t>
      </w:r>
      <w:r>
        <w:t xml:space="preserve">“</w:t>
      </w:r>
      <w:r>
        <w:t xml:space="preserve">Сообщения № 1</w:t>
      </w:r>
      <w:r>
        <w:t xml:space="preserve">”</w:t>
      </w:r>
      <w:r>
        <w:t xml:space="preserve"> </w:t>
      </w:r>
      <w:r>
        <w:t xml:space="preserve">добавим инструкцию jmp с меткой _end (переход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072513" cy="5909911"/>
            <wp:effectExtent b="0" l="0" r="0" t="0"/>
            <wp:docPr descr="Figure 3: Код программы lab7-1.asm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5909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Код программы lab7-1.asm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025776"/>
            <wp:effectExtent b="0" l="0" r="0" t="0"/>
            <wp:docPr descr="Figure 4: Тестирование программы lab7-1.asm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5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Тестирование программы lab7-1.asm</w:t>
      </w:r>
    </w:p>
    <w:bookmarkEnd w:id="0"/>
    <w:p>
      <w:pPr>
        <w:pStyle w:val="BodyText"/>
      </w:pPr>
      <w:r>
        <w:t xml:space="preserve">Изменил текст программы,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5896460"/>
            <wp:effectExtent b="0" l="0" r="0" t="0"/>
            <wp:docPr descr="Figure 5: Код программы lab7-1.asm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96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Код программы lab7-1.asm</w:t>
      </w:r>
    </w:p>
    <w:bookmarkEnd w:id="0"/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2891632"/>
            <wp:effectExtent b="0" l="0" r="0" t="0"/>
            <wp:docPr descr="Figure 6: Тестирование программы lab7-1.asm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1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Тестирование программы lab7-1.asm</w:t>
      </w:r>
    </w:p>
    <w:bookmarkEnd w:id="0"/>
    <w:p>
      <w:pPr>
        <w:pStyle w:val="BodyTex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при написании программ часто необходимо использовать условные переходы,</w:t>
      </w:r>
      <w:r>
        <w:t xml:space="preserve"> </w:t>
      </w:r>
      <w:r>
        <w:t xml:space="preserve">то есть переход должен происходить, если выполнено определенное условие.</w:t>
      </w:r>
      <w:r>
        <w:t xml:space="preserve"> </w:t>
      </w:r>
      <w:r>
        <w:t xml:space="preserve">Давайте рассмотрим программу, которая определяет и выводит на экран наибольшую из</w:t>
      </w:r>
      <w:r>
        <w:t xml:space="preserve"> </w:t>
      </w:r>
      <w:r>
        <w:t xml:space="preserve">трех целочисленных переменных: A, B и C. Значения для A и C задаются в программе,</w:t>
      </w:r>
      <w:r>
        <w:t xml:space="preserve"> </w:t>
      </w:r>
      <w:r>
        <w:t xml:space="preserve">а значение B вводится с клавиатуры.</w:t>
      </w:r>
    </w:p>
    <w:p>
      <w:pPr>
        <w:pStyle w:val="BodyText"/>
      </w:pPr>
      <w:r>
        <w:t xml:space="preserve">Создал исполняемый файл и проверил его работу для разных значений B.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6326548"/>
            <wp:effectExtent b="0" l="0" r="0" t="0"/>
            <wp:docPr descr="Figure 7: Код программы lab7-2.asm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6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Код программы lab7-2.asm</w:t>
      </w:r>
    </w:p>
    <w:bookmarkEnd w:id="0"/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2130108"/>
            <wp:effectExtent b="0" l="0" r="0" t="0"/>
            <wp:docPr descr="Figure 8: Тестирование программы lab7-2.asm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0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Тестирование программы lab7-2.asm</w:t>
      </w:r>
    </w:p>
    <w:bookmarkEnd w:id="0"/>
    <w:p>
      <w:pPr>
        <w:pStyle w:val="BodyText"/>
      </w:pPr>
      <w:r>
        <w:t xml:space="preserve">Обычно при ассемблировании с помощью nasm создается только объектный файл.</w:t>
      </w:r>
      <w:r>
        <w:t xml:space="preserve"> </w:t>
      </w:r>
      <w:r>
        <w:t xml:space="preserve">Для получения файла листинга можно использовать ключ -l и указать имя файла листинга в командной строке.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4171244"/>
            <wp:effectExtent b="0" l="0" r="0" t="0"/>
            <wp:docPr descr="Figure 9: Файл листинга lab7-2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1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Файл листинга lab7-2</w:t>
      </w:r>
    </w:p>
    <w:bookmarkEnd w:id="0"/>
    <w:p>
      <w:pPr>
        <w:pStyle w:val="BodyText"/>
      </w:pPr>
      <w:r>
        <w:t xml:space="preserve">Я внимательно ознакомился с форматом и содержимым файла листинга.</w:t>
      </w:r>
      <w:r>
        <w:t xml:space="preserve"> </w:t>
      </w:r>
      <w:r>
        <w:t xml:space="preserve">Подробно поясню некоторые элементы листинга.</w:t>
      </w:r>
    </w:p>
    <w:p>
      <w:pPr>
        <w:pStyle w:val="BodyText"/>
      </w:pPr>
      <w:r>
        <w:rPr>
          <w:bCs/>
          <w:b/>
        </w:rPr>
        <w:t xml:space="preserve">строка 168</w:t>
      </w:r>
    </w:p>
    <w:p>
      <w:pPr>
        <w:numPr>
          <w:ilvl w:val="0"/>
          <w:numId w:val="1002"/>
        </w:numPr>
      </w:pPr>
      <w:r>
        <w:t xml:space="preserve">168 - номер строки</w:t>
      </w:r>
    </w:p>
    <w:p>
      <w:pPr>
        <w:numPr>
          <w:ilvl w:val="0"/>
          <w:numId w:val="1002"/>
        </w:numPr>
      </w:pPr>
      <w:r>
        <w:t xml:space="preserve">000000DB - адрес</w:t>
      </w:r>
    </w:p>
    <w:p>
      <w:pPr>
        <w:numPr>
          <w:ilvl w:val="0"/>
          <w:numId w:val="1002"/>
        </w:numPr>
      </w:pPr>
      <w:r>
        <w:t xml:space="preserve">BB00000000 - машинный код</w:t>
      </w:r>
    </w:p>
    <w:p>
      <w:pPr>
        <w:numPr>
          <w:ilvl w:val="0"/>
          <w:numId w:val="1002"/>
        </w:numPr>
      </w:pPr>
      <w:r>
        <w:t xml:space="preserve">mov ebx, 0 - Помещаем 0 в регистр ebx</w:t>
      </w:r>
    </w:p>
    <w:p>
      <w:pPr>
        <w:pStyle w:val="FirstParagraph"/>
      </w:pPr>
      <w:r>
        <w:rPr>
          <w:bCs/>
          <w:b/>
        </w:rPr>
        <w:t xml:space="preserve">строка 169</w:t>
      </w:r>
    </w:p>
    <w:p>
      <w:pPr>
        <w:numPr>
          <w:ilvl w:val="0"/>
          <w:numId w:val="1003"/>
        </w:numPr>
      </w:pPr>
      <w:r>
        <w:t xml:space="preserve">169 - номер строки</w:t>
      </w:r>
    </w:p>
    <w:p>
      <w:pPr>
        <w:numPr>
          <w:ilvl w:val="0"/>
          <w:numId w:val="1003"/>
        </w:numPr>
      </w:pPr>
      <w:r>
        <w:t xml:space="preserve">000000E0 - адрес</w:t>
      </w:r>
    </w:p>
    <w:p>
      <w:pPr>
        <w:numPr>
          <w:ilvl w:val="0"/>
          <w:numId w:val="1003"/>
        </w:numPr>
      </w:pPr>
      <w:r>
        <w:t xml:space="preserve">B801000000 - машинный код</w:t>
      </w:r>
    </w:p>
    <w:p>
      <w:pPr>
        <w:numPr>
          <w:ilvl w:val="0"/>
          <w:numId w:val="1003"/>
        </w:numPr>
      </w:pPr>
      <w:r>
        <w:t xml:space="preserve">mov eax, 1 - Помещаем 1 в регистр eax</w:t>
      </w:r>
    </w:p>
    <w:p>
      <w:pPr>
        <w:pStyle w:val="FirstParagraph"/>
      </w:pPr>
      <w:r>
        <w:rPr>
          <w:bCs/>
          <w:b/>
        </w:rPr>
        <w:t xml:space="preserve">строка 170</w:t>
      </w:r>
    </w:p>
    <w:p>
      <w:pPr>
        <w:numPr>
          <w:ilvl w:val="0"/>
          <w:numId w:val="1004"/>
        </w:numPr>
      </w:pPr>
      <w:r>
        <w:t xml:space="preserve">26 - номер строки</w:t>
      </w:r>
    </w:p>
    <w:p>
      <w:pPr>
        <w:numPr>
          <w:ilvl w:val="0"/>
          <w:numId w:val="1004"/>
        </w:numPr>
      </w:pPr>
      <w:r>
        <w:t xml:space="preserve">000000E5 - адрес</w:t>
      </w:r>
    </w:p>
    <w:p>
      <w:pPr>
        <w:numPr>
          <w:ilvl w:val="0"/>
          <w:numId w:val="1004"/>
        </w:numPr>
      </w:pPr>
      <w:r>
        <w:t xml:space="preserve">CD80 - машинный код</w:t>
      </w:r>
    </w:p>
    <w:p>
      <w:pPr>
        <w:numPr>
          <w:ilvl w:val="0"/>
          <w:numId w:val="1004"/>
        </w:numPr>
      </w:pPr>
      <w:r>
        <w:t xml:space="preserve">int 80h - вызов ядра</w:t>
      </w:r>
    </w:p>
    <w:p>
      <w:pPr>
        <w:pStyle w:val="FirstParagraph"/>
      </w:pPr>
      <w:r>
        <w:t xml:space="preserve">Открыл файл программы lab7-2.asm и в инструкции с двумя операндами удалил один из операндов.</w:t>
      </w:r>
      <w:r>
        <w:t xml:space="preserve"> </w:t>
      </w:r>
      <w:r>
        <w:t xml:space="preserve">После этого я выполнил трансляцию программы и получил файл листинга.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916021"/>
            <wp:effectExtent b="0" l="0" r="0" t="0"/>
            <wp:docPr descr="Figure 10: Ошибка трансляции lab7-2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6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Ошибка трансляции lab7-2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4052008"/>
            <wp:effectExtent b="0" l="0" r="0" t="0"/>
            <wp:docPr descr="Figure 11: Файл листинга с ошибкой lab7-2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2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Файл листинга с ошибкой lab7-2</w:t>
      </w:r>
    </w:p>
    <w:bookmarkEnd w:id="0"/>
    <w:p>
      <w:pPr>
        <w:pStyle w:val="BodyText"/>
      </w:pPr>
      <w:r>
        <w:t xml:space="preserve">Хотя объектный файл не удалось создать из-за ошибки, я все же получил листинг, в котором указано место ошибки.</w:t>
      </w:r>
    </w:p>
    <w:p>
      <w:pPr>
        <w:pStyle w:val="BodyText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BodyText"/>
      </w:pPr>
      <w:r>
        <w:t xml:space="preserve">для варианта 4 - 8, 88, 68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7796560"/>
            <wp:effectExtent b="0" l="0" r="0" t="0"/>
            <wp:docPr descr="Figure 12: Код программы lab7-3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96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Код программы lab7-3.asm</w:t>
      </w:r>
    </w:p>
    <w:bookmarkEnd w:id="0"/>
    <w:bookmarkStart w:id="0" w:name="fig:013"/>
    <w:p>
      <w:pPr>
        <w:pStyle w:val="CaptionedFigure"/>
      </w:pPr>
      <w:bookmarkStart w:id="73" w:name="fig:013"/>
      <w:r>
        <w:drawing>
          <wp:inline>
            <wp:extent cx="5149515" cy="1472665"/>
            <wp:effectExtent b="0" l="0" r="0" t="0"/>
            <wp:docPr descr="Figure 13: Тестирование программы lab7-3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15" cy="1472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Тестирование программы lab7-3.asm</w:t>
      </w:r>
    </w:p>
    <w:bookmarkEnd w:id="0"/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BodyText"/>
      </w:pPr>
      <w:r>
        <w:t xml:space="preserve">для варианта 4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rPr>
                        <m:sty m:val="p"/>
                      </m:rPr>
                      <m:t>*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  <m:r>
                      <m:rPr>
                        <m:sty m:val="p"/>
                      </m:rPr>
                      <m:t>*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7126156"/>
            <wp:effectExtent b="0" l="0" r="0" t="0"/>
            <wp:docPr descr="Figure 14: Код программы lab7-4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26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Код программы lab7-4.asm</w:t>
      </w:r>
    </w:p>
    <w:bookmarkEnd w:id="0"/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1829262"/>
            <wp:effectExtent b="0" l="0" r="0" t="0"/>
            <wp:docPr descr="Figure 15: Тестирование программы lab7-4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9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Тестирование программы lab7-4.asm</w:t>
      </w:r>
    </w:p>
    <w:bookmarkEnd w:id="0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Турсунбоев Сардорбек</dc:creator>
  <dc:language>ru-RU</dc:language>
  <cp:keywords/>
  <dcterms:created xsi:type="dcterms:W3CDTF">2023-12-15T17:48:51Z</dcterms:created>
  <dcterms:modified xsi:type="dcterms:W3CDTF">2023-12-15T17:48:51Z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Команды безусловного и условного переходов в Nasm. Программирование ветвлений.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