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операторы цикла</w:t>
      </w:r>
    </w:p>
    <w:p>
      <w:pPr>
        <w:numPr>
          <w:ilvl w:val="0"/>
          <w:numId w:val="1001"/>
        </w:numPr>
      </w:pPr>
      <w:r>
        <w:t xml:space="preserve">Изучить организацию стека</w:t>
      </w:r>
    </w:p>
    <w:p>
      <w:pPr>
        <w:numPr>
          <w:ilvl w:val="0"/>
          <w:numId w:val="1001"/>
        </w:numPr>
      </w:pPr>
      <w:r>
        <w:t xml:space="preserve">Изучить передачу аргументов</w:t>
      </w:r>
    </w:p>
    <w:p>
      <w:pPr>
        <w:numPr>
          <w:ilvl w:val="0"/>
          <w:numId w:val="1001"/>
        </w:numPr>
      </w:pPr>
      <w:r>
        <w:t xml:space="preserve">Рассмотреть примеры программ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No8 и перешел в него.</w:t>
      </w:r>
      <w:r>
        <w:t xml:space="preserve"> </w:t>
      </w:r>
      <w:r>
        <w:t xml:space="preserve">Далее создал файл lab8-1.asm.</w:t>
      </w:r>
    </w:p>
    <w:p>
      <w:pPr>
        <w:pStyle w:val="BodyText"/>
      </w:pPr>
      <w:r>
        <w:t xml:space="preserve">Я написал в файле lab8-1.asm текст программы из листинга 8.1.</w:t>
      </w:r>
      <w:r>
        <w:t xml:space="preserve"> </w:t>
      </w:r>
      <w:r>
        <w:t xml:space="preserve">После этого 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563609"/>
            <wp:effectExtent b="0" l="0" r="0" t="0"/>
            <wp:docPr descr="Figure 1: Код программы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44346"/>
            <wp:effectExtent b="0" l="0" r="0" t="0"/>
            <wp:docPr descr="Figure 2: Тестирование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Тестирование программы lab8-1.asm</w:t>
      </w:r>
    </w:p>
    <w:bookmarkEnd w:id="0"/>
    <w:p>
      <w:pPr>
        <w:pStyle w:val="BodyText"/>
      </w:pPr>
      <w:r>
        <w:t xml:space="preserve">Этот пример показывает, что использование регистра ecx в теле цикла loop может п</w:t>
      </w:r>
      <w:r>
        <w:t xml:space="preserve"> </w:t>
      </w:r>
      <w:r>
        <w:t xml:space="preserve">ривести к некорректной работе программы.</w:t>
      </w:r>
    </w:p>
    <w:p>
      <w:pPr>
        <w:pStyle w:val="BodyText"/>
      </w:pPr>
      <w:r>
        <w:t xml:space="preserve">Я внес изменения в текст программы, добавив изменение значения регистра ecx в цикле.</w:t>
      </w:r>
      <w:r>
        <w:t xml:space="preserve"> </w:t>
      </w:r>
      <w:r>
        <w:t xml:space="preserve">Затем создал исполняемый файл и проверил его работу.</w:t>
      </w:r>
      <w:r>
        <w:t xml:space="preserve"> </w:t>
      </w:r>
      <w:r>
        <w:t xml:space="preserve">Программа запускала бесконечный цикл при нечетном значении N</w:t>
      </w:r>
      <w:r>
        <w:t xml:space="preserve"> </w:t>
      </w:r>
      <w:r>
        <w:t xml:space="preserve">и выводила только нечетные числа при четном N.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847906"/>
            <wp:effectExtent b="0" l="0" r="0" t="0"/>
            <wp:docPr descr="Figure 3: Код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4889633" cy="2406315"/>
            <wp:effectExtent b="0" l="0" r="0" t="0"/>
            <wp:docPr descr="Figure 4: Тестирование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Тестирование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Я внес изменения в текст программы,</w:t>
      </w:r>
      <w:r>
        <w:t xml:space="preserve"> </w:t>
      </w:r>
      <w:r>
        <w:t xml:space="preserve">добавив команды push и pop для сохранения значения счетчика цикла loop.</w:t>
      </w:r>
      <w:r>
        <w:t xml:space="preserve"> </w:t>
      </w:r>
      <w:r>
        <w:t xml:space="preserve">После этого создал исполняемый файл и проверил его работу.</w:t>
      </w:r>
      <w:r>
        <w:t xml:space="preserve"> </w:t>
      </w:r>
      <w:r>
        <w:t xml:space="preserve">Теперь программа выводила числа от N-1 до 0, и число проходов цикла соответствовало значению N.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902013"/>
            <wp:effectExtent b="0" l="0" r="0" t="0"/>
            <wp:docPr descr="Figure 5: Код программы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356458"/>
            <wp:effectExtent b="0" l="0" r="0" t="0"/>
            <wp:docPr descr="Figure 6: Тестирование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Тестирование программы lab8-1.asm</w:t>
      </w:r>
    </w:p>
    <w:bookmarkEnd w:id="0"/>
    <w:p>
      <w:pPr>
        <w:pStyle w:val="BodyText"/>
      </w:pPr>
      <w:r>
        <w:t xml:space="preserve">Я создал файл lab8-2.asm в каталоге ~/work/arch-pc/lab08 и ввел в него текст</w:t>
      </w:r>
      <w:r>
        <w:t xml:space="preserve"> </w:t>
      </w:r>
      <w:r>
        <w:t xml:space="preserve">программы из листинга 8.2. Затем создал исполняемый файл, запустил его</w:t>
      </w:r>
      <w:r>
        <w:t xml:space="preserve"> </w:t>
      </w:r>
      <w:r>
        <w:t xml:space="preserve">и указал 5 аргументов. Программа успешно обработала эти 5 аргументов.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128976"/>
            <wp:effectExtent b="0" l="0" r="0" t="0"/>
            <wp:docPr descr="Figure 7: Код программы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71447"/>
            <wp:effectExtent b="0" l="0" r="0" t="0"/>
            <wp:docPr descr="Figure 8: Тестирование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Тестирование программы lab8-2.asm</w:t>
      </w:r>
    </w:p>
    <w:bookmarkEnd w:id="0"/>
    <w:p>
      <w:pPr>
        <w:pStyle w:val="BodyText"/>
      </w:pPr>
      <w:r>
        <w:t xml:space="preserve">Рассмотрим ещё один пример программы, которая выводит сумму чисел,</w:t>
      </w:r>
      <w:r>
        <w:t xml:space="preserve"> </w:t>
      </w:r>
      <w:r>
        <w:t xml:space="preserve">переданных в неё в качестве аргументов.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777023"/>
            <wp:effectExtent b="0" l="0" r="0" t="0"/>
            <wp:docPr descr="Figure 9: Код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98134"/>
            <wp:effectExtent b="0" l="0" r="0" t="0"/>
            <wp:docPr descr="Figure 10: Тестирование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Тестирование программы lab8-3.asm</w:t>
      </w:r>
    </w:p>
    <w:bookmarkEnd w:id="0"/>
    <w:p>
      <w:pPr>
        <w:pStyle w:val="BodyText"/>
      </w:pPr>
      <w:r>
        <w:t xml:space="preserve">Я внёс изменения в текст программы из листинга 8.3, чтобы она вычисляла</w:t>
      </w:r>
      <w:r>
        <w:t xml:space="preserve"> </w:t>
      </w:r>
      <w:r>
        <w:t xml:space="preserve">произведение аргументов командной строки.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6325748"/>
            <wp:effectExtent b="0" l="0" r="0" t="0"/>
            <wp:docPr descr="Figure 11: Код программы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238221"/>
            <wp:effectExtent b="0" l="0" r="0" t="0"/>
            <wp:docPr descr="Figure 12: Тестирование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Тестирование программы lab8-3.asm</w:t>
      </w:r>
    </w:p>
    <w:bookmarkEnd w:id="0"/>
    <w:p>
      <w:pPr>
        <w:pStyle w:val="BodyText"/>
      </w:pPr>
      <w:r>
        <w:t xml:space="preserve">Написал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 x.</w:t>
      </w:r>
    </w:p>
    <w:p>
      <w:pPr>
        <w:pStyle w:val="BodyText"/>
      </w:pPr>
      <w:r>
        <w:t xml:space="preserve">для варианта 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6725478"/>
            <wp:effectExtent b="0" l="0" r="0" t="0"/>
            <wp:docPr descr="Figure 13: Код программы lab8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lab8-4.asm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962978"/>
            <wp:effectExtent b="0" l="0" r="0" t="0"/>
            <wp:docPr descr="Figure 14: Тестирование программы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Тестирование программы lab8-4.asm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Турсунбоев Сардорбек</dc:creator>
  <dc:language>ru-RU</dc:language>
  <cp:keywords/>
  <dcterms:created xsi:type="dcterms:W3CDTF">2023-12-15T18:00:26Z</dcterms:created>
  <dcterms:modified xsi:type="dcterms:W3CDTF">2023-12-15T18:00:26Z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