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pPr>
    </w:p>
    <w:p>
      <w:pPr>
        <w:jc w:val="center"/>
      </w:pPr>
      <w:r>
        <w:rPr>
          <w:rFonts w:ascii="Arial" w:cs="Arial" w:eastAsia="Arial" w:hAnsi="Arial"/>
          <w:b/>
          <w:bCs/>
          <w:color w:val="1F3864"/>
          <w:sz w:val="56"/>
          <w:szCs w:val="56"/>
        </w:rPr>
        <w:t xml:space="preserve">SAREE ERP SYSTEM</w:t>
      </w:r>
    </w:p>
    <w:p>
      <w:pPr>
        <w:spacing w:after="120" w:before="200"/>
        <w:jc w:val="center"/>
      </w:pPr>
      <w:r>
        <w:rPr>
          <w:rFonts w:ascii="Arial" w:cs="Arial" w:eastAsia="Arial" w:hAnsi="Arial"/>
          <w:b/>
          <w:bCs/>
          <w:color w:val="2E75B6"/>
          <w:sz w:val="38"/>
          <w:szCs w:val="38"/>
        </w:rPr>
        <w:t xml:space="preserve">ĐẶC TẢ YÊU CẦU PHẦN MỀM</w:t>
      </w:r>
    </w:p>
    <w:p>
      <w:pPr>
        <w:spacing w:after="80"/>
        <w:jc w:val="center"/>
      </w:pPr>
      <w:r>
        <w:rPr>
          <w:rFonts w:ascii="Arial" w:cs="Arial" w:eastAsia="Arial" w:hAnsi="Arial"/>
          <w:i/>
          <w:iCs/>
          <w:color w:val="666666"/>
          <w:sz w:val="24"/>
          <w:szCs w:val="24"/>
        </w:rPr>
        <w:t xml:space="preserve">Software Requirements Specification (SRS)</w:t>
      </w:r>
    </w:p>
    <w:p>
      <w:pPr>
        <w:pBdr>
          <w:bottom w:val="single" w:color="2E75B6" w:sz="6" w:space="1"/>
        </w:pBdr>
      </w:pPr>
      <w:r>
        <w:t xml:space="preserve"/>
      </w:r>
    </w:p>
    <w:p>
      <w:pPr>
        <w:spacing w:after="80"/>
      </w:pPr>
      <w:r>
        <w:t xml:space="preserve"/>
      </w:r>
    </w:p>
    <w:p>
      <w:pPr>
        <w:spacing w:after="80"/>
      </w:pPr>
      <w:r>
        <w:t xml:space="preserve"/>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tblGrid>
      <w:tr>
        <w:tc>
          <w:tcPr>
            <w:tcW w:type="dxa" w:w="2600"/>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Mã tài liệu</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SAREE-SRS-v1.0</w:t>
            </w:r>
          </w:p>
        </w:tc>
      </w:tr>
      <w:tr>
        <w:tc>
          <w:tcPr>
            <w:tcW w:type="dxa" w:w="2600"/>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Phiên bản</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1.0</w:t>
            </w:r>
          </w:p>
        </w:tc>
      </w:tr>
      <w:tr>
        <w:tc>
          <w:tcPr>
            <w:tcW w:type="dxa" w:w="2600"/>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Ngày</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Tháng 5, 2026</w:t>
            </w:r>
          </w:p>
        </w:tc>
      </w:tr>
      <w:tr>
        <w:tc>
          <w:tcPr>
            <w:tcW w:type="dxa" w:w="2600"/>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Trạng thái</w:t>
            </w:r>
          </w:p>
        </w:tc>
        <w:tc>
          <w:tcPr>
            <w:tcW w:type="dxa" w:w="34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left"/>
            </w:pPr>
            <w:r>
              <w:rPr>
                <w:rFonts w:ascii="Arial" w:cs="Arial" w:eastAsia="Arial" w:hAnsi="Arial"/>
                <w:b/>
                <w:bCs/>
                <w:color w:val="375623"/>
                <w:sz w:val="20"/>
                <w:szCs w:val="20"/>
              </w:rPr>
              <w:t xml:space="preserve">Đã phát hành (Released)</w:t>
            </w:r>
          </w:p>
        </w:tc>
      </w:tr>
      <w:tr>
        <w:tc>
          <w:tcPr>
            <w:tcW w:type="dxa" w:w="2600"/>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Đơn vị phát triển</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SAREE Technology Team</w:t>
            </w:r>
          </w:p>
        </w:tc>
      </w:tr>
    </w:tbl>
    <w:p>
      <w:r>
        <w:br w:type="page"/>
      </w:r>
    </w:p>
    <w:p>
      <w:pPr>
        <w:pStyle w:val="Heading1"/>
      </w:pPr>
      <w:r>
        <w:rPr>
          <w:rFonts w:ascii="Arial" w:cs="Arial" w:eastAsia="Arial" w:hAnsi="Arial"/>
          <w:b/>
          <w:bCs/>
          <w:color w:val="1F3864"/>
          <w:sz w:val="32"/>
          <w:szCs w:val="32"/>
        </w:rP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b/>
          <w:bCs/>
          <w:color w:val="1F3864"/>
          <w:sz w:val="32"/>
          <w:szCs w:val="32"/>
        </w:rPr>
        <w:t xml:space="preserve">1. GIỚI THIỆU</w:t>
      </w:r>
    </w:p>
    <w:p>
      <w:pPr>
        <w:pBdr>
          <w:bottom w:val="single" w:color="2E75B6" w:sz="6" w:space="1"/>
        </w:pBdr>
      </w:pPr>
      <w:r>
        <w:t xml:space="preserve"/>
      </w:r>
    </w:p>
    <w:p>
      <w:pPr>
        <w:spacing w:after="80"/>
      </w:pPr>
      <w:r>
        <w:t xml:space="preserve"/>
      </w:r>
    </w:p>
    <w:p>
      <w:pPr>
        <w:pStyle w:val="Heading2"/>
      </w:pPr>
      <w:r>
        <w:rPr>
          <w:rFonts w:ascii="Arial" w:cs="Arial" w:eastAsia="Arial" w:hAnsi="Arial"/>
          <w:b/>
          <w:bCs/>
          <w:color w:val="2E75B6"/>
          <w:sz w:val="26"/>
          <w:szCs w:val="26"/>
        </w:rPr>
        <w:t xml:space="preserve">1.1. Mục đích tài liệu</w:t>
      </w:r>
    </w:p>
    <w:p>
      <w:pPr>
        <w:spacing w:after="120"/>
      </w:pPr>
      <w:r>
        <w:rPr>
          <w:rFonts w:ascii="Arial" w:cs="Arial" w:eastAsia="Arial" w:hAnsi="Arial"/>
          <w:color w:val="000000"/>
          <w:sz w:val="21"/>
          <w:szCs w:val="21"/>
        </w:rPr>
        <w:t xml:space="preserve">Tài liệu SRS này mô tả đầy đủ các yêu cầu chức năng (Functional Requirements) và phi chức năng (Non-Functional Requirements) của hệ thống SAREE ERP. Tài liệu phục vụ các mục đích:</w:t>
      </w:r>
    </w:p>
    <w:p>
      <w:pPr>
        <w:pStyle w:val="ListParagraph"/>
        <w:numPr>
          <w:ilvl w:val="0"/>
          <w:numId w:val="2"/>
        </w:numPr>
        <w:spacing w:after="80"/>
      </w:pPr>
      <w:r>
        <w:rPr>
          <w:rFonts w:ascii="Arial" w:cs="Arial" w:eastAsia="Arial" w:hAnsi="Arial"/>
          <w:sz w:val="21"/>
          <w:szCs w:val="21"/>
        </w:rPr>
        <w:t xml:space="preserve">Làm cơ sở thống nhất giữa khách hàng và đội phát triển về phạm vi và tính năng hệ thống</w:t>
      </w:r>
    </w:p>
    <w:p>
      <w:pPr>
        <w:pStyle w:val="ListParagraph"/>
        <w:numPr>
          <w:ilvl w:val="0"/>
          <w:numId w:val="2"/>
        </w:numPr>
        <w:spacing w:after="80"/>
      </w:pPr>
      <w:r>
        <w:rPr>
          <w:rFonts w:ascii="Arial" w:cs="Arial" w:eastAsia="Arial" w:hAnsi="Arial"/>
          <w:sz w:val="21"/>
          <w:szCs w:val="21"/>
        </w:rPr>
        <w:t xml:space="preserve">Tham chiếu trong quá trình thiết kế, phát triển và kiểm thử</w:t>
      </w:r>
    </w:p>
    <w:p>
      <w:pPr>
        <w:pStyle w:val="ListParagraph"/>
        <w:numPr>
          <w:ilvl w:val="0"/>
          <w:numId w:val="2"/>
        </w:numPr>
        <w:spacing w:after="80"/>
      </w:pPr>
      <w:r>
        <w:rPr>
          <w:rFonts w:ascii="Arial" w:cs="Arial" w:eastAsia="Arial" w:hAnsi="Arial"/>
          <w:sz w:val="21"/>
          <w:szCs w:val="21"/>
        </w:rPr>
        <w:t xml:space="preserve">Cơ sở để nghiệm thu và bàn giao hệ thống</w:t>
      </w:r>
    </w:p>
    <w:p>
      <w:pPr>
        <w:pStyle w:val="ListParagraph"/>
        <w:numPr>
          <w:ilvl w:val="0"/>
          <w:numId w:val="2"/>
        </w:numPr>
        <w:spacing w:after="80"/>
      </w:pPr>
      <w:r>
        <w:rPr>
          <w:rFonts w:ascii="Arial" w:cs="Arial" w:eastAsia="Arial" w:hAnsi="Arial"/>
          <w:sz w:val="21"/>
          <w:szCs w:val="21"/>
        </w:rPr>
        <w:t xml:space="preserve">Tài liệu hỗ trợ bảo trì và nâng cấp sau khi go-live</w:t>
      </w:r>
    </w:p>
    <w:p>
      <w:pPr>
        <w:spacing w:after="80"/>
      </w:pPr>
      <w:r>
        <w:t xml:space="preserve"/>
      </w:r>
    </w:p>
    <w:p>
      <w:pPr>
        <w:pStyle w:val="Heading2"/>
      </w:pPr>
      <w:r>
        <w:rPr>
          <w:rFonts w:ascii="Arial" w:cs="Arial" w:eastAsia="Arial" w:hAnsi="Arial"/>
          <w:b/>
          <w:bCs/>
          <w:color w:val="2E75B6"/>
          <w:sz w:val="26"/>
          <w:szCs w:val="26"/>
        </w:rPr>
        <w:t xml:space="preserve">1.2. Phạm vi hệ thống</w:t>
      </w:r>
    </w:p>
    <w:p>
      <w:pPr>
        <w:spacing w:after="120"/>
      </w:pPr>
      <w:r>
        <w:rPr>
          <w:rFonts w:ascii="Arial" w:cs="Arial" w:eastAsia="Arial" w:hAnsi="Arial"/>
          <w:color w:val="000000"/>
          <w:sz w:val="21"/>
          <w:szCs w:val="21"/>
        </w:rPr>
        <w:t xml:space="preserve">SAREE ERP bao gồm 14 module chức năng, cung cấp giải pháp quản lý toàn diện cho doanh nghiệp vừa và nhỏ trong lĩnh vực cung cấp, lắp đặt và bảo trì thiết bị kỹ thuật.</w:t>
      </w:r>
    </w:p>
    <w:p>
      <w:pPr>
        <w:spacing w:after="80"/>
      </w:pPr>
      <w:r>
        <w:t xml:space="preserve"/>
      </w:r>
    </w:p>
    <w:p>
      <w:pPr>
        <w:pStyle w:val="Heading2"/>
      </w:pPr>
      <w:r>
        <w:rPr>
          <w:rFonts w:ascii="Arial" w:cs="Arial" w:eastAsia="Arial" w:hAnsi="Arial"/>
          <w:b/>
          <w:bCs/>
          <w:color w:val="2E75B6"/>
          <w:sz w:val="26"/>
          <w:szCs w:val="26"/>
        </w:rPr>
        <w:t xml:space="preserve">1.3. Định nghĩa &amp; Từ viết tắt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Thuật ngữ</w:t>
            </w:r>
          </w:p>
        </w:tc>
        <w:tc>
          <w:tcPr>
            <w:tcW w:type="dxa" w:w="7026"/>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Định nghĩa</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2E75B6"/>
                <w:sz w:val="20"/>
                <w:szCs w:val="20"/>
              </w:rPr>
              <w:t xml:space="preserve">ERP</w:t>
            </w:r>
          </w:p>
        </w:tc>
        <w:tc>
          <w:tcPr>
            <w:tcW w:type="dxa" w:w="7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Enterprise Resource Planning — Hệ thống quản lý nguồn lực doanh nghiệp</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2E75B6"/>
                <w:sz w:val="20"/>
                <w:szCs w:val="20"/>
              </w:rPr>
              <w:t xml:space="preserve">RBAC</w:t>
            </w:r>
          </w:p>
        </w:tc>
        <w:tc>
          <w:tcPr>
            <w:tcW w:type="dxa" w:w="7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Role-Based Access Control — Kiểm soát truy cập dựa trên vai trò</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2E75B6"/>
                <w:sz w:val="20"/>
                <w:szCs w:val="20"/>
              </w:rPr>
              <w:t xml:space="preserve">JWT</w:t>
            </w:r>
          </w:p>
        </w:tc>
        <w:tc>
          <w:tcPr>
            <w:tcW w:type="dxa" w:w="7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JSON Web Token — Chuẩn xác thực token</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2E75B6"/>
                <w:sz w:val="20"/>
                <w:szCs w:val="20"/>
              </w:rPr>
              <w:t xml:space="preserve">API</w:t>
            </w:r>
          </w:p>
        </w:tc>
        <w:tc>
          <w:tcPr>
            <w:tcW w:type="dxa" w:w="7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Application Programming Interface — Giao diện lập trình ứng dụng</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2E75B6"/>
                <w:sz w:val="20"/>
                <w:szCs w:val="20"/>
              </w:rPr>
              <w:t xml:space="preserve">SRS</w:t>
            </w:r>
          </w:p>
        </w:tc>
        <w:tc>
          <w:tcPr>
            <w:tcW w:type="dxa" w:w="7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Software Requirements Specification — Đặc tả yêu cầu phần mềm</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2E75B6"/>
                <w:sz w:val="20"/>
                <w:szCs w:val="20"/>
              </w:rPr>
              <w:t xml:space="preserve">UC</w:t>
            </w:r>
          </w:p>
        </w:tc>
        <w:tc>
          <w:tcPr>
            <w:tcW w:type="dxa" w:w="7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Use Case — Trường hợp sử dụng</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2E75B6"/>
                <w:sz w:val="20"/>
                <w:szCs w:val="20"/>
              </w:rPr>
              <w:t xml:space="preserve">FR</w:t>
            </w:r>
          </w:p>
        </w:tc>
        <w:tc>
          <w:tcPr>
            <w:tcW w:type="dxa" w:w="7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Functional Requirement — Yêu cầu chức năng</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2E75B6"/>
                <w:sz w:val="20"/>
                <w:szCs w:val="20"/>
              </w:rPr>
              <w:t xml:space="preserve">NFR</w:t>
            </w:r>
          </w:p>
        </w:tc>
        <w:tc>
          <w:tcPr>
            <w:tcW w:type="dxa" w:w="7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Non-Functional Requirement — Yêu cầu phi chức năng</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2E75B6"/>
                <w:sz w:val="20"/>
                <w:szCs w:val="20"/>
              </w:rPr>
              <w:t xml:space="preserve">Actor</w:t>
            </w:r>
          </w:p>
        </w:tc>
        <w:tc>
          <w:tcPr>
            <w:tcW w:type="dxa" w:w="7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Thực thể tương tác với hệ thống (người dùng hoặc hệ thống ngoài)</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2E75B6"/>
                <w:sz w:val="20"/>
                <w:szCs w:val="20"/>
              </w:rPr>
              <w:t xml:space="preserve">Task</w:t>
            </w:r>
          </w:p>
        </w:tc>
        <w:tc>
          <w:tcPr>
            <w:tcW w:type="dxa" w:w="7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Công việc/nhiệm vụ trong dự án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2E75B6"/>
                <w:sz w:val="20"/>
                <w:szCs w:val="20"/>
              </w:rPr>
              <w:t xml:space="preserve">Workflow</w:t>
            </w:r>
          </w:p>
        </w:tc>
        <w:tc>
          <w:tcPr>
            <w:tcW w:type="dxa" w:w="7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Luồng xử lý nghiệp vụ có các bước và phê duyệt cụ thể</w:t>
            </w:r>
          </w:p>
        </w:tc>
      </w:tr>
    </w:tbl>
    <w:p>
      <w:pPr>
        <w:spacing w:after="80"/>
      </w:pPr>
      <w:r>
        <w:t xml:space="preserve"/>
      </w:r>
    </w:p>
    <w:p>
      <w:r>
        <w:br w:type="page"/>
      </w:r>
    </w:p>
    <w:p>
      <w:pPr>
        <w:pStyle w:val="Heading1"/>
      </w:pPr>
      <w:r>
        <w:rPr>
          <w:rFonts w:ascii="Arial" w:cs="Arial" w:eastAsia="Arial" w:hAnsi="Arial"/>
          <w:b/>
          <w:bCs/>
          <w:color w:val="1F3864"/>
          <w:sz w:val="32"/>
          <w:szCs w:val="32"/>
        </w:rPr>
        <w:t xml:space="preserve">2. MÔ TẢ TỔNG QUAN HỆ THỐNG</w:t>
      </w:r>
    </w:p>
    <w:p>
      <w:pPr>
        <w:pBdr>
          <w:bottom w:val="single" w:color="2E75B6" w:sz="6" w:space="1"/>
        </w:pBdr>
      </w:pPr>
      <w:r>
        <w:t xml:space="preserve"/>
      </w:r>
    </w:p>
    <w:p>
      <w:pPr>
        <w:spacing w:after="80"/>
      </w:pPr>
      <w:r>
        <w:t xml:space="preserve"/>
      </w:r>
    </w:p>
    <w:p>
      <w:pPr>
        <w:pStyle w:val="Heading2"/>
      </w:pPr>
      <w:r>
        <w:rPr>
          <w:rFonts w:ascii="Arial" w:cs="Arial" w:eastAsia="Arial" w:hAnsi="Arial"/>
          <w:b/>
          <w:bCs/>
          <w:color w:val="2E75B6"/>
          <w:sz w:val="26"/>
          <w:szCs w:val="26"/>
        </w:rPr>
        <w:t xml:space="preserve">2.1. Bối cảnh hệ thống</w:t>
      </w:r>
    </w:p>
    <w:p>
      <w:pPr>
        <w:spacing w:after="120"/>
      </w:pPr>
      <w:r>
        <w:rPr>
          <w:rFonts w:ascii="Arial" w:cs="Arial" w:eastAsia="Arial" w:hAnsi="Arial"/>
          <w:color w:val="000000"/>
          <w:sz w:val="21"/>
          <w:szCs w:val="21"/>
        </w:rPr>
        <w:t xml:space="preserve">SAREE ERP được xây dựng để thay thế các quy trình thủ công (Excel, email, điện thoại) bằng một nền tảng số hoá thống nhất. Hệ thống kết nối các bộ phận: Kinh doanh, Kỹ thuật, Dự án, và Ban lãnh đạo trên một giao diện duy nhất.</w:t>
      </w:r>
    </w:p>
    <w:p>
      <w:pPr>
        <w:spacing w:after="80"/>
      </w:pPr>
      <w:r>
        <w:t xml:space="preserve"/>
      </w:r>
    </w:p>
    <w:p>
      <w:pPr>
        <w:pStyle w:val="Heading2"/>
      </w:pPr>
      <w:r>
        <w:rPr>
          <w:rFonts w:ascii="Arial" w:cs="Arial" w:eastAsia="Arial" w:hAnsi="Arial"/>
          <w:b/>
          <w:bCs/>
          <w:color w:val="2E75B6"/>
          <w:sz w:val="26"/>
          <w:szCs w:val="26"/>
        </w:rPr>
        <w:t xml:space="preserve">2.2. Các ràng buộc hệ thống</w:t>
      </w:r>
    </w:p>
    <w:p>
      <w:pPr>
        <w:pStyle w:val="ListParagraph"/>
        <w:numPr>
          <w:ilvl w:val="0"/>
          <w:numId w:val="2"/>
        </w:numPr>
        <w:spacing w:after="80"/>
      </w:pPr>
      <w:r>
        <w:rPr>
          <w:rFonts w:ascii="Arial" w:cs="Arial" w:eastAsia="Arial" w:hAnsi="Arial"/>
          <w:sz w:val="21"/>
          <w:szCs w:val="21"/>
        </w:rPr>
        <w:t xml:space="preserve">Hệ thống phải hoạt động trên trình duyệt web hiện đại (Chrome, Firefox, Edge)</w:t>
      </w:r>
    </w:p>
    <w:p>
      <w:pPr>
        <w:pStyle w:val="ListParagraph"/>
        <w:numPr>
          <w:ilvl w:val="0"/>
          <w:numId w:val="2"/>
        </w:numPr>
        <w:spacing w:after="80"/>
      </w:pPr>
      <w:r>
        <w:rPr>
          <w:rFonts w:ascii="Arial" w:cs="Arial" w:eastAsia="Arial" w:hAnsi="Arial"/>
          <w:sz w:val="21"/>
          <w:szCs w:val="21"/>
        </w:rPr>
        <w:t xml:space="preserve">Hỗ trợ đa thiết bị: desktop, tablet, mobile (responsive design)</w:t>
      </w:r>
    </w:p>
    <w:p>
      <w:pPr>
        <w:pStyle w:val="ListParagraph"/>
        <w:numPr>
          <w:ilvl w:val="0"/>
          <w:numId w:val="2"/>
        </w:numPr>
        <w:spacing w:after="80"/>
      </w:pPr>
      <w:r>
        <w:rPr>
          <w:rFonts w:ascii="Arial" w:cs="Arial" w:eastAsia="Arial" w:hAnsi="Arial"/>
          <w:sz w:val="21"/>
          <w:szCs w:val="21"/>
        </w:rPr>
        <w:t xml:space="preserve">Hỗ trợ dark mode theo preference của người dùng</w:t>
      </w:r>
    </w:p>
    <w:p>
      <w:pPr>
        <w:pStyle w:val="ListParagraph"/>
        <w:numPr>
          <w:ilvl w:val="0"/>
          <w:numId w:val="2"/>
        </w:numPr>
        <w:spacing w:after="80"/>
      </w:pPr>
      <w:r>
        <w:rPr>
          <w:rFonts w:ascii="Arial" w:cs="Arial" w:eastAsia="Arial" w:hAnsi="Arial"/>
          <w:sz w:val="21"/>
          <w:szCs w:val="21"/>
        </w:rPr>
        <w:t xml:space="preserve">Ngôn ngữ giao diện: Tiếng Việt (mặc định), có thể mở rộng đa ngôn ngữ</w:t>
      </w:r>
    </w:p>
    <w:p>
      <w:pPr>
        <w:pStyle w:val="ListParagraph"/>
        <w:numPr>
          <w:ilvl w:val="0"/>
          <w:numId w:val="2"/>
        </w:numPr>
        <w:spacing w:after="80"/>
      </w:pPr>
      <w:r>
        <w:rPr>
          <w:rFonts w:ascii="Arial" w:cs="Arial" w:eastAsia="Arial" w:hAnsi="Arial"/>
          <w:sz w:val="21"/>
          <w:szCs w:val="21"/>
        </w:rPr>
        <w:t xml:space="preserve">Phải triển khai được trên hạ tầng tự quản lý (self-hosted)</w:t>
      </w:r>
    </w:p>
    <w:p>
      <w:pPr>
        <w:spacing w:after="80"/>
      </w:pPr>
      <w:r>
        <w:t xml:space="preserve"/>
      </w:r>
    </w:p>
    <w:p>
      <w:pPr>
        <w:pStyle w:val="Heading2"/>
      </w:pPr>
      <w:r>
        <w:rPr>
          <w:rFonts w:ascii="Arial" w:cs="Arial" w:eastAsia="Arial" w:hAnsi="Arial"/>
          <w:b/>
          <w:bCs/>
          <w:color w:val="2E75B6"/>
          <w:sz w:val="26"/>
          <w:szCs w:val="26"/>
        </w:rPr>
        <w:t xml:space="preserve">2.3. Giả định &amp; Phụ thuộc</w:t>
      </w:r>
    </w:p>
    <w:p>
      <w:pPr>
        <w:pStyle w:val="ListParagraph"/>
        <w:numPr>
          <w:ilvl w:val="0"/>
          <w:numId w:val="2"/>
        </w:numPr>
        <w:spacing w:after="80"/>
      </w:pPr>
      <w:r>
        <w:rPr>
          <w:rFonts w:ascii="Arial" w:cs="Arial" w:eastAsia="Arial" w:hAnsi="Arial"/>
          <w:sz w:val="21"/>
          <w:szCs w:val="21"/>
        </w:rPr>
        <w:t xml:space="preserve">Khách hàng có hạ tầng máy chủ Linux (Ubuntu 20.04+) với tối thiểu 4 CPU, 8GB RAM</w:t>
      </w:r>
    </w:p>
    <w:p>
      <w:pPr>
        <w:pStyle w:val="ListParagraph"/>
        <w:numPr>
          <w:ilvl w:val="0"/>
          <w:numId w:val="2"/>
        </w:numPr>
        <w:spacing w:after="80"/>
      </w:pPr>
      <w:r>
        <w:rPr>
          <w:rFonts w:ascii="Arial" w:cs="Arial" w:eastAsia="Arial" w:hAnsi="Arial"/>
          <w:sz w:val="21"/>
          <w:szCs w:val="21"/>
        </w:rPr>
        <w:t xml:space="preserve">Có kết nối internet ổn định để gửi email và push notification</w:t>
      </w:r>
    </w:p>
    <w:p>
      <w:pPr>
        <w:pStyle w:val="ListParagraph"/>
        <w:numPr>
          <w:ilvl w:val="0"/>
          <w:numId w:val="2"/>
        </w:numPr>
        <w:spacing w:after="80"/>
      </w:pPr>
      <w:r>
        <w:rPr>
          <w:rFonts w:ascii="Arial" w:cs="Arial" w:eastAsia="Arial" w:hAnsi="Arial"/>
          <w:sz w:val="21"/>
          <w:szCs w:val="21"/>
        </w:rPr>
        <w:t xml:space="preserve">Người dùng có tài khoản Zalo để nhận thông báo qua Zalo Bot</w:t>
      </w:r>
    </w:p>
    <w:p>
      <w:pPr>
        <w:pStyle w:val="ListParagraph"/>
        <w:numPr>
          <w:ilvl w:val="0"/>
          <w:numId w:val="2"/>
        </w:numPr>
        <w:spacing w:after="80"/>
      </w:pPr>
      <w:r>
        <w:rPr>
          <w:rFonts w:ascii="Arial" w:cs="Arial" w:eastAsia="Arial" w:hAnsi="Arial"/>
          <w:sz w:val="21"/>
          <w:szCs w:val="21"/>
        </w:rPr>
        <w:t xml:space="preserve">Khách hàng chịu trách nhiệm backup dữ liệu định kỳ hoặc sử dụng tính năng backup tích hợp</w:t>
      </w:r>
    </w:p>
    <w:p>
      <w:pPr>
        <w:spacing w:after="80"/>
      </w:pPr>
      <w:r>
        <w:t xml:space="preserve"/>
      </w:r>
    </w:p>
    <w:p>
      <w:r>
        <w:br w:type="page"/>
      </w:r>
    </w:p>
    <w:p>
      <w:pPr>
        <w:pStyle w:val="Heading1"/>
      </w:pPr>
      <w:r>
        <w:rPr>
          <w:rFonts w:ascii="Arial" w:cs="Arial" w:eastAsia="Arial" w:hAnsi="Arial"/>
          <w:b/>
          <w:bCs/>
          <w:color w:val="1F3864"/>
          <w:sz w:val="32"/>
          <w:szCs w:val="32"/>
        </w:rPr>
        <w:t xml:space="preserve">3. YÊU CẦU CHỨC NĂNG (FUNCTIONAL REQUIREMENTS)</w:t>
      </w:r>
    </w:p>
    <w:p>
      <w:pPr>
        <w:pBdr>
          <w:bottom w:val="single" w:color="2E75B6" w:sz="6" w:space="1"/>
        </w:pBdr>
      </w:pPr>
      <w:r>
        <w:t xml:space="preserve"/>
      </w:r>
    </w:p>
    <w:p>
      <w:pPr>
        <w:spacing w:after="80"/>
      </w:pPr>
      <w:r>
        <w:t xml:space="preserve"/>
      </w:r>
    </w:p>
    <w:p>
      <w:pPr>
        <w:spacing w:after="120"/>
      </w:pPr>
      <w:r>
        <w:rPr>
          <w:rFonts w:ascii="Arial" w:cs="Arial" w:eastAsia="Arial" w:hAnsi="Arial"/>
          <w:color w:val="000000"/>
          <w:sz w:val="21"/>
          <w:szCs w:val="21"/>
        </w:rPr>
        <w:t xml:space="preserve">Bảng dưới đây liệt kê toàn bộ yêu cầu chức năng theo module. Mức độ ưu tiên: Bắt buộc (Must Have) / Quan trọng (Should Have) / Mong muốn (Nice to Have).</w:t>
      </w:r>
    </w:p>
    <w:p>
      <w:pPr>
        <w:spacing w:after="80"/>
      </w:pPr>
      <w:r>
        <w:t xml:space="preserve"/>
      </w:r>
    </w:p>
    <w:p>
      <w:pPr>
        <w:pStyle w:val="Heading2"/>
      </w:pPr>
      <w:r>
        <w:rPr>
          <w:rFonts w:ascii="Arial" w:cs="Arial" w:eastAsia="Arial" w:hAnsi="Arial"/>
          <w:b/>
          <w:bCs/>
          <w:color w:val="2E75B6"/>
          <w:sz w:val="26"/>
          <w:szCs w:val="26"/>
        </w:rPr>
        <w:t xml:space="preserve">Module: Xác Thực &amp; Tài Khoản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200"/>
        <w:gridCol w:w="3500"/>
        <w:gridCol w:w="1200"/>
        <w:gridCol w:w="816"/>
      </w:tblGrid>
      <w:tr>
        <w:tc>
          <w:tcPr>
            <w:tcW w:type="dxa" w:w="1300"/>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Mã FR</w:t>
            </w:r>
          </w:p>
        </w:tc>
        <w:tc>
          <w:tcPr>
            <w:tcW w:type="dxa" w:w="2200"/>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Tên yêu cầu</w:t>
            </w:r>
          </w:p>
        </w:tc>
        <w:tc>
          <w:tcPr>
            <w:tcW w:type="dxa" w:w="3500"/>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Mô tả chi tiết</w:t>
            </w:r>
          </w:p>
        </w:tc>
        <w:tc>
          <w:tcPr>
            <w:tcW w:type="dxa" w:w="1200"/>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Ưu tiên</w:t>
            </w:r>
          </w:p>
        </w:tc>
        <w:tc>
          <w:tcPr>
            <w:tcW w:type="dxa" w:w="816"/>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Trạng thái</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2E75B6"/>
                <w:sz w:val="20"/>
                <w:szCs w:val="20"/>
              </w:rPr>
              <w:t xml:space="preserve">FR-AUTH-01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Đăng nhập email/password</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Hệ thống xác thực bằng email và mật khẩu, trả về JWT access token (15 phút) và refresh token (7 ngày)</w:t>
            </w:r>
          </w:p>
        </w:tc>
        <w:tc>
          <w:tcPr>
            <w:tcW w:type="dxa" w:w="12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vAlign w:val="center"/>
          </w:tcPr>
          <w:p>
            <w:pPr>
              <w:jc w:val="center"/>
            </w:pPr>
            <w:r>
              <w:rPr>
                <w:rFonts w:ascii="Arial" w:cs="Arial" w:eastAsia="Arial" w:hAnsi="Arial"/>
                <w:b w:val="false"/>
                <w:bCs w:val="false"/>
                <w:color w:val="C55A11"/>
                <w:sz w:val="20"/>
                <w:szCs w:val="20"/>
              </w:rPr>
              <w:t xml:space="preserve">Bắt buộc</w:t>
            </w:r>
          </w:p>
        </w:tc>
        <w:tc>
          <w:tcPr>
            <w:tcW w:type="dxa" w:w="816"/>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20"/>
                <w:szCs w:val="20"/>
              </w:rPr>
              <w:t xml:space="preserve">Hoàn thiện</w:t>
            </w:r>
          </w:p>
        </w:tc>
      </w:tr>
      <w:tr>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2E75B6"/>
                <w:sz w:val="20"/>
                <w:szCs w:val="20"/>
              </w:rPr>
              <w:t xml:space="preserve">FR-AUTH-02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Tự động refresh token</w:t>
            </w:r>
          </w:p>
        </w:tc>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Access token hết hạn sẽ tự động được làm mới bằng refresh token mà không cần đăng nhập lại</w:t>
            </w:r>
          </w:p>
        </w:tc>
        <w:tc>
          <w:tcPr>
            <w:tcW w:type="dxa" w:w="12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vAlign w:val="center"/>
          </w:tcPr>
          <w:p>
            <w:pPr>
              <w:jc w:val="center"/>
            </w:pPr>
            <w:r>
              <w:rPr>
                <w:rFonts w:ascii="Arial" w:cs="Arial" w:eastAsia="Arial" w:hAnsi="Arial"/>
                <w:b w:val="false"/>
                <w:bCs w:val="false"/>
                <w:color w:val="C55A11"/>
                <w:sz w:val="20"/>
                <w:szCs w:val="20"/>
              </w:rPr>
              <w:t xml:space="preserve">Bắt buộc</w:t>
            </w:r>
          </w:p>
        </w:tc>
        <w:tc>
          <w:tcPr>
            <w:tcW w:type="dxa" w:w="816"/>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20"/>
                <w:szCs w:val="20"/>
              </w:rPr>
              <w:t xml:space="preserve">Hoàn thiện</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2E75B6"/>
                <w:sz w:val="20"/>
                <w:szCs w:val="20"/>
              </w:rPr>
              <w:t xml:space="preserve">FR-AUTH-03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Khôi phục mật khẩu qua email</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Gửi link đặt lại mật khẩu đến email, link có hiệu lực 1 giờ</w:t>
            </w:r>
          </w:p>
        </w:tc>
        <w:tc>
          <w:tcPr>
            <w:tcW w:type="dxa" w:w="12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vAlign w:val="center"/>
          </w:tcPr>
          <w:p>
            <w:pPr>
              <w:jc w:val="center"/>
            </w:pPr>
            <w:r>
              <w:rPr>
                <w:rFonts w:ascii="Arial" w:cs="Arial" w:eastAsia="Arial" w:hAnsi="Arial"/>
                <w:b w:val="false"/>
                <w:bCs w:val="false"/>
                <w:color w:val="C55A11"/>
                <w:sz w:val="20"/>
                <w:szCs w:val="20"/>
              </w:rPr>
              <w:t xml:space="preserve">Bắt buộc</w:t>
            </w:r>
          </w:p>
        </w:tc>
        <w:tc>
          <w:tcPr>
            <w:tcW w:type="dxa" w:w="816"/>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20"/>
                <w:szCs w:val="20"/>
              </w:rPr>
              <w:t xml:space="preserve">Hoàn thiện</w:t>
            </w:r>
          </w:p>
        </w:tc>
      </w:tr>
      <w:tr>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2E75B6"/>
                <w:sz w:val="20"/>
                <w:szCs w:val="20"/>
              </w:rPr>
              <w:t xml:space="preserve">FR-AUTH-04</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Đổi mật khẩu trong profile</w:t>
            </w:r>
          </w:p>
        </w:tc>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Người dùng đã đăng nhập có thể đổi mật khẩu sau khi xác nhận mật khẩu hiện tại</w:t>
            </w:r>
          </w:p>
        </w:tc>
        <w:tc>
          <w:tcPr>
            <w:tcW w:type="dxa" w:w="12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vAlign w:val="center"/>
          </w:tcPr>
          <w:p>
            <w:pPr>
              <w:jc w:val="center"/>
            </w:pPr>
            <w:r>
              <w:rPr>
                <w:rFonts w:ascii="Arial" w:cs="Arial" w:eastAsia="Arial" w:hAnsi="Arial"/>
                <w:b w:val="false"/>
                <w:bCs w:val="false"/>
                <w:color w:val="C55A11"/>
                <w:sz w:val="20"/>
                <w:szCs w:val="20"/>
              </w:rPr>
              <w:t xml:space="preserve">Bắt buộc</w:t>
            </w:r>
          </w:p>
        </w:tc>
        <w:tc>
          <w:tcPr>
            <w:tcW w:type="dxa" w:w="816"/>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20"/>
                <w:szCs w:val="20"/>
              </w:rPr>
              <w:t xml:space="preserve">Hoàn thiện</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2E75B6"/>
                <w:sz w:val="20"/>
                <w:szCs w:val="20"/>
              </w:rPr>
              <w:t xml:space="preserve">FR-AUTH-05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Cập nhật thông tin cá nhân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Cập nhật họ tên, ảnh đại diện</w:t>
            </w:r>
          </w:p>
        </w:tc>
        <w:tc>
          <w:tcPr>
            <w:tcW w:type="dxa" w:w="12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vAlign w:val="center"/>
          </w:tcPr>
          <w:p>
            <w:pPr>
              <w:jc w:val="center"/>
            </w:pPr>
            <w:r>
              <w:rPr>
                <w:rFonts w:ascii="Arial" w:cs="Arial" w:eastAsia="Arial" w:hAnsi="Arial"/>
                <w:b w:val="false"/>
                <w:bCs w:val="false"/>
                <w:color w:val="C55A11"/>
                <w:sz w:val="20"/>
                <w:szCs w:val="20"/>
              </w:rPr>
              <w:t xml:space="preserve">Bắt buộc</w:t>
            </w:r>
          </w:p>
        </w:tc>
        <w:tc>
          <w:tcPr>
            <w:tcW w:type="dxa" w:w="816"/>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20"/>
                <w:szCs w:val="20"/>
              </w:rPr>
              <w:t xml:space="preserve">Hoàn thiện</w:t>
            </w:r>
          </w:p>
        </w:tc>
      </w:tr>
    </w:tbl>
    <w:p>
      <w:pPr>
        <w:spacing w:after="80"/>
      </w:pPr>
      <w:r>
        <w:t xml:space="preserve"/>
      </w:r>
    </w:p>
    <w:p>
      <w:pPr>
        <w:pStyle w:val="Heading2"/>
      </w:pPr>
      <w:r>
        <w:rPr>
          <w:rFonts w:ascii="Arial" w:cs="Arial" w:eastAsia="Arial" w:hAnsi="Arial"/>
          <w:b/>
          <w:bCs/>
          <w:color w:val="2E75B6"/>
          <w:sz w:val="26"/>
          <w:szCs w:val="26"/>
        </w:rPr>
        <w:t xml:space="preserve">Module: Quản Lý Công Ty &amp; RBAC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200"/>
        <w:gridCol w:w="3500"/>
        <w:gridCol w:w="1200"/>
        <w:gridCol w:w="816"/>
      </w:tblGrid>
      <w:tr>
        <w:tc>
          <w:tcPr>
            <w:tcW w:type="dxa" w:w="1300"/>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Mã FR</w:t>
            </w:r>
          </w:p>
        </w:tc>
        <w:tc>
          <w:tcPr>
            <w:tcW w:type="dxa" w:w="2200"/>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Tên yêu cầu</w:t>
            </w:r>
          </w:p>
        </w:tc>
        <w:tc>
          <w:tcPr>
            <w:tcW w:type="dxa" w:w="3500"/>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Mô tả chi tiết</w:t>
            </w:r>
          </w:p>
        </w:tc>
        <w:tc>
          <w:tcPr>
            <w:tcW w:type="dxa" w:w="1200"/>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Ưu tiên</w:t>
            </w:r>
          </w:p>
        </w:tc>
        <w:tc>
          <w:tcPr>
            <w:tcW w:type="dxa" w:w="816"/>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Trạng thái</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2E75B6"/>
                <w:sz w:val="20"/>
                <w:szCs w:val="20"/>
              </w:rPr>
              <w:t xml:space="preserve">FR-ORG-01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Tạo / Sửa / Xoá công ty</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Superuser quản lý nhiều công ty (multi-tenant), mỗi công ty độc lập về dữ liệu</w:t>
            </w:r>
          </w:p>
        </w:tc>
        <w:tc>
          <w:tcPr>
            <w:tcW w:type="dxa" w:w="12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vAlign w:val="center"/>
          </w:tcPr>
          <w:p>
            <w:pPr>
              <w:jc w:val="center"/>
            </w:pPr>
            <w:r>
              <w:rPr>
                <w:rFonts w:ascii="Arial" w:cs="Arial" w:eastAsia="Arial" w:hAnsi="Arial"/>
                <w:b w:val="false"/>
                <w:bCs w:val="false"/>
                <w:color w:val="C55A11"/>
                <w:sz w:val="20"/>
                <w:szCs w:val="20"/>
              </w:rPr>
              <w:t xml:space="preserve">Bắt buộc</w:t>
            </w:r>
          </w:p>
        </w:tc>
        <w:tc>
          <w:tcPr>
            <w:tcW w:type="dxa" w:w="816"/>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20"/>
                <w:szCs w:val="20"/>
              </w:rPr>
              <w:t xml:space="preserve">Hoàn thiện</w:t>
            </w:r>
          </w:p>
        </w:tc>
      </w:tr>
      <w:tr>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2E75B6"/>
                <w:sz w:val="20"/>
                <w:szCs w:val="20"/>
              </w:rPr>
              <w:t xml:space="preserve">FR-ORG-02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Quản lý phòng ban</w:t>
            </w:r>
          </w:p>
        </w:tc>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Tạo cây phòng ban nhiều cấp, gán nhân viên vào phòng ban</w:t>
            </w:r>
          </w:p>
        </w:tc>
        <w:tc>
          <w:tcPr>
            <w:tcW w:type="dxa" w:w="12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vAlign w:val="center"/>
          </w:tcPr>
          <w:p>
            <w:pPr>
              <w:jc w:val="center"/>
            </w:pPr>
            <w:r>
              <w:rPr>
                <w:rFonts w:ascii="Arial" w:cs="Arial" w:eastAsia="Arial" w:hAnsi="Arial"/>
                <w:b w:val="false"/>
                <w:bCs w:val="false"/>
                <w:color w:val="C55A11"/>
                <w:sz w:val="20"/>
                <w:szCs w:val="20"/>
              </w:rPr>
              <w:t xml:space="preserve">Bắt buộc</w:t>
            </w:r>
          </w:p>
        </w:tc>
        <w:tc>
          <w:tcPr>
            <w:tcW w:type="dxa" w:w="816"/>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20"/>
                <w:szCs w:val="20"/>
              </w:rPr>
              <w:t xml:space="preserve">Hoàn thiện</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2E75B6"/>
                <w:sz w:val="20"/>
                <w:szCs w:val="20"/>
              </w:rPr>
              <w:t xml:space="preserve">FR-ORG-03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Sơ đồ tổ chức</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Hiển thị cây tổ chức theo phòng ban và vai trò trực quan</w:t>
            </w:r>
          </w:p>
        </w:tc>
        <w:tc>
          <w:tcPr>
            <w:tcW w:type="dxa" w:w="12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val="false"/>
                <w:bCs w:val="false"/>
                <w:color w:val="806000"/>
                <w:sz w:val="20"/>
                <w:szCs w:val="20"/>
              </w:rPr>
              <w:t xml:space="preserve">Quan trọng</w:t>
            </w:r>
          </w:p>
        </w:tc>
        <w:tc>
          <w:tcPr>
            <w:tcW w:type="dxa" w:w="816"/>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20"/>
                <w:szCs w:val="20"/>
              </w:rPr>
              <w:t xml:space="preserve">Hoàn thiện</w:t>
            </w:r>
          </w:p>
        </w:tc>
      </w:tr>
      <w:tr>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2E75B6"/>
                <w:sz w:val="20"/>
                <w:szCs w:val="20"/>
              </w:rPr>
              <w:t xml:space="preserve">FR-RBAC-01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Quản lý vai trò (Role)</w:t>
            </w:r>
          </w:p>
        </w:tc>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Tạo, sửa, xoá vai trò; định nghĩa cấp độ (level) của vai trò</w:t>
            </w:r>
          </w:p>
        </w:tc>
        <w:tc>
          <w:tcPr>
            <w:tcW w:type="dxa" w:w="12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vAlign w:val="center"/>
          </w:tcPr>
          <w:p>
            <w:pPr>
              <w:jc w:val="center"/>
            </w:pPr>
            <w:r>
              <w:rPr>
                <w:rFonts w:ascii="Arial" w:cs="Arial" w:eastAsia="Arial" w:hAnsi="Arial"/>
                <w:b w:val="false"/>
                <w:bCs w:val="false"/>
                <w:color w:val="C55A11"/>
                <w:sz w:val="20"/>
                <w:szCs w:val="20"/>
              </w:rPr>
              <w:t xml:space="preserve">Bắt buộc</w:t>
            </w:r>
          </w:p>
        </w:tc>
        <w:tc>
          <w:tcPr>
            <w:tcW w:type="dxa" w:w="816"/>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20"/>
                <w:szCs w:val="20"/>
              </w:rPr>
              <w:t xml:space="preserve">Hoàn thiện</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2E75B6"/>
                <w:sz w:val="20"/>
                <w:szCs w:val="20"/>
              </w:rPr>
              <w:t xml:space="preserve">FR-RBAC-02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Gán quyền cho vai trò</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Gán một hoặc nhiều permission code cho một vai trò</w:t>
            </w:r>
          </w:p>
        </w:tc>
        <w:tc>
          <w:tcPr>
            <w:tcW w:type="dxa" w:w="12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vAlign w:val="center"/>
          </w:tcPr>
          <w:p>
            <w:pPr>
              <w:jc w:val="center"/>
            </w:pPr>
            <w:r>
              <w:rPr>
                <w:rFonts w:ascii="Arial" w:cs="Arial" w:eastAsia="Arial" w:hAnsi="Arial"/>
                <w:b w:val="false"/>
                <w:bCs w:val="false"/>
                <w:color w:val="C55A11"/>
                <w:sz w:val="20"/>
                <w:szCs w:val="20"/>
              </w:rPr>
              <w:t xml:space="preserve">Bắt buộc</w:t>
            </w:r>
          </w:p>
        </w:tc>
        <w:tc>
          <w:tcPr>
            <w:tcW w:type="dxa" w:w="816"/>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20"/>
                <w:szCs w:val="20"/>
              </w:rPr>
              <w:t xml:space="preserve">Hoàn thiện</w:t>
            </w:r>
          </w:p>
        </w:tc>
      </w:tr>
      <w:tr>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2E75B6"/>
                <w:sz w:val="20"/>
                <w:szCs w:val="20"/>
              </w:rPr>
              <w:t xml:space="preserve">FR-RBAC-03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Phân quyền theo dự án</w:t>
            </w:r>
          </w:p>
        </w:tc>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Gán vai trò dự án riêng biệt với vai trò công ty cho từng thành viên</w:t>
            </w:r>
          </w:p>
        </w:tc>
        <w:tc>
          <w:tcPr>
            <w:tcW w:type="dxa" w:w="12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vAlign w:val="center"/>
          </w:tcPr>
          <w:p>
            <w:pPr>
              <w:jc w:val="center"/>
            </w:pPr>
            <w:r>
              <w:rPr>
                <w:rFonts w:ascii="Arial" w:cs="Arial" w:eastAsia="Arial" w:hAnsi="Arial"/>
                <w:b w:val="false"/>
                <w:bCs w:val="false"/>
                <w:color w:val="C55A11"/>
                <w:sz w:val="20"/>
                <w:szCs w:val="20"/>
              </w:rPr>
              <w:t xml:space="preserve">Bắt buộc</w:t>
            </w:r>
          </w:p>
        </w:tc>
        <w:tc>
          <w:tcPr>
            <w:tcW w:type="dxa" w:w="816"/>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20"/>
                <w:szCs w:val="20"/>
              </w:rPr>
              <w:t xml:space="preserve">Hoàn thiện</w:t>
            </w:r>
          </w:p>
        </w:tc>
      </w:tr>
    </w:tbl>
    <w:p>
      <w:pPr>
        <w:spacing w:after="80"/>
      </w:pPr>
      <w:r>
        <w:t xml:space="preserve"/>
      </w:r>
    </w:p>
    <w:p>
      <w:pPr>
        <w:pStyle w:val="Heading2"/>
      </w:pPr>
      <w:r>
        <w:rPr>
          <w:rFonts w:ascii="Arial" w:cs="Arial" w:eastAsia="Arial" w:hAnsi="Arial"/>
          <w:b/>
          <w:bCs/>
          <w:color w:val="2E75B6"/>
          <w:sz w:val="26"/>
          <w:szCs w:val="26"/>
        </w:rPr>
        <w:t xml:space="preserve">Module: Quản Lý Dự Án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200"/>
        <w:gridCol w:w="3500"/>
        <w:gridCol w:w="1200"/>
        <w:gridCol w:w="816"/>
      </w:tblGrid>
      <w:tr>
        <w:tc>
          <w:tcPr>
            <w:tcW w:type="dxa" w:w="1300"/>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Mã FR</w:t>
            </w:r>
          </w:p>
        </w:tc>
        <w:tc>
          <w:tcPr>
            <w:tcW w:type="dxa" w:w="2200"/>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Tên yêu cầu</w:t>
            </w:r>
          </w:p>
        </w:tc>
        <w:tc>
          <w:tcPr>
            <w:tcW w:type="dxa" w:w="3500"/>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Mô tả chi tiết</w:t>
            </w:r>
          </w:p>
        </w:tc>
        <w:tc>
          <w:tcPr>
            <w:tcW w:type="dxa" w:w="1200"/>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Ưu tiên</w:t>
            </w:r>
          </w:p>
        </w:tc>
        <w:tc>
          <w:tcPr>
            <w:tcW w:type="dxa" w:w="816"/>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Trạng thái</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2E75B6"/>
                <w:sz w:val="20"/>
                <w:szCs w:val="20"/>
              </w:rPr>
              <w:t xml:space="preserve">FR-PROJ-01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CRUD dự án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Tạo, xem, sửa, xoá mềm dự án; lọc theo status; phân trang</w:t>
            </w:r>
          </w:p>
        </w:tc>
        <w:tc>
          <w:tcPr>
            <w:tcW w:type="dxa" w:w="12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vAlign w:val="center"/>
          </w:tcPr>
          <w:p>
            <w:pPr>
              <w:jc w:val="center"/>
            </w:pPr>
            <w:r>
              <w:rPr>
                <w:rFonts w:ascii="Arial" w:cs="Arial" w:eastAsia="Arial" w:hAnsi="Arial"/>
                <w:b w:val="false"/>
                <w:bCs w:val="false"/>
                <w:color w:val="C55A11"/>
                <w:sz w:val="20"/>
                <w:szCs w:val="20"/>
              </w:rPr>
              <w:t xml:space="preserve">Bắt buộc</w:t>
            </w:r>
          </w:p>
        </w:tc>
        <w:tc>
          <w:tcPr>
            <w:tcW w:type="dxa" w:w="816"/>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20"/>
                <w:szCs w:val="20"/>
              </w:rPr>
              <w:t xml:space="preserve">Hoàn thiện</w:t>
            </w:r>
          </w:p>
        </w:tc>
      </w:tr>
      <w:tr>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2E75B6"/>
                <w:sz w:val="20"/>
                <w:szCs w:val="20"/>
              </w:rPr>
              <w:t xml:space="preserve">FR-PROJ-02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Quản lý thành viên dự án</w:t>
            </w:r>
          </w:p>
        </w:tc>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Thêm/bỏ thành viên, gán vai trò dự án; người tạo tự động là thành viên</w:t>
            </w:r>
          </w:p>
        </w:tc>
        <w:tc>
          <w:tcPr>
            <w:tcW w:type="dxa" w:w="12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vAlign w:val="center"/>
          </w:tcPr>
          <w:p>
            <w:pPr>
              <w:jc w:val="center"/>
            </w:pPr>
            <w:r>
              <w:rPr>
                <w:rFonts w:ascii="Arial" w:cs="Arial" w:eastAsia="Arial" w:hAnsi="Arial"/>
                <w:b w:val="false"/>
                <w:bCs w:val="false"/>
                <w:color w:val="C55A11"/>
                <w:sz w:val="20"/>
                <w:szCs w:val="20"/>
              </w:rPr>
              <w:t xml:space="preserve">Bắt buộc</w:t>
            </w:r>
          </w:p>
        </w:tc>
        <w:tc>
          <w:tcPr>
            <w:tcW w:type="dxa" w:w="816"/>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20"/>
                <w:szCs w:val="20"/>
              </w:rPr>
              <w:t xml:space="preserve">Hoàn thiện</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2E75B6"/>
                <w:sz w:val="20"/>
                <w:szCs w:val="20"/>
              </w:rPr>
              <w:t xml:space="preserve">FR-PROJ-03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Cấu hình cấp độ task</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Định nghĩa cây level cho task trong từng dự án (vd: Đầu việc → Công việc → Chi tiết)</w:t>
            </w:r>
          </w:p>
        </w:tc>
        <w:tc>
          <w:tcPr>
            <w:tcW w:type="dxa" w:w="12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vAlign w:val="center"/>
          </w:tcPr>
          <w:p>
            <w:pPr>
              <w:jc w:val="center"/>
            </w:pPr>
            <w:r>
              <w:rPr>
                <w:rFonts w:ascii="Arial" w:cs="Arial" w:eastAsia="Arial" w:hAnsi="Arial"/>
                <w:b w:val="false"/>
                <w:bCs w:val="false"/>
                <w:color w:val="C55A11"/>
                <w:sz w:val="20"/>
                <w:szCs w:val="20"/>
              </w:rPr>
              <w:t xml:space="preserve">Bắt buộc</w:t>
            </w:r>
          </w:p>
        </w:tc>
        <w:tc>
          <w:tcPr>
            <w:tcW w:type="dxa" w:w="816"/>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20"/>
                <w:szCs w:val="20"/>
              </w:rPr>
              <w:t xml:space="preserve">Hoàn thiện</w:t>
            </w:r>
          </w:p>
        </w:tc>
      </w:tr>
      <w:tr>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2E75B6"/>
                <w:sz w:val="20"/>
                <w:szCs w:val="20"/>
              </w:rPr>
              <w:t xml:space="preserve">FR-PROJ-04</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Cảnh báo trễ tiến độ</w:t>
            </w:r>
          </w:p>
        </w:tc>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Hệ thống tự động phát hiện và hiển thị task/dự án có nguy cơ trễ deadline</w:t>
            </w:r>
          </w:p>
        </w:tc>
        <w:tc>
          <w:tcPr>
            <w:tcW w:type="dxa" w:w="12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val="false"/>
                <w:bCs w:val="false"/>
                <w:color w:val="806000"/>
                <w:sz w:val="20"/>
                <w:szCs w:val="20"/>
              </w:rPr>
              <w:t xml:space="preserve">Quan trọng</w:t>
            </w:r>
          </w:p>
        </w:tc>
        <w:tc>
          <w:tcPr>
            <w:tcW w:type="dxa" w:w="816"/>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20"/>
                <w:szCs w:val="20"/>
              </w:rPr>
              <w:t xml:space="preserve">Hoàn thiện</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2E75B6"/>
                <w:sz w:val="20"/>
                <w:szCs w:val="20"/>
              </w:rPr>
              <w:t xml:space="preserve">FR-PROJ-05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Chat room tự động</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Khi tạo dự án, hệ thống tự động tạo phòng chat và thêm tất cả thành viên</w:t>
            </w:r>
          </w:p>
        </w:tc>
        <w:tc>
          <w:tcPr>
            <w:tcW w:type="dxa" w:w="12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val="false"/>
                <w:bCs w:val="false"/>
                <w:color w:val="806000"/>
                <w:sz w:val="20"/>
                <w:szCs w:val="20"/>
              </w:rPr>
              <w:t xml:space="preserve">Quan trọng</w:t>
            </w:r>
          </w:p>
        </w:tc>
        <w:tc>
          <w:tcPr>
            <w:tcW w:type="dxa" w:w="816"/>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20"/>
                <w:szCs w:val="20"/>
              </w:rPr>
              <w:t xml:space="preserve">Hoàn thiện</w:t>
            </w:r>
          </w:p>
        </w:tc>
      </w:tr>
    </w:tbl>
    <w:p>
      <w:pPr>
        <w:spacing w:after="80"/>
      </w:pPr>
      <w:r>
        <w:t xml:space="preserve"/>
      </w:r>
    </w:p>
    <w:p>
      <w:pPr>
        <w:pStyle w:val="Heading2"/>
      </w:pPr>
      <w:r>
        <w:rPr>
          <w:rFonts w:ascii="Arial" w:cs="Arial" w:eastAsia="Arial" w:hAnsi="Arial"/>
          <w:b/>
          <w:bCs/>
          <w:color w:val="2E75B6"/>
          <w:sz w:val="26"/>
          <w:szCs w:val="26"/>
        </w:rPr>
        <w:t xml:space="preserve">Module: Quản Lý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200"/>
        <w:gridCol w:w="3500"/>
        <w:gridCol w:w="1200"/>
        <w:gridCol w:w="816"/>
      </w:tblGrid>
      <w:tr>
        <w:tc>
          <w:tcPr>
            <w:tcW w:type="dxa" w:w="1300"/>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Mã FR</w:t>
            </w:r>
          </w:p>
        </w:tc>
        <w:tc>
          <w:tcPr>
            <w:tcW w:type="dxa" w:w="2200"/>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Tên yêu cầu</w:t>
            </w:r>
          </w:p>
        </w:tc>
        <w:tc>
          <w:tcPr>
            <w:tcW w:type="dxa" w:w="3500"/>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Mô tả chi tiết</w:t>
            </w:r>
          </w:p>
        </w:tc>
        <w:tc>
          <w:tcPr>
            <w:tcW w:type="dxa" w:w="1200"/>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Ưu tiên</w:t>
            </w:r>
          </w:p>
        </w:tc>
        <w:tc>
          <w:tcPr>
            <w:tcW w:type="dxa" w:w="816"/>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Trạng thái</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2E75B6"/>
                <w:sz w:val="20"/>
                <w:szCs w:val="20"/>
              </w:rPr>
              <w:t xml:space="preserve">FR-TASK-01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Tạo task đa cấp</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Tạo task gốc (HeadTask) và task con theo cây phân cấp nhiều cấp độ</w:t>
            </w:r>
          </w:p>
        </w:tc>
        <w:tc>
          <w:tcPr>
            <w:tcW w:type="dxa" w:w="12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vAlign w:val="center"/>
          </w:tcPr>
          <w:p>
            <w:pPr>
              <w:jc w:val="center"/>
            </w:pPr>
            <w:r>
              <w:rPr>
                <w:rFonts w:ascii="Arial" w:cs="Arial" w:eastAsia="Arial" w:hAnsi="Arial"/>
                <w:b w:val="false"/>
                <w:bCs w:val="false"/>
                <w:color w:val="C55A11"/>
                <w:sz w:val="20"/>
                <w:szCs w:val="20"/>
              </w:rPr>
              <w:t xml:space="preserve">Bắt buộc</w:t>
            </w:r>
          </w:p>
        </w:tc>
        <w:tc>
          <w:tcPr>
            <w:tcW w:type="dxa" w:w="816"/>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20"/>
                <w:szCs w:val="20"/>
              </w:rPr>
              <w:t xml:space="preserve">Hoàn thiện</w:t>
            </w:r>
          </w:p>
        </w:tc>
      </w:tr>
      <w:tr>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2E75B6"/>
                <w:sz w:val="20"/>
                <w:szCs w:val="20"/>
              </w:rPr>
              <w:t xml:space="preserve">FR-TASK-02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Gán Assignee / Observer</w:t>
            </w:r>
          </w:p>
        </w:tc>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Phân công nhiều người thực hiện; thêm người theo dõi không tham gia thực hiện</w:t>
            </w:r>
          </w:p>
        </w:tc>
        <w:tc>
          <w:tcPr>
            <w:tcW w:type="dxa" w:w="12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vAlign w:val="center"/>
          </w:tcPr>
          <w:p>
            <w:pPr>
              <w:jc w:val="center"/>
            </w:pPr>
            <w:r>
              <w:rPr>
                <w:rFonts w:ascii="Arial" w:cs="Arial" w:eastAsia="Arial" w:hAnsi="Arial"/>
                <w:b w:val="false"/>
                <w:bCs w:val="false"/>
                <w:color w:val="C55A11"/>
                <w:sz w:val="20"/>
                <w:szCs w:val="20"/>
              </w:rPr>
              <w:t xml:space="preserve">Bắt buộc</w:t>
            </w:r>
          </w:p>
        </w:tc>
        <w:tc>
          <w:tcPr>
            <w:tcW w:type="dxa" w:w="816"/>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20"/>
                <w:szCs w:val="20"/>
              </w:rPr>
              <w:t xml:space="preserve">Hoàn thiện</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2E75B6"/>
                <w:sz w:val="20"/>
                <w:szCs w:val="20"/>
              </w:rPr>
              <w:t xml:space="preserve">FR-TASK-03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Cập nhật trạng thái task</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Chuyển trạng thái: Todo → In Progress → Pending Review → Done / Rejected</w:t>
            </w:r>
          </w:p>
        </w:tc>
        <w:tc>
          <w:tcPr>
            <w:tcW w:type="dxa" w:w="12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vAlign w:val="center"/>
          </w:tcPr>
          <w:p>
            <w:pPr>
              <w:jc w:val="center"/>
            </w:pPr>
            <w:r>
              <w:rPr>
                <w:rFonts w:ascii="Arial" w:cs="Arial" w:eastAsia="Arial" w:hAnsi="Arial"/>
                <w:b w:val="false"/>
                <w:bCs w:val="false"/>
                <w:color w:val="C55A11"/>
                <w:sz w:val="20"/>
                <w:szCs w:val="20"/>
              </w:rPr>
              <w:t xml:space="preserve">Bắt buộc</w:t>
            </w:r>
          </w:p>
        </w:tc>
        <w:tc>
          <w:tcPr>
            <w:tcW w:type="dxa" w:w="816"/>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20"/>
                <w:szCs w:val="20"/>
              </w:rPr>
              <w:t xml:space="preserve">Hoàn thiện</w:t>
            </w:r>
          </w:p>
        </w:tc>
      </w:tr>
      <w:tr>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2E75B6"/>
                <w:sz w:val="20"/>
                <w:szCs w:val="20"/>
              </w:rPr>
              <w:t xml:space="preserve">FR-TASK-04</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Task Dependency</w:t>
            </w:r>
          </w:p>
        </w:tc>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Định nghĩa phụ thuộc (FS/SS/FF), kiểm tra vòng lặp tự động</w:t>
            </w:r>
          </w:p>
        </w:tc>
        <w:tc>
          <w:tcPr>
            <w:tcW w:type="dxa" w:w="12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val="false"/>
                <w:bCs w:val="false"/>
                <w:color w:val="806000"/>
                <w:sz w:val="20"/>
                <w:szCs w:val="20"/>
              </w:rPr>
              <w:t xml:space="preserve">Quan trọng</w:t>
            </w:r>
          </w:p>
        </w:tc>
        <w:tc>
          <w:tcPr>
            <w:tcW w:type="dxa" w:w="816"/>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20"/>
                <w:szCs w:val="20"/>
              </w:rPr>
              <w:t xml:space="preserve">Hoàn thiện</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2E75B6"/>
                <w:sz w:val="20"/>
                <w:szCs w:val="20"/>
              </w:rPr>
              <w:t xml:space="preserve">FR-TASK-05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Báo cáo tiến độ + Ảnh</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Nhập % hoàn thành, ghi chú, upload ảnh minh chứng</w:t>
            </w:r>
          </w:p>
        </w:tc>
        <w:tc>
          <w:tcPr>
            <w:tcW w:type="dxa" w:w="12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vAlign w:val="center"/>
          </w:tcPr>
          <w:p>
            <w:pPr>
              <w:jc w:val="center"/>
            </w:pPr>
            <w:r>
              <w:rPr>
                <w:rFonts w:ascii="Arial" w:cs="Arial" w:eastAsia="Arial" w:hAnsi="Arial"/>
                <w:b w:val="false"/>
                <w:bCs w:val="false"/>
                <w:color w:val="C55A11"/>
                <w:sz w:val="20"/>
                <w:szCs w:val="20"/>
              </w:rPr>
              <w:t xml:space="preserve">Bắt buộc</w:t>
            </w:r>
          </w:p>
        </w:tc>
        <w:tc>
          <w:tcPr>
            <w:tcW w:type="dxa" w:w="816"/>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20"/>
                <w:szCs w:val="20"/>
              </w:rPr>
              <w:t xml:space="preserve">Hoàn thiện</w:t>
            </w:r>
          </w:p>
        </w:tc>
      </w:tr>
      <w:tr>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2E75B6"/>
                <w:sz w:val="20"/>
                <w:szCs w:val="20"/>
              </w:rPr>
              <w:t xml:space="preserve">FR-TASK-06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Bằng chứng hoàn thành (Proof)</w:t>
            </w:r>
          </w:p>
        </w:tc>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Upload proof, Manager duyệt/từ chối để đóng task</w:t>
            </w:r>
          </w:p>
        </w:tc>
        <w:tc>
          <w:tcPr>
            <w:tcW w:type="dxa" w:w="12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vAlign w:val="center"/>
          </w:tcPr>
          <w:p>
            <w:pPr>
              <w:jc w:val="center"/>
            </w:pPr>
            <w:r>
              <w:rPr>
                <w:rFonts w:ascii="Arial" w:cs="Arial" w:eastAsia="Arial" w:hAnsi="Arial"/>
                <w:b w:val="false"/>
                <w:bCs w:val="false"/>
                <w:color w:val="C55A11"/>
                <w:sz w:val="20"/>
                <w:szCs w:val="20"/>
              </w:rPr>
              <w:t xml:space="preserve">Bắt buộc</w:t>
            </w:r>
          </w:p>
        </w:tc>
        <w:tc>
          <w:tcPr>
            <w:tcW w:type="dxa" w:w="816"/>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20"/>
                <w:szCs w:val="20"/>
              </w:rPr>
              <w:t xml:space="preserve">Hoàn thiện</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2E75B6"/>
                <w:sz w:val="20"/>
                <w:szCs w:val="20"/>
              </w:rPr>
              <w:t xml:space="preserve">FR-TASK-07</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Audit Log</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Ghi lại toàn bộ lịch sử thay đổi task: ai, khi nào, thay đổi gì</w:t>
            </w:r>
          </w:p>
        </w:tc>
        <w:tc>
          <w:tcPr>
            <w:tcW w:type="dxa" w:w="12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vAlign w:val="center"/>
          </w:tcPr>
          <w:p>
            <w:pPr>
              <w:jc w:val="center"/>
            </w:pPr>
            <w:r>
              <w:rPr>
                <w:rFonts w:ascii="Arial" w:cs="Arial" w:eastAsia="Arial" w:hAnsi="Arial"/>
                <w:b w:val="false"/>
                <w:bCs w:val="false"/>
                <w:color w:val="C55A11"/>
                <w:sz w:val="20"/>
                <w:szCs w:val="20"/>
              </w:rPr>
              <w:t xml:space="preserve">Bắt buộc</w:t>
            </w:r>
          </w:p>
        </w:tc>
        <w:tc>
          <w:tcPr>
            <w:tcW w:type="dxa" w:w="816"/>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20"/>
                <w:szCs w:val="20"/>
              </w:rPr>
              <w:t xml:space="preserve">Hoàn thiện</w:t>
            </w:r>
          </w:p>
        </w:tc>
      </w:tr>
      <w:tr>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2E75B6"/>
                <w:sz w:val="20"/>
                <w:szCs w:val="20"/>
              </w:rPr>
              <w:t xml:space="preserve">FR-TASK-08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Bình luận task</w:t>
            </w:r>
          </w:p>
        </w:tc>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Thảo luận trong task, duyệt bình luận</w:t>
            </w:r>
          </w:p>
        </w:tc>
        <w:tc>
          <w:tcPr>
            <w:tcW w:type="dxa" w:w="12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val="false"/>
                <w:bCs w:val="false"/>
                <w:color w:val="806000"/>
                <w:sz w:val="20"/>
                <w:szCs w:val="20"/>
              </w:rPr>
              <w:t xml:space="preserve">Quan trọng</w:t>
            </w:r>
          </w:p>
        </w:tc>
        <w:tc>
          <w:tcPr>
            <w:tcW w:type="dxa" w:w="816"/>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20"/>
                <w:szCs w:val="20"/>
              </w:rPr>
              <w:t xml:space="preserve">Hoàn thiện</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2E75B6"/>
                <w:sz w:val="20"/>
                <w:szCs w:val="20"/>
              </w:rPr>
              <w:t xml:space="preserve">FR-TASK-09</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Chuyển nhượng task</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Manager chuyển toàn bộ task sang người thực hiện khác</w:t>
            </w:r>
          </w:p>
        </w:tc>
        <w:tc>
          <w:tcPr>
            <w:tcW w:type="dxa" w:w="12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val="false"/>
                <w:bCs w:val="false"/>
                <w:color w:val="806000"/>
                <w:sz w:val="20"/>
                <w:szCs w:val="20"/>
              </w:rPr>
              <w:t xml:space="preserve">Quan trọng</w:t>
            </w:r>
          </w:p>
        </w:tc>
        <w:tc>
          <w:tcPr>
            <w:tcW w:type="dxa" w:w="816"/>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20"/>
                <w:szCs w:val="20"/>
              </w:rPr>
              <w:t xml:space="preserve">Hoàn thiện</w:t>
            </w:r>
          </w:p>
        </w:tc>
      </w:tr>
      <w:tr>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2E75B6"/>
                <w:sz w:val="20"/>
                <w:szCs w:val="20"/>
              </w:rPr>
              <w:t xml:space="preserve">FR-TASK-10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Dashboard cá nhân</w:t>
            </w:r>
          </w:p>
        </w:tc>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Xem tổng quan task được giao, sắp đến hạn, đang trễ</w:t>
            </w:r>
          </w:p>
        </w:tc>
        <w:tc>
          <w:tcPr>
            <w:tcW w:type="dxa" w:w="12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vAlign w:val="center"/>
          </w:tcPr>
          <w:p>
            <w:pPr>
              <w:jc w:val="center"/>
            </w:pPr>
            <w:r>
              <w:rPr>
                <w:rFonts w:ascii="Arial" w:cs="Arial" w:eastAsia="Arial" w:hAnsi="Arial"/>
                <w:b w:val="false"/>
                <w:bCs w:val="false"/>
                <w:color w:val="C55A11"/>
                <w:sz w:val="20"/>
                <w:szCs w:val="20"/>
              </w:rPr>
              <w:t xml:space="preserve">Bắt buộc</w:t>
            </w:r>
          </w:p>
        </w:tc>
        <w:tc>
          <w:tcPr>
            <w:tcW w:type="dxa" w:w="816"/>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20"/>
                <w:szCs w:val="20"/>
              </w:rPr>
              <w:t xml:space="preserve">Hoàn thiện</w:t>
            </w:r>
          </w:p>
        </w:tc>
      </w:tr>
    </w:tbl>
    <w:p>
      <w:pPr>
        <w:spacing w:after="80"/>
      </w:pPr>
      <w:r>
        <w:t xml:space="preserve"/>
      </w:r>
    </w:p>
    <w:p>
      <w:pPr>
        <w:pStyle w:val="Heading2"/>
      </w:pPr>
      <w:r>
        <w:rPr>
          <w:rFonts w:ascii="Arial" w:cs="Arial" w:eastAsia="Arial" w:hAnsi="Arial"/>
          <w:b/>
          <w:bCs/>
          <w:color w:val="2E75B6"/>
          <w:sz w:val="26"/>
          <w:szCs w:val="26"/>
        </w:rPr>
        <w:t xml:space="preserve">Module: Gantt Chart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200"/>
        <w:gridCol w:w="3500"/>
        <w:gridCol w:w="1200"/>
        <w:gridCol w:w="816"/>
      </w:tblGrid>
      <w:tr>
        <w:tc>
          <w:tcPr>
            <w:tcW w:type="dxa" w:w="1300"/>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Mã FR</w:t>
            </w:r>
          </w:p>
        </w:tc>
        <w:tc>
          <w:tcPr>
            <w:tcW w:type="dxa" w:w="2200"/>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Tên yêu cầu</w:t>
            </w:r>
          </w:p>
        </w:tc>
        <w:tc>
          <w:tcPr>
            <w:tcW w:type="dxa" w:w="3500"/>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Mô tả chi tiết</w:t>
            </w:r>
          </w:p>
        </w:tc>
        <w:tc>
          <w:tcPr>
            <w:tcW w:type="dxa" w:w="1200"/>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Ưu tiên</w:t>
            </w:r>
          </w:p>
        </w:tc>
        <w:tc>
          <w:tcPr>
            <w:tcW w:type="dxa" w:w="816"/>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Trạng thái</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2E75B6"/>
                <w:sz w:val="20"/>
                <w:szCs w:val="20"/>
              </w:rPr>
              <w:t xml:space="preserve">FR-GANTT-01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Gantt Chart theo dự án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Hiển thị timeline task dạng Gantt, thanh tiến độ theo ngày bắt đầu/kết thúc</w:t>
            </w:r>
          </w:p>
        </w:tc>
        <w:tc>
          <w:tcPr>
            <w:tcW w:type="dxa" w:w="12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vAlign w:val="center"/>
          </w:tcPr>
          <w:p>
            <w:pPr>
              <w:jc w:val="center"/>
            </w:pPr>
            <w:r>
              <w:rPr>
                <w:rFonts w:ascii="Arial" w:cs="Arial" w:eastAsia="Arial" w:hAnsi="Arial"/>
                <w:b w:val="false"/>
                <w:bCs w:val="false"/>
                <w:color w:val="C55A11"/>
                <w:sz w:val="20"/>
                <w:szCs w:val="20"/>
              </w:rPr>
              <w:t xml:space="preserve">Bắt buộc</w:t>
            </w:r>
          </w:p>
        </w:tc>
        <w:tc>
          <w:tcPr>
            <w:tcW w:type="dxa" w:w="816"/>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20"/>
                <w:szCs w:val="20"/>
              </w:rPr>
              <w:t xml:space="preserve">Hoàn thiện</w:t>
            </w:r>
          </w:p>
        </w:tc>
      </w:tr>
      <w:tr>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2E75B6"/>
                <w:sz w:val="20"/>
                <w:szCs w:val="20"/>
              </w:rPr>
              <w:t xml:space="preserve">FR-GANTT-02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Hiển thị dependency</w:t>
            </w:r>
          </w:p>
        </w:tc>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Vẽ đường kết nối giữa các task có dependency trực quan trên Gantt</w:t>
            </w:r>
          </w:p>
        </w:tc>
        <w:tc>
          <w:tcPr>
            <w:tcW w:type="dxa" w:w="12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val="false"/>
                <w:bCs w:val="false"/>
                <w:color w:val="806000"/>
                <w:sz w:val="20"/>
                <w:szCs w:val="20"/>
              </w:rPr>
              <w:t xml:space="preserve">Quan trọng</w:t>
            </w:r>
          </w:p>
        </w:tc>
        <w:tc>
          <w:tcPr>
            <w:tcW w:type="dxa" w:w="816"/>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20"/>
                <w:szCs w:val="20"/>
              </w:rPr>
              <w:t xml:space="preserve">Hoàn thiện</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2E75B6"/>
                <w:sz w:val="20"/>
                <w:szCs w:val="20"/>
              </w:rPr>
              <w:t xml:space="preserve">FR-GANTT-03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Realtime update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Gantt cập nhật tự động qua WebSocket khi có thay đổi trạng thái task</w:t>
            </w:r>
          </w:p>
        </w:tc>
        <w:tc>
          <w:tcPr>
            <w:tcW w:type="dxa" w:w="12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val="false"/>
                <w:bCs w:val="false"/>
                <w:color w:val="806000"/>
                <w:sz w:val="20"/>
                <w:szCs w:val="20"/>
              </w:rPr>
              <w:t xml:space="preserve">Quan trọng</w:t>
            </w:r>
          </w:p>
        </w:tc>
        <w:tc>
          <w:tcPr>
            <w:tcW w:type="dxa" w:w="816"/>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20"/>
                <w:szCs w:val="20"/>
              </w:rPr>
              <w:t xml:space="preserve">Hoàn thiện</w:t>
            </w:r>
          </w:p>
        </w:tc>
      </w:tr>
    </w:tbl>
    <w:p>
      <w:pPr>
        <w:spacing w:after="80"/>
      </w:pPr>
      <w:r>
        <w:t xml:space="preserve"/>
      </w:r>
    </w:p>
    <w:p>
      <w:pPr>
        <w:pStyle w:val="Heading2"/>
      </w:pPr>
      <w:r>
        <w:rPr>
          <w:rFonts w:ascii="Arial" w:cs="Arial" w:eastAsia="Arial" w:hAnsi="Arial"/>
          <w:b/>
          <w:bCs/>
          <w:color w:val="2E75B6"/>
          <w:sz w:val="26"/>
          <w:szCs w:val="26"/>
        </w:rPr>
        <w:t xml:space="preserve">Module: Quản Lý Báo Giá</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200"/>
        <w:gridCol w:w="3500"/>
        <w:gridCol w:w="1200"/>
        <w:gridCol w:w="816"/>
      </w:tblGrid>
      <w:tr>
        <w:tc>
          <w:tcPr>
            <w:tcW w:type="dxa" w:w="1300"/>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Mã FR</w:t>
            </w:r>
          </w:p>
        </w:tc>
        <w:tc>
          <w:tcPr>
            <w:tcW w:type="dxa" w:w="2200"/>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Tên yêu cầu</w:t>
            </w:r>
          </w:p>
        </w:tc>
        <w:tc>
          <w:tcPr>
            <w:tcW w:type="dxa" w:w="3500"/>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Mô tả chi tiết</w:t>
            </w:r>
          </w:p>
        </w:tc>
        <w:tc>
          <w:tcPr>
            <w:tcW w:type="dxa" w:w="1200"/>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Ưu tiên</w:t>
            </w:r>
          </w:p>
        </w:tc>
        <w:tc>
          <w:tcPr>
            <w:tcW w:type="dxa" w:w="816"/>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Trạng thái</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2E75B6"/>
                <w:sz w:val="20"/>
                <w:szCs w:val="20"/>
              </w:rPr>
              <w:t xml:space="preserve">FR-QUOT-01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CRUD báo giá</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Tạo, xem, sửa, xoá báo giá; lọc theo stage, status, công ty KH</w:t>
            </w:r>
          </w:p>
        </w:tc>
        <w:tc>
          <w:tcPr>
            <w:tcW w:type="dxa" w:w="12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vAlign w:val="center"/>
          </w:tcPr>
          <w:p>
            <w:pPr>
              <w:jc w:val="center"/>
            </w:pPr>
            <w:r>
              <w:rPr>
                <w:rFonts w:ascii="Arial" w:cs="Arial" w:eastAsia="Arial" w:hAnsi="Arial"/>
                <w:b w:val="false"/>
                <w:bCs w:val="false"/>
                <w:color w:val="C55A11"/>
                <w:sz w:val="20"/>
                <w:szCs w:val="20"/>
              </w:rPr>
              <w:t xml:space="preserve">Bắt buộc</w:t>
            </w:r>
          </w:p>
        </w:tc>
        <w:tc>
          <w:tcPr>
            <w:tcW w:type="dxa" w:w="816"/>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20"/>
                <w:szCs w:val="20"/>
              </w:rPr>
              <w:t xml:space="preserve">Hoàn thiện</w:t>
            </w:r>
          </w:p>
        </w:tc>
      </w:tr>
      <w:tr>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2E75B6"/>
                <w:sz w:val="20"/>
                <w:szCs w:val="20"/>
              </w:rPr>
              <w:t xml:space="preserve">FR-QUOT-02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Stage Workflow 7 bước</w:t>
            </w:r>
          </w:p>
        </w:tc>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Draft→Survey→Design→Pricing→Final→Sent→Negotiation→Close theo thứ tự bắt buộc</w:t>
            </w:r>
          </w:p>
        </w:tc>
        <w:tc>
          <w:tcPr>
            <w:tcW w:type="dxa" w:w="12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vAlign w:val="center"/>
          </w:tcPr>
          <w:p>
            <w:pPr>
              <w:jc w:val="center"/>
            </w:pPr>
            <w:r>
              <w:rPr>
                <w:rFonts w:ascii="Arial" w:cs="Arial" w:eastAsia="Arial" w:hAnsi="Arial"/>
                <w:b w:val="false"/>
                <w:bCs w:val="false"/>
                <w:color w:val="C55A11"/>
                <w:sz w:val="20"/>
                <w:szCs w:val="20"/>
              </w:rPr>
              <w:t xml:space="preserve">Bắt buộc</w:t>
            </w:r>
          </w:p>
        </w:tc>
        <w:tc>
          <w:tcPr>
            <w:tcW w:type="dxa" w:w="816"/>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20"/>
                <w:szCs w:val="20"/>
              </w:rPr>
              <w:t xml:space="preserve">Hoàn thiện</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2E75B6"/>
                <w:sz w:val="20"/>
                <w:szCs w:val="20"/>
              </w:rPr>
              <w:t xml:space="preserve">FR-QUOT-03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Phê duyệt tại từng stage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Mỗi bước nộp cần người có quyền duyệt trước khi chuyển stage tiếp theo</w:t>
            </w:r>
          </w:p>
        </w:tc>
        <w:tc>
          <w:tcPr>
            <w:tcW w:type="dxa" w:w="12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vAlign w:val="center"/>
          </w:tcPr>
          <w:p>
            <w:pPr>
              <w:jc w:val="center"/>
            </w:pPr>
            <w:r>
              <w:rPr>
                <w:rFonts w:ascii="Arial" w:cs="Arial" w:eastAsia="Arial" w:hAnsi="Arial"/>
                <w:b w:val="false"/>
                <w:bCs w:val="false"/>
                <w:color w:val="C55A11"/>
                <w:sz w:val="20"/>
                <w:szCs w:val="20"/>
              </w:rPr>
              <w:t xml:space="preserve">Bắt buộc</w:t>
            </w:r>
          </w:p>
        </w:tc>
        <w:tc>
          <w:tcPr>
            <w:tcW w:type="dxa" w:w="816"/>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20"/>
                <w:szCs w:val="20"/>
              </w:rPr>
              <w:t xml:space="preserve">Hoàn thiện</w:t>
            </w:r>
          </w:p>
        </w:tc>
      </w:tr>
      <w:tr>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2E75B6"/>
                <w:sz w:val="20"/>
                <w:szCs w:val="20"/>
              </w:rPr>
              <w:t xml:space="preserve">FR-QUOT-04</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Nhật ký đàm phán</w:t>
            </w:r>
          </w:p>
        </w:tc>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Ghi lại lịch sử đàm phán: ngày, người ghi, nội dung, kết quả</w:t>
            </w:r>
          </w:p>
        </w:tc>
        <w:tc>
          <w:tcPr>
            <w:tcW w:type="dxa" w:w="12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val="false"/>
                <w:bCs w:val="false"/>
                <w:color w:val="806000"/>
                <w:sz w:val="20"/>
                <w:szCs w:val="20"/>
              </w:rPr>
              <w:t xml:space="preserve">Quan trọng</w:t>
            </w:r>
          </w:p>
        </w:tc>
        <w:tc>
          <w:tcPr>
            <w:tcW w:type="dxa" w:w="816"/>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20"/>
                <w:szCs w:val="20"/>
              </w:rPr>
              <w:t xml:space="preserve">Hoàn thiện</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2E75B6"/>
                <w:sz w:val="20"/>
                <w:szCs w:val="20"/>
              </w:rPr>
              <w:t xml:space="preserve">FR-QUOT-05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Lịch sử phiên bản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Lưu các phiên bản báo giá đã chỉnh sửa, có thể xem lại</w:t>
            </w:r>
          </w:p>
        </w:tc>
        <w:tc>
          <w:tcPr>
            <w:tcW w:type="dxa" w:w="12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val="false"/>
                <w:bCs w:val="false"/>
                <w:color w:val="806000"/>
                <w:sz w:val="20"/>
                <w:szCs w:val="20"/>
              </w:rPr>
              <w:t xml:space="preserve">Quan trọng</w:t>
            </w:r>
          </w:p>
        </w:tc>
        <w:tc>
          <w:tcPr>
            <w:tcW w:type="dxa" w:w="816"/>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20"/>
                <w:szCs w:val="20"/>
              </w:rPr>
              <w:t xml:space="preserve">Hoàn thiện</w:t>
            </w:r>
          </w:p>
        </w:tc>
      </w:tr>
      <w:tr>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2E75B6"/>
                <w:sz w:val="20"/>
                <w:szCs w:val="20"/>
              </w:rPr>
              <w:t xml:space="preserve">FR-QUOT-06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Đính kèm file</w:t>
            </w:r>
          </w:p>
        </w:tc>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Upload, xem, xoá file đính kèm (PDF, Word, Excel, hình ảnh)</w:t>
            </w:r>
          </w:p>
        </w:tc>
        <w:tc>
          <w:tcPr>
            <w:tcW w:type="dxa" w:w="12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vAlign w:val="center"/>
          </w:tcPr>
          <w:p>
            <w:pPr>
              <w:jc w:val="center"/>
            </w:pPr>
            <w:r>
              <w:rPr>
                <w:rFonts w:ascii="Arial" w:cs="Arial" w:eastAsia="Arial" w:hAnsi="Arial"/>
                <w:b w:val="false"/>
                <w:bCs w:val="false"/>
                <w:color w:val="C55A11"/>
                <w:sz w:val="20"/>
                <w:szCs w:val="20"/>
              </w:rPr>
              <w:t xml:space="preserve">Bắt buộc</w:t>
            </w:r>
          </w:p>
        </w:tc>
        <w:tc>
          <w:tcPr>
            <w:tcW w:type="dxa" w:w="816"/>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20"/>
                <w:szCs w:val="20"/>
              </w:rPr>
              <w:t xml:space="preserve">Hoàn thiện</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2E75B6"/>
                <w:sz w:val="20"/>
                <w:szCs w:val="20"/>
              </w:rPr>
              <w:t xml:space="preserve">FR-QUOT-07</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Hồ sơ công ty KH</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Tổng hợp thông tin, lịch sử giao dịch theo từng công ty khách hàng</w:t>
            </w:r>
          </w:p>
        </w:tc>
        <w:tc>
          <w:tcPr>
            <w:tcW w:type="dxa" w:w="12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val="false"/>
                <w:bCs w:val="false"/>
                <w:color w:val="806000"/>
                <w:sz w:val="20"/>
                <w:szCs w:val="20"/>
              </w:rPr>
              <w:t xml:space="preserve">Quan trọng</w:t>
            </w:r>
          </w:p>
        </w:tc>
        <w:tc>
          <w:tcPr>
            <w:tcW w:type="dxa" w:w="816"/>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20"/>
                <w:szCs w:val="20"/>
              </w:rPr>
              <w:t xml:space="preserve">Hoàn thiện</w:t>
            </w:r>
          </w:p>
        </w:tc>
      </w:tr>
      <w:tr>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2E75B6"/>
                <w:sz w:val="20"/>
                <w:szCs w:val="20"/>
              </w:rPr>
              <w:t xml:space="preserve">FR-QUOT-08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Báo cáo phân tích</w:t>
            </w:r>
          </w:p>
        </w:tc>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Summary, by-client, by-product, lost analysis với bộ lọc ngày tháng</w:t>
            </w:r>
          </w:p>
        </w:tc>
        <w:tc>
          <w:tcPr>
            <w:tcW w:type="dxa" w:w="12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val="false"/>
                <w:bCs w:val="false"/>
                <w:color w:val="806000"/>
                <w:sz w:val="20"/>
                <w:szCs w:val="20"/>
              </w:rPr>
              <w:t xml:space="preserve">Quan trọng</w:t>
            </w:r>
          </w:p>
        </w:tc>
        <w:tc>
          <w:tcPr>
            <w:tcW w:type="dxa" w:w="816"/>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20"/>
                <w:szCs w:val="20"/>
              </w:rPr>
              <w:t xml:space="preserve">Hoàn thiện</w:t>
            </w:r>
          </w:p>
        </w:tc>
      </w:tr>
    </w:tbl>
    <w:p>
      <w:pPr>
        <w:spacing w:after="80"/>
      </w:pPr>
      <w:r>
        <w:t xml:space="preserve"/>
      </w:r>
    </w:p>
    <w:p>
      <w:pPr>
        <w:pStyle w:val="Heading2"/>
      </w:pPr>
      <w:r>
        <w:rPr>
          <w:rFonts w:ascii="Arial" w:cs="Arial" w:eastAsia="Arial" w:hAnsi="Arial"/>
          <w:b/>
          <w:bCs/>
          <w:color w:val="2E75B6"/>
          <w:sz w:val="26"/>
          <w:szCs w:val="26"/>
        </w:rPr>
        <w:t xml:space="preserve">Module: Quản Lý Hợp Đồng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200"/>
        <w:gridCol w:w="3500"/>
        <w:gridCol w:w="1200"/>
        <w:gridCol w:w="816"/>
      </w:tblGrid>
      <w:tr>
        <w:tc>
          <w:tcPr>
            <w:tcW w:type="dxa" w:w="1300"/>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Mã FR</w:t>
            </w:r>
          </w:p>
        </w:tc>
        <w:tc>
          <w:tcPr>
            <w:tcW w:type="dxa" w:w="2200"/>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Tên yêu cầu</w:t>
            </w:r>
          </w:p>
        </w:tc>
        <w:tc>
          <w:tcPr>
            <w:tcW w:type="dxa" w:w="3500"/>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Mô tả chi tiết</w:t>
            </w:r>
          </w:p>
        </w:tc>
        <w:tc>
          <w:tcPr>
            <w:tcW w:type="dxa" w:w="1200"/>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Ưu tiên</w:t>
            </w:r>
          </w:p>
        </w:tc>
        <w:tc>
          <w:tcPr>
            <w:tcW w:type="dxa" w:w="816"/>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Trạng thái</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2E75B6"/>
                <w:sz w:val="20"/>
                <w:szCs w:val="20"/>
              </w:rPr>
              <w:t xml:space="preserve">FR-CONT-01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CRUD hợp đồng</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Tạo từ báo giá thắng hoặc độc lập; xem, sửa, xoá hợp đồng</w:t>
            </w:r>
          </w:p>
        </w:tc>
        <w:tc>
          <w:tcPr>
            <w:tcW w:type="dxa" w:w="12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vAlign w:val="center"/>
          </w:tcPr>
          <w:p>
            <w:pPr>
              <w:jc w:val="center"/>
            </w:pPr>
            <w:r>
              <w:rPr>
                <w:rFonts w:ascii="Arial" w:cs="Arial" w:eastAsia="Arial" w:hAnsi="Arial"/>
                <w:b w:val="false"/>
                <w:bCs w:val="false"/>
                <w:color w:val="C55A11"/>
                <w:sz w:val="20"/>
                <w:szCs w:val="20"/>
              </w:rPr>
              <w:t xml:space="preserve">Bắt buộc</w:t>
            </w:r>
          </w:p>
        </w:tc>
        <w:tc>
          <w:tcPr>
            <w:tcW w:type="dxa" w:w="816"/>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20"/>
                <w:szCs w:val="20"/>
              </w:rPr>
              <w:t xml:space="preserve">Hoàn thiện</w:t>
            </w:r>
          </w:p>
        </w:tc>
      </w:tr>
      <w:tr>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2E75B6"/>
                <w:sz w:val="20"/>
                <w:szCs w:val="20"/>
              </w:rPr>
              <w:t xml:space="preserve">FR-CONT-02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Workflow 7 bước</w:t>
            </w:r>
          </w:p>
        </w:tc>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Draft→Submit→Approve→Sign→ConfirmAdvance→Production→Complete</w:t>
            </w:r>
          </w:p>
        </w:tc>
        <w:tc>
          <w:tcPr>
            <w:tcW w:type="dxa" w:w="12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vAlign w:val="center"/>
          </w:tcPr>
          <w:p>
            <w:pPr>
              <w:jc w:val="center"/>
            </w:pPr>
            <w:r>
              <w:rPr>
                <w:rFonts w:ascii="Arial" w:cs="Arial" w:eastAsia="Arial" w:hAnsi="Arial"/>
                <w:b w:val="false"/>
                <w:bCs w:val="false"/>
                <w:color w:val="C55A11"/>
                <w:sz w:val="20"/>
                <w:szCs w:val="20"/>
              </w:rPr>
              <w:t xml:space="preserve">Bắt buộc</w:t>
            </w:r>
          </w:p>
        </w:tc>
        <w:tc>
          <w:tcPr>
            <w:tcW w:type="dxa" w:w="816"/>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20"/>
                <w:szCs w:val="20"/>
              </w:rPr>
              <w:t xml:space="preserve">Hoàn thiện</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2E75B6"/>
                <w:sz w:val="20"/>
                <w:szCs w:val="20"/>
              </w:rPr>
              <w:t xml:space="preserve">FR-CONT-03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Upload file hợp đồng</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Đính kèm bản scan hợp đồng, phụ lục, hóa đơn</w:t>
            </w:r>
          </w:p>
        </w:tc>
        <w:tc>
          <w:tcPr>
            <w:tcW w:type="dxa" w:w="12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vAlign w:val="center"/>
          </w:tcPr>
          <w:p>
            <w:pPr>
              <w:jc w:val="center"/>
            </w:pPr>
            <w:r>
              <w:rPr>
                <w:rFonts w:ascii="Arial" w:cs="Arial" w:eastAsia="Arial" w:hAnsi="Arial"/>
                <w:b w:val="false"/>
                <w:bCs w:val="false"/>
                <w:color w:val="C55A11"/>
                <w:sz w:val="20"/>
                <w:szCs w:val="20"/>
              </w:rPr>
              <w:t xml:space="preserve">Bắt buộc</w:t>
            </w:r>
          </w:p>
        </w:tc>
        <w:tc>
          <w:tcPr>
            <w:tcW w:type="dxa" w:w="816"/>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20"/>
                <w:szCs w:val="20"/>
              </w:rPr>
              <w:t xml:space="preserve">Hoàn thiện</w:t>
            </w:r>
          </w:p>
        </w:tc>
      </w:tr>
    </w:tbl>
    <w:p>
      <w:pPr>
        <w:spacing w:after="80"/>
      </w:pPr>
      <w:r>
        <w:t xml:space="preserve"/>
      </w:r>
    </w:p>
    <w:p>
      <w:pPr>
        <w:pStyle w:val="Heading2"/>
      </w:pPr>
      <w:r>
        <w:rPr>
          <w:rFonts w:ascii="Arial" w:cs="Arial" w:eastAsia="Arial" w:hAnsi="Arial"/>
          <w:b/>
          <w:bCs/>
          <w:color w:val="2E75B6"/>
          <w:sz w:val="26"/>
          <w:szCs w:val="26"/>
        </w:rPr>
        <w:t xml:space="preserve">Module: Yêu Cầu Vật Tư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200"/>
        <w:gridCol w:w="3500"/>
        <w:gridCol w:w="1200"/>
        <w:gridCol w:w="816"/>
      </w:tblGrid>
      <w:tr>
        <w:tc>
          <w:tcPr>
            <w:tcW w:type="dxa" w:w="1300"/>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Mã FR</w:t>
            </w:r>
          </w:p>
        </w:tc>
        <w:tc>
          <w:tcPr>
            <w:tcW w:type="dxa" w:w="2200"/>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Tên yêu cầu</w:t>
            </w:r>
          </w:p>
        </w:tc>
        <w:tc>
          <w:tcPr>
            <w:tcW w:type="dxa" w:w="3500"/>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Mô tả chi tiết</w:t>
            </w:r>
          </w:p>
        </w:tc>
        <w:tc>
          <w:tcPr>
            <w:tcW w:type="dxa" w:w="1200"/>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Ưu tiên</w:t>
            </w:r>
          </w:p>
        </w:tc>
        <w:tc>
          <w:tcPr>
            <w:tcW w:type="dxa" w:w="816"/>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Trạng thái</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2E75B6"/>
                <w:sz w:val="20"/>
                <w:szCs w:val="20"/>
              </w:rPr>
              <w:t xml:space="preserve">FR-MAT-01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Tạo yêu cầu vật tư</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Nhập danh mục, số lượng, đơn vị, lý do yêu cầu; liên kết với task</w:t>
            </w:r>
          </w:p>
        </w:tc>
        <w:tc>
          <w:tcPr>
            <w:tcW w:type="dxa" w:w="12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vAlign w:val="center"/>
          </w:tcPr>
          <w:p>
            <w:pPr>
              <w:jc w:val="center"/>
            </w:pPr>
            <w:r>
              <w:rPr>
                <w:rFonts w:ascii="Arial" w:cs="Arial" w:eastAsia="Arial" w:hAnsi="Arial"/>
                <w:b w:val="false"/>
                <w:bCs w:val="false"/>
                <w:color w:val="C55A11"/>
                <w:sz w:val="20"/>
                <w:szCs w:val="20"/>
              </w:rPr>
              <w:t xml:space="preserve">Bắt buộc</w:t>
            </w:r>
          </w:p>
        </w:tc>
        <w:tc>
          <w:tcPr>
            <w:tcW w:type="dxa" w:w="816"/>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20"/>
                <w:szCs w:val="20"/>
              </w:rPr>
              <w:t xml:space="preserve">Hoàn thiện</w:t>
            </w:r>
          </w:p>
        </w:tc>
      </w:tr>
      <w:tr>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2E75B6"/>
                <w:sz w:val="20"/>
                <w:szCs w:val="20"/>
              </w:rPr>
              <w:t xml:space="preserve">FR-MAT-02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Quy trình duyệt 2 bước</w:t>
            </w:r>
          </w:p>
        </w:tc>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Bước 1: Trưởng nhóm review → Bước 2: Quản lý phê duyệt cuối</w:t>
            </w:r>
          </w:p>
        </w:tc>
        <w:tc>
          <w:tcPr>
            <w:tcW w:type="dxa" w:w="12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vAlign w:val="center"/>
          </w:tcPr>
          <w:p>
            <w:pPr>
              <w:jc w:val="center"/>
            </w:pPr>
            <w:r>
              <w:rPr>
                <w:rFonts w:ascii="Arial" w:cs="Arial" w:eastAsia="Arial" w:hAnsi="Arial"/>
                <w:b w:val="false"/>
                <w:bCs w:val="false"/>
                <w:color w:val="C55A11"/>
                <w:sz w:val="20"/>
                <w:szCs w:val="20"/>
              </w:rPr>
              <w:t xml:space="preserve">Bắt buộc</w:t>
            </w:r>
          </w:p>
        </w:tc>
        <w:tc>
          <w:tcPr>
            <w:tcW w:type="dxa" w:w="816"/>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20"/>
                <w:szCs w:val="20"/>
              </w:rPr>
              <w:t xml:space="preserve">Hoàn thiện</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2E75B6"/>
                <w:sz w:val="20"/>
                <w:szCs w:val="20"/>
              </w:rPr>
              <w:t xml:space="preserve">FR-MAT-03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Đính kèm tài liệu</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Upload hình ảnh vật tư, báo giá nhà cung cấp vào yêu cầu</w:t>
            </w:r>
          </w:p>
        </w:tc>
        <w:tc>
          <w:tcPr>
            <w:tcW w:type="dxa" w:w="12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val="false"/>
                <w:bCs w:val="false"/>
                <w:color w:val="806000"/>
                <w:sz w:val="20"/>
                <w:szCs w:val="20"/>
              </w:rPr>
              <w:t xml:space="preserve">Quan trọng</w:t>
            </w:r>
          </w:p>
        </w:tc>
        <w:tc>
          <w:tcPr>
            <w:tcW w:type="dxa" w:w="816"/>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20"/>
                <w:szCs w:val="20"/>
              </w:rPr>
              <w:t xml:space="preserve">Hoàn thiện</w:t>
            </w:r>
          </w:p>
        </w:tc>
      </w:tr>
    </w:tbl>
    <w:p>
      <w:pPr>
        <w:spacing w:after="80"/>
      </w:pPr>
      <w:r>
        <w:t xml:space="preserve"/>
      </w:r>
    </w:p>
    <w:p>
      <w:pPr>
        <w:pStyle w:val="Heading2"/>
      </w:pPr>
      <w:r>
        <w:rPr>
          <w:rFonts w:ascii="Arial" w:cs="Arial" w:eastAsia="Arial" w:hAnsi="Arial"/>
          <w:b/>
          <w:bCs/>
          <w:color w:val="2E75B6"/>
          <w:sz w:val="26"/>
          <w:szCs w:val="26"/>
        </w:rPr>
        <w:t xml:space="preserve">Module: Chat &amp; Thông Báo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200"/>
        <w:gridCol w:w="3500"/>
        <w:gridCol w:w="1200"/>
        <w:gridCol w:w="816"/>
      </w:tblGrid>
      <w:tr>
        <w:tc>
          <w:tcPr>
            <w:tcW w:type="dxa" w:w="1300"/>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Mã FR</w:t>
            </w:r>
          </w:p>
        </w:tc>
        <w:tc>
          <w:tcPr>
            <w:tcW w:type="dxa" w:w="2200"/>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Tên yêu cầu</w:t>
            </w:r>
          </w:p>
        </w:tc>
        <w:tc>
          <w:tcPr>
            <w:tcW w:type="dxa" w:w="3500"/>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Mô tả chi tiết</w:t>
            </w:r>
          </w:p>
        </w:tc>
        <w:tc>
          <w:tcPr>
            <w:tcW w:type="dxa" w:w="1200"/>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Ưu tiên</w:t>
            </w:r>
          </w:p>
        </w:tc>
        <w:tc>
          <w:tcPr>
            <w:tcW w:type="dxa" w:w="816"/>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Trạng thái</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2E75B6"/>
                <w:sz w:val="20"/>
                <w:szCs w:val="20"/>
              </w:rPr>
              <w:t xml:space="preserve">FR-CHAT-01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Chat realtime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Nhắn tin tức thì qua WebSocket, hiển thị trạng thái online</w:t>
            </w:r>
          </w:p>
        </w:tc>
        <w:tc>
          <w:tcPr>
            <w:tcW w:type="dxa" w:w="12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vAlign w:val="center"/>
          </w:tcPr>
          <w:p>
            <w:pPr>
              <w:jc w:val="center"/>
            </w:pPr>
            <w:r>
              <w:rPr>
                <w:rFonts w:ascii="Arial" w:cs="Arial" w:eastAsia="Arial" w:hAnsi="Arial"/>
                <w:b w:val="false"/>
                <w:bCs w:val="false"/>
                <w:color w:val="C55A11"/>
                <w:sz w:val="20"/>
                <w:szCs w:val="20"/>
              </w:rPr>
              <w:t xml:space="preserve">Bắt buộc</w:t>
            </w:r>
          </w:p>
        </w:tc>
        <w:tc>
          <w:tcPr>
            <w:tcW w:type="dxa" w:w="816"/>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20"/>
                <w:szCs w:val="20"/>
              </w:rPr>
              <w:t xml:space="preserve">Hoàn thiện</w:t>
            </w:r>
          </w:p>
        </w:tc>
      </w:tr>
      <w:tr>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2E75B6"/>
                <w:sz w:val="20"/>
                <w:szCs w:val="20"/>
              </w:rPr>
              <w:t xml:space="preserve">FR-CHAT-02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Upload file trong chat</w:t>
            </w:r>
          </w:p>
        </w:tc>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Gửi hình ảnh, file trong phòng chat</w:t>
            </w:r>
          </w:p>
        </w:tc>
        <w:tc>
          <w:tcPr>
            <w:tcW w:type="dxa" w:w="12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val="false"/>
                <w:bCs w:val="false"/>
                <w:color w:val="806000"/>
                <w:sz w:val="20"/>
                <w:szCs w:val="20"/>
              </w:rPr>
              <w:t xml:space="preserve">Quan trọng</w:t>
            </w:r>
          </w:p>
        </w:tc>
        <w:tc>
          <w:tcPr>
            <w:tcW w:type="dxa" w:w="816"/>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20"/>
                <w:szCs w:val="20"/>
              </w:rPr>
              <w:t xml:space="preserve">Hoàn thiện</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2E75B6"/>
                <w:sz w:val="20"/>
                <w:szCs w:val="20"/>
              </w:rPr>
              <w:t xml:space="preserve">FR-NOTIF-01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In-App Notification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Nhận thông báo trong ứng dụng, đếm chưa đọc, đánh dấu đọc</w:t>
            </w:r>
          </w:p>
        </w:tc>
        <w:tc>
          <w:tcPr>
            <w:tcW w:type="dxa" w:w="12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vAlign w:val="center"/>
          </w:tcPr>
          <w:p>
            <w:pPr>
              <w:jc w:val="center"/>
            </w:pPr>
            <w:r>
              <w:rPr>
                <w:rFonts w:ascii="Arial" w:cs="Arial" w:eastAsia="Arial" w:hAnsi="Arial"/>
                <w:b w:val="false"/>
                <w:bCs w:val="false"/>
                <w:color w:val="C55A11"/>
                <w:sz w:val="20"/>
                <w:szCs w:val="20"/>
              </w:rPr>
              <w:t xml:space="preserve">Bắt buộc</w:t>
            </w:r>
          </w:p>
        </w:tc>
        <w:tc>
          <w:tcPr>
            <w:tcW w:type="dxa" w:w="816"/>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20"/>
                <w:szCs w:val="20"/>
              </w:rPr>
              <w:t xml:space="preserve">Hoàn thiện</w:t>
            </w:r>
          </w:p>
        </w:tc>
      </w:tr>
      <w:tr>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2E75B6"/>
                <w:sz w:val="20"/>
                <w:szCs w:val="20"/>
              </w:rPr>
              <w:t xml:space="preserve">FR-NOTIF-02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Web Push Notification</w:t>
            </w:r>
          </w:p>
        </w:tc>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Gửi thông báo đẩy ngay cả khi tab không active</w:t>
            </w:r>
          </w:p>
        </w:tc>
        <w:tc>
          <w:tcPr>
            <w:tcW w:type="dxa" w:w="12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val="false"/>
                <w:bCs w:val="false"/>
                <w:color w:val="806000"/>
                <w:sz w:val="20"/>
                <w:szCs w:val="20"/>
              </w:rPr>
              <w:t xml:space="preserve">Quan trọng</w:t>
            </w:r>
          </w:p>
        </w:tc>
        <w:tc>
          <w:tcPr>
            <w:tcW w:type="dxa" w:w="816"/>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20"/>
                <w:szCs w:val="20"/>
              </w:rPr>
              <w:t xml:space="preserve">Hoàn thiện</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2E75B6"/>
                <w:sz w:val="20"/>
                <w:szCs w:val="20"/>
              </w:rPr>
              <w:t xml:space="preserve">FR-NOTIF-03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Zalo Bot Notification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Gửi thông báo quan trọng qua Zalo cho người dùng đã đăng ký</w:t>
            </w:r>
          </w:p>
        </w:tc>
        <w:tc>
          <w:tcPr>
            <w:tcW w:type="dxa" w:w="12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vAlign w:val="center"/>
          </w:tcPr>
          <w:p>
            <w:pPr>
              <w:jc w:val="center"/>
            </w:pPr>
            <w:r>
              <w:rPr>
                <w:rFonts w:ascii="Arial" w:cs="Arial" w:eastAsia="Arial" w:hAnsi="Arial"/>
                <w:b w:val="false"/>
                <w:bCs w:val="false"/>
                <w:color w:val="806000"/>
                <w:sz w:val="20"/>
                <w:szCs w:val="20"/>
              </w:rPr>
              <w:t xml:space="preserve">Quan trọng</w:t>
            </w:r>
          </w:p>
        </w:tc>
        <w:tc>
          <w:tcPr>
            <w:tcW w:type="dxa" w:w="816"/>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vAlign w:val="center"/>
          </w:tcPr>
          <w:p>
            <w:pPr>
              <w:jc w:val="center"/>
            </w:pPr>
            <w:r>
              <w:rPr>
                <w:rFonts w:ascii="Arial" w:cs="Arial" w:eastAsia="Arial" w:hAnsi="Arial"/>
                <w:b/>
                <w:bCs/>
                <w:color w:val="375623"/>
                <w:sz w:val="20"/>
                <w:szCs w:val="20"/>
              </w:rPr>
              <w:t xml:space="preserve">Hoàn thiện</w:t>
            </w:r>
          </w:p>
        </w:tc>
      </w:tr>
    </w:tbl>
    <w:p>
      <w:pPr>
        <w:spacing w:after="80"/>
      </w:pPr>
      <w:r>
        <w:t xml:space="preserve"/>
      </w:r>
    </w:p>
    <w:p>
      <w:r>
        <w:br w:type="page"/>
      </w:r>
    </w:p>
    <w:p>
      <w:pPr>
        <w:pStyle w:val="Heading1"/>
      </w:pPr>
      <w:r>
        <w:rPr>
          <w:rFonts w:ascii="Arial" w:cs="Arial" w:eastAsia="Arial" w:hAnsi="Arial"/>
          <w:b/>
          <w:bCs/>
          <w:color w:val="1F3864"/>
          <w:sz w:val="32"/>
          <w:szCs w:val="32"/>
        </w:rPr>
        <w:t xml:space="preserve">4. YÊU CẦU PHI CHỨC NĂNG (NON-FUNCTIONAL REQUIREMENTS)</w:t>
      </w:r>
    </w:p>
    <w:p>
      <w:pPr>
        <w:pBdr>
          <w:bottom w:val="single" w:color="2E75B6" w:sz="6" w:space="1"/>
        </w:pBdr>
      </w:pPr>
      <w:r>
        <w:t xml:space="preserve"/>
      </w:r>
    </w:p>
    <w:p>
      <w:pPr>
        <w:spacing w:after="80"/>
      </w:pPr>
      <w:r>
        <w:t xml:space="preserve"/>
      </w:r>
    </w:p>
    <w:p>
      <w:pPr>
        <w:pStyle w:val="Heading2"/>
      </w:pPr>
      <w:r>
        <w:rPr>
          <w:rFonts w:ascii="Arial" w:cs="Arial" w:eastAsia="Arial" w:hAnsi="Arial"/>
          <w:b/>
          <w:bCs/>
          <w:color w:val="2E75B6"/>
          <w:sz w:val="26"/>
          <w:szCs w:val="26"/>
        </w:rPr>
        <w:t xml:space="preserve">4.1. Hiệu năng (Performance)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500"/>
        <w:gridCol w:w="4026"/>
      </w:tblGrid>
      <w:tr>
        <w:tc>
          <w:tcPr>
            <w:tcW w:type="dxa" w:w="1500"/>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Mã NFR</w:t>
            </w:r>
          </w:p>
        </w:tc>
        <w:tc>
          <w:tcPr>
            <w:tcW w:type="dxa" w:w="3500"/>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Yêu cầu</w:t>
            </w:r>
          </w:p>
        </w:tc>
        <w:tc>
          <w:tcPr>
            <w:tcW w:type="dxa" w:w="4026"/>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Tiêu chí đo lường</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2E75B6"/>
                <w:sz w:val="20"/>
                <w:szCs w:val="20"/>
              </w:rPr>
              <w:t xml:space="preserve">NFR-PERF-01</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Thời gian phản hồi API</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95% request hoàn thành trong &lt; 500ms với tải 100 user đồng thời</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2E75B6"/>
                <w:sz w:val="20"/>
                <w:szCs w:val="20"/>
              </w:rPr>
              <w:t xml:space="preserve">NFR-PERF-02</w:t>
            </w:r>
          </w:p>
        </w:tc>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Thời gian tải trang</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First Contentful Paint &lt; 2 giây trên kết nối 10Mbps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2E75B6"/>
                <w:sz w:val="20"/>
                <w:szCs w:val="20"/>
              </w:rPr>
              <w:t xml:space="preserve">NFR-PERF-03</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Realtime latency</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Tin nhắn chat và cập nhật Gantt hiển thị trong &lt; 200ms</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2E75B6"/>
                <w:sz w:val="20"/>
                <w:szCs w:val="20"/>
              </w:rPr>
              <w:t xml:space="preserve">NFR-PERF-04</w:t>
            </w:r>
          </w:p>
        </w:tc>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Database query</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Không có query nào vượt quá 2 giây trong điều kiện bình thường</w:t>
            </w:r>
          </w:p>
        </w:tc>
      </w:tr>
    </w:tbl>
    <w:p>
      <w:pPr>
        <w:spacing w:after="80"/>
      </w:pPr>
      <w:r>
        <w:t xml:space="preserve"/>
      </w:r>
    </w:p>
    <w:p>
      <w:pPr>
        <w:pStyle w:val="Heading2"/>
      </w:pPr>
      <w:r>
        <w:rPr>
          <w:rFonts w:ascii="Arial" w:cs="Arial" w:eastAsia="Arial" w:hAnsi="Arial"/>
          <w:b/>
          <w:bCs/>
          <w:color w:val="2E75B6"/>
          <w:sz w:val="26"/>
          <w:szCs w:val="26"/>
        </w:rPr>
        <w:t xml:space="preserve">4.2. Bảo mật (Security)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500"/>
        <w:gridCol w:w="4026"/>
      </w:tblGrid>
      <w:tr>
        <w:tc>
          <w:tcPr>
            <w:tcW w:type="dxa" w:w="1500"/>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Mã NFR</w:t>
            </w:r>
          </w:p>
        </w:tc>
        <w:tc>
          <w:tcPr>
            <w:tcW w:type="dxa" w:w="3500"/>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Yêu cầu</w:t>
            </w:r>
          </w:p>
        </w:tc>
        <w:tc>
          <w:tcPr>
            <w:tcW w:type="dxa" w:w="4026"/>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Tiêu chí đo lường</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2E75B6"/>
                <w:sz w:val="20"/>
                <w:szCs w:val="20"/>
              </w:rPr>
              <w:t xml:space="preserve">NFR-SEC-01</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Mã hoá mật khẩu</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Sử dụng bcrypt với cost factor &gt;= 12, không lưu plaintext</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2E75B6"/>
                <w:sz w:val="20"/>
                <w:szCs w:val="20"/>
              </w:rPr>
              <w:t xml:space="preserve">NFR-SEC-02</w:t>
            </w:r>
          </w:p>
        </w:tc>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HTTPS bắt buộc</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Toàn bộ traffic qua HTTPS, redirect HTTP → HTTPS tự động</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2E75B6"/>
                <w:sz w:val="20"/>
                <w:szCs w:val="20"/>
              </w:rPr>
              <w:t xml:space="preserve">NFR-SEC-03</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Cô lập dữ liệu multi-tenant</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Không thể truy cập dữ liệu công ty khác qua API</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2E75B6"/>
                <w:sz w:val="20"/>
                <w:szCs w:val="20"/>
              </w:rPr>
              <w:t xml:space="preserve">NFR-SEC-04</w:t>
            </w:r>
          </w:p>
        </w:tc>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Kiểm tra quyền từng endpoint</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100% API endpoint có middleware kiểm tra phân quyền</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2E75B6"/>
                <w:sz w:val="20"/>
                <w:szCs w:val="20"/>
              </w:rPr>
              <w:t xml:space="preserve">NFR-SEC-05</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JWT token hết hạn</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Access token 15 phút, refresh token 7 ngày, auto-revoke khi đổi mật khẩu</w:t>
            </w:r>
          </w:p>
        </w:tc>
      </w:tr>
    </w:tbl>
    <w:p>
      <w:pPr>
        <w:spacing w:after="80"/>
      </w:pPr>
      <w:r>
        <w:t xml:space="preserve"/>
      </w:r>
    </w:p>
    <w:p>
      <w:pPr>
        <w:pStyle w:val="Heading2"/>
      </w:pPr>
      <w:r>
        <w:rPr>
          <w:rFonts w:ascii="Arial" w:cs="Arial" w:eastAsia="Arial" w:hAnsi="Arial"/>
          <w:b/>
          <w:bCs/>
          <w:color w:val="2E75B6"/>
          <w:sz w:val="26"/>
          <w:szCs w:val="26"/>
        </w:rPr>
        <w:t xml:space="preserve">4.3. Độ tin cậy &amp; Khả dụng (Reliability &amp; Availability)</w:t>
      </w:r>
    </w:p>
    <w:p>
      <w:pPr>
        <w:pStyle w:val="ListParagraph"/>
        <w:numPr>
          <w:ilvl w:val="0"/>
          <w:numId w:val="2"/>
        </w:numPr>
        <w:spacing w:after="80"/>
      </w:pPr>
      <w:r>
        <w:rPr>
          <w:rFonts w:ascii="Arial" w:cs="Arial" w:eastAsia="Arial" w:hAnsi="Arial"/>
          <w:sz w:val="21"/>
          <w:szCs w:val="21"/>
        </w:rPr>
        <w:t xml:space="preserve">Uptime mục tiêu: &gt;= 99.5% (tương đương &lt; 44 giờ downtime/năm)</w:t>
      </w:r>
    </w:p>
    <w:p>
      <w:pPr>
        <w:pStyle w:val="ListParagraph"/>
        <w:numPr>
          <w:ilvl w:val="0"/>
          <w:numId w:val="2"/>
        </w:numPr>
        <w:spacing w:after="80"/>
      </w:pPr>
      <w:r>
        <w:rPr>
          <w:rFonts w:ascii="Arial" w:cs="Arial" w:eastAsia="Arial" w:hAnsi="Arial"/>
          <w:sz w:val="21"/>
          <w:szCs w:val="21"/>
        </w:rPr>
        <w:t xml:space="preserve">Hệ thống phải recover tự động sau khi container Docker restart</w:t>
      </w:r>
    </w:p>
    <w:p>
      <w:pPr>
        <w:pStyle w:val="ListParagraph"/>
        <w:numPr>
          <w:ilvl w:val="0"/>
          <w:numId w:val="2"/>
        </w:numPr>
        <w:spacing w:after="80"/>
      </w:pPr>
      <w:r>
        <w:rPr>
          <w:rFonts w:ascii="Arial" w:cs="Arial" w:eastAsia="Arial" w:hAnsi="Arial"/>
          <w:sz w:val="21"/>
          <w:szCs w:val="21"/>
        </w:rPr>
        <w:t xml:space="preserve">Database phải có backup tự động hàng ngày, lưu trữ tối thiểu 30 ngày</w:t>
      </w:r>
    </w:p>
    <w:p>
      <w:pPr>
        <w:pStyle w:val="ListParagraph"/>
        <w:numPr>
          <w:ilvl w:val="0"/>
          <w:numId w:val="2"/>
        </w:numPr>
        <w:spacing w:after="80"/>
      </w:pPr>
      <w:r>
        <w:rPr>
          <w:rFonts w:ascii="Arial" w:cs="Arial" w:eastAsia="Arial" w:hAnsi="Arial"/>
          <w:sz w:val="21"/>
          <w:szCs w:val="21"/>
        </w:rPr>
        <w:t xml:space="preserve">Graceful degradation: nếu WebSocket mất kết nối, ứng dụng vẫn hoạt động ở chế độ polling</w:t>
      </w:r>
    </w:p>
    <w:p>
      <w:pPr>
        <w:spacing w:after="80"/>
      </w:pPr>
      <w:r>
        <w:t xml:space="preserve"/>
      </w:r>
    </w:p>
    <w:p>
      <w:pPr>
        <w:pStyle w:val="Heading2"/>
      </w:pPr>
      <w:r>
        <w:rPr>
          <w:rFonts w:ascii="Arial" w:cs="Arial" w:eastAsia="Arial" w:hAnsi="Arial"/>
          <w:b/>
          <w:bCs/>
          <w:color w:val="2E75B6"/>
          <w:sz w:val="26"/>
          <w:szCs w:val="26"/>
        </w:rPr>
        <w:t xml:space="preserve">4.4. Khả năng mở rộng (Scalability)</w:t>
      </w:r>
    </w:p>
    <w:p>
      <w:pPr>
        <w:pStyle w:val="ListParagraph"/>
        <w:numPr>
          <w:ilvl w:val="0"/>
          <w:numId w:val="2"/>
        </w:numPr>
        <w:spacing w:after="80"/>
      </w:pPr>
      <w:r>
        <w:rPr>
          <w:rFonts w:ascii="Arial" w:cs="Arial" w:eastAsia="Arial" w:hAnsi="Arial"/>
          <w:sz w:val="21"/>
          <w:szCs w:val="21"/>
        </w:rPr>
        <w:t xml:space="preserve">Kiến trúc hỗ trợ scale horizontal (thêm container) không cần thay đổi code</w:t>
      </w:r>
    </w:p>
    <w:p>
      <w:pPr>
        <w:pStyle w:val="ListParagraph"/>
        <w:numPr>
          <w:ilvl w:val="0"/>
          <w:numId w:val="2"/>
        </w:numPr>
        <w:spacing w:after="80"/>
      </w:pPr>
      <w:r>
        <w:rPr>
          <w:rFonts w:ascii="Arial" w:cs="Arial" w:eastAsia="Arial" w:hAnsi="Arial"/>
          <w:sz w:val="21"/>
          <w:szCs w:val="21"/>
        </w:rPr>
        <w:t xml:space="preserve">Database schema hỗ trợ nhiều công ty với dữ liệu lớn (&gt;100,000 records mỗi bảng)</w:t>
      </w:r>
    </w:p>
    <w:p>
      <w:pPr>
        <w:pStyle w:val="ListParagraph"/>
        <w:numPr>
          <w:ilvl w:val="0"/>
          <w:numId w:val="2"/>
        </w:numPr>
        <w:spacing w:after="80"/>
      </w:pPr>
      <w:r>
        <w:rPr>
          <w:rFonts w:ascii="Arial" w:cs="Arial" w:eastAsia="Arial" w:hAnsi="Arial"/>
          <w:sz w:val="21"/>
          <w:szCs w:val="21"/>
        </w:rPr>
        <w:t xml:space="preserve">API hỗ trợ phân trang (pagination) cho tất cả endpoint trả về list</w:t>
      </w:r>
    </w:p>
    <w:p>
      <w:pPr>
        <w:spacing w:after="80"/>
      </w:pPr>
      <w:r>
        <w:t xml:space="preserve"/>
      </w:r>
    </w:p>
    <w:p>
      <w:pPr>
        <w:pStyle w:val="Heading2"/>
      </w:pPr>
      <w:r>
        <w:rPr>
          <w:rFonts w:ascii="Arial" w:cs="Arial" w:eastAsia="Arial" w:hAnsi="Arial"/>
          <w:b/>
          <w:bCs/>
          <w:color w:val="2E75B6"/>
          <w:sz w:val="26"/>
          <w:szCs w:val="26"/>
        </w:rPr>
        <w:t xml:space="preserve">4.5. Khả năng bảo trì (Maintainability)</w:t>
      </w:r>
    </w:p>
    <w:p>
      <w:pPr>
        <w:pStyle w:val="ListParagraph"/>
        <w:numPr>
          <w:ilvl w:val="0"/>
          <w:numId w:val="2"/>
        </w:numPr>
        <w:spacing w:after="80"/>
      </w:pPr>
      <w:r>
        <w:rPr>
          <w:rFonts w:ascii="Arial" w:cs="Arial" w:eastAsia="Arial" w:hAnsi="Arial"/>
          <w:sz w:val="21"/>
          <w:szCs w:val="21"/>
        </w:rPr>
        <w:t xml:space="preserve">Code có coverage test &gt;= 70% cho các service và repository layer</w:t>
      </w:r>
    </w:p>
    <w:p>
      <w:pPr>
        <w:pStyle w:val="ListParagraph"/>
        <w:numPr>
          <w:ilvl w:val="0"/>
          <w:numId w:val="2"/>
        </w:numPr>
        <w:spacing w:after="80"/>
      </w:pPr>
      <w:r>
        <w:rPr>
          <w:rFonts w:ascii="Arial" w:cs="Arial" w:eastAsia="Arial" w:hAnsi="Arial"/>
          <w:sz w:val="21"/>
          <w:szCs w:val="21"/>
        </w:rPr>
        <w:t xml:space="preserve">Database migration quản lý bằng Alembic, hỗ trợ rollback</w:t>
      </w:r>
    </w:p>
    <w:p>
      <w:pPr>
        <w:pStyle w:val="ListParagraph"/>
        <w:numPr>
          <w:ilvl w:val="0"/>
          <w:numId w:val="2"/>
        </w:numPr>
        <w:spacing w:after="80"/>
      </w:pPr>
      <w:r>
        <w:rPr>
          <w:rFonts w:ascii="Arial" w:cs="Arial" w:eastAsia="Arial" w:hAnsi="Arial"/>
          <w:sz w:val="21"/>
          <w:szCs w:val="21"/>
        </w:rPr>
        <w:t xml:space="preserve">Toàn bộ API được tự động document bởi OpenAPI/Swagger</w:t>
      </w:r>
    </w:p>
    <w:p>
      <w:pPr>
        <w:pStyle w:val="ListParagraph"/>
        <w:numPr>
          <w:ilvl w:val="0"/>
          <w:numId w:val="2"/>
        </w:numPr>
        <w:spacing w:after="80"/>
      </w:pPr>
      <w:r>
        <w:rPr>
          <w:rFonts w:ascii="Arial" w:cs="Arial" w:eastAsia="Arial" w:hAnsi="Arial"/>
          <w:sz w:val="21"/>
          <w:szCs w:val="21"/>
        </w:rPr>
        <w:t xml:space="preserve">Docker Compose đơn giản hoá việc triển khai và nâng cấp</w:t>
      </w:r>
    </w:p>
    <w:p>
      <w:pPr>
        <w:spacing w:after="80"/>
      </w:pPr>
      <w:r>
        <w:t xml:space="preserve"/>
      </w:r>
    </w:p>
    <w:p>
      <w:pPr>
        <w:pStyle w:val="Heading2"/>
      </w:pPr>
      <w:r>
        <w:rPr>
          <w:rFonts w:ascii="Arial" w:cs="Arial" w:eastAsia="Arial" w:hAnsi="Arial"/>
          <w:b/>
          <w:bCs/>
          <w:color w:val="2E75B6"/>
          <w:sz w:val="26"/>
          <w:szCs w:val="26"/>
        </w:rPr>
        <w:t xml:space="preserve">4.6. Khả năng sử dụng (Usability)</w:t>
      </w:r>
    </w:p>
    <w:p>
      <w:pPr>
        <w:pStyle w:val="ListParagraph"/>
        <w:numPr>
          <w:ilvl w:val="0"/>
          <w:numId w:val="2"/>
        </w:numPr>
        <w:spacing w:after="80"/>
      </w:pPr>
      <w:r>
        <w:rPr>
          <w:rFonts w:ascii="Arial" w:cs="Arial" w:eastAsia="Arial" w:hAnsi="Arial"/>
          <w:sz w:val="21"/>
          <w:szCs w:val="21"/>
        </w:rPr>
        <w:t xml:space="preserve">Giao diện responsive: hoạt động trên màn hình &gt;= 768px</w:t>
      </w:r>
    </w:p>
    <w:p>
      <w:pPr>
        <w:pStyle w:val="ListParagraph"/>
        <w:numPr>
          <w:ilvl w:val="0"/>
          <w:numId w:val="2"/>
        </w:numPr>
        <w:spacing w:after="80"/>
      </w:pPr>
      <w:r>
        <w:rPr>
          <w:rFonts w:ascii="Arial" w:cs="Arial" w:eastAsia="Arial" w:hAnsi="Arial"/>
          <w:sz w:val="21"/>
          <w:szCs w:val="21"/>
        </w:rPr>
        <w:t xml:space="preserve">Hỗ trợ dark mode theo OS preference</w:t>
      </w:r>
    </w:p>
    <w:p>
      <w:pPr>
        <w:pStyle w:val="ListParagraph"/>
        <w:numPr>
          <w:ilvl w:val="0"/>
          <w:numId w:val="2"/>
        </w:numPr>
        <w:spacing w:after="80"/>
      </w:pPr>
      <w:r>
        <w:rPr>
          <w:rFonts w:ascii="Arial" w:cs="Arial" w:eastAsia="Arial" w:hAnsi="Arial"/>
          <w:sz w:val="21"/>
          <w:szCs w:val="21"/>
        </w:rPr>
        <w:t xml:space="preserve">Thông báo lỗi rõ ràng, hướng dẫn người dùng cách khắc phục</w:t>
      </w:r>
    </w:p>
    <w:p>
      <w:pPr>
        <w:pStyle w:val="ListParagraph"/>
        <w:numPr>
          <w:ilvl w:val="0"/>
          <w:numId w:val="2"/>
        </w:numPr>
        <w:spacing w:after="80"/>
      </w:pPr>
      <w:r>
        <w:rPr>
          <w:rFonts w:ascii="Arial" w:cs="Arial" w:eastAsia="Arial" w:hAnsi="Arial"/>
          <w:sz w:val="21"/>
          <w:szCs w:val="21"/>
        </w:rPr>
        <w:t xml:space="preserve">Loading state cho tất cả async operation</w:t>
      </w:r>
    </w:p>
    <w:p>
      <w:pPr>
        <w:spacing w:after="80"/>
      </w:pPr>
      <w:r>
        <w:t xml:space="preserve"/>
      </w:r>
    </w:p>
    <w:p>
      <w:r>
        <w:br w:type="page"/>
      </w:r>
    </w:p>
    <w:p>
      <w:pPr>
        <w:pStyle w:val="Heading1"/>
      </w:pPr>
      <w:r>
        <w:rPr>
          <w:rFonts w:ascii="Arial" w:cs="Arial" w:eastAsia="Arial" w:hAnsi="Arial"/>
          <w:b/>
          <w:bCs/>
          <w:color w:val="1F3864"/>
          <w:sz w:val="32"/>
          <w:szCs w:val="32"/>
        </w:rPr>
        <w:t xml:space="preserve">5. TIÊU CHÍ NGHIỆM THU</w:t>
      </w:r>
    </w:p>
    <w:p>
      <w:pPr>
        <w:pBdr>
          <w:bottom w:val="single" w:color="2E75B6" w:sz="6" w:space="1"/>
        </w:pBdr>
      </w:pPr>
      <w:r>
        <w:t xml:space="preserve"/>
      </w:r>
    </w:p>
    <w:p>
      <w:pPr>
        <w:spacing w:after="80"/>
      </w:pPr>
      <w:r>
        <w:t xml:space="preserve"/>
      </w:r>
    </w:p>
    <w:p>
      <w:pPr>
        <w:pStyle w:val="Heading2"/>
      </w:pPr>
      <w:r>
        <w:rPr>
          <w:rFonts w:ascii="Arial" w:cs="Arial" w:eastAsia="Arial" w:hAnsi="Arial"/>
          <w:b/>
          <w:bCs/>
          <w:color w:val="2E75B6"/>
          <w:sz w:val="26"/>
          <w:szCs w:val="26"/>
        </w:rPr>
        <w:t xml:space="preserve">5.1. Tiêu chí nghiệm thu chức năng</w:t>
      </w:r>
    </w:p>
    <w:p>
      <w:pPr>
        <w:spacing w:after="120"/>
      </w:pPr>
      <w:r>
        <w:rPr>
          <w:rFonts w:ascii="Arial" w:cs="Arial" w:eastAsia="Arial" w:hAnsi="Arial"/>
          <w:color w:val="000000"/>
          <w:sz w:val="21"/>
          <w:szCs w:val="21"/>
        </w:rPr>
        <w:t xml:space="preserve">Hệ thống được coi là đáp ứng yêu cầu khi:</w:t>
      </w:r>
    </w:p>
    <w:p>
      <w:pPr>
        <w:pStyle w:val="ListParagraph"/>
        <w:numPr>
          <w:ilvl w:val="0"/>
          <w:numId w:val="2"/>
        </w:numPr>
        <w:spacing w:after="80"/>
      </w:pPr>
      <w:r>
        <w:rPr>
          <w:rFonts w:ascii="Arial" w:cs="Arial" w:eastAsia="Arial" w:hAnsi="Arial"/>
          <w:sz w:val="21"/>
          <w:szCs w:val="21"/>
        </w:rPr>
        <w:t xml:space="preserve">Tất cả FR mức 'Bắt buộc' đều hoạt động đúng theo đặc tả</w:t>
      </w:r>
    </w:p>
    <w:p>
      <w:pPr>
        <w:pStyle w:val="ListParagraph"/>
        <w:numPr>
          <w:ilvl w:val="0"/>
          <w:numId w:val="2"/>
        </w:numPr>
        <w:spacing w:after="80"/>
      </w:pPr>
      <w:r>
        <w:rPr>
          <w:rFonts w:ascii="Arial" w:cs="Arial" w:eastAsia="Arial" w:hAnsi="Arial"/>
          <w:sz w:val="21"/>
          <w:szCs w:val="21"/>
        </w:rPr>
        <w:t xml:space="preserve">Không có bug nghiêm trọng (Critical/High) nào chưa được xử lý</w:t>
      </w:r>
    </w:p>
    <w:p>
      <w:pPr>
        <w:pStyle w:val="ListParagraph"/>
        <w:numPr>
          <w:ilvl w:val="0"/>
          <w:numId w:val="2"/>
        </w:numPr>
        <w:spacing w:after="80"/>
      </w:pPr>
      <w:r>
        <w:rPr>
          <w:rFonts w:ascii="Arial" w:cs="Arial" w:eastAsia="Arial" w:hAnsi="Arial"/>
          <w:sz w:val="21"/>
          <w:szCs w:val="21"/>
        </w:rPr>
        <w:t xml:space="preserve">Các luồng nghiệp vụ chính (báo giá, hợp đồng, task) chạy end-to-end thành công</w:t>
      </w:r>
    </w:p>
    <w:p>
      <w:pPr>
        <w:pStyle w:val="ListParagraph"/>
        <w:numPr>
          <w:ilvl w:val="0"/>
          <w:numId w:val="2"/>
        </w:numPr>
        <w:spacing w:after="80"/>
      </w:pPr>
      <w:r>
        <w:rPr>
          <w:rFonts w:ascii="Arial" w:cs="Arial" w:eastAsia="Arial" w:hAnsi="Arial"/>
          <w:sz w:val="21"/>
          <w:szCs w:val="21"/>
        </w:rPr>
        <w:t xml:space="preserve">Hệ thống phân quyền hoạt động chính xác: không có leo thang quyền (privilege escalation)</w:t>
      </w:r>
    </w:p>
    <w:p>
      <w:pPr>
        <w:spacing w:after="80"/>
      </w:pPr>
      <w:r>
        <w:t xml:space="preserve"/>
      </w:r>
    </w:p>
    <w:p>
      <w:pPr>
        <w:pStyle w:val="Heading2"/>
      </w:pPr>
      <w:r>
        <w:rPr>
          <w:rFonts w:ascii="Arial" w:cs="Arial" w:eastAsia="Arial" w:hAnsi="Arial"/>
          <w:b/>
          <w:bCs/>
          <w:color w:val="2E75B6"/>
          <w:sz w:val="26"/>
          <w:szCs w:val="26"/>
        </w:rPr>
        <w:t xml:space="preserve">5.2. Tiêu chí nghiệm thu phi chức năng</w:t>
      </w:r>
    </w:p>
    <w:p>
      <w:pPr>
        <w:pStyle w:val="ListParagraph"/>
        <w:numPr>
          <w:ilvl w:val="0"/>
          <w:numId w:val="2"/>
        </w:numPr>
        <w:spacing w:after="80"/>
      </w:pPr>
      <w:r>
        <w:rPr>
          <w:rFonts w:ascii="Arial" w:cs="Arial" w:eastAsia="Arial" w:hAnsi="Arial"/>
          <w:sz w:val="21"/>
          <w:szCs w:val="21"/>
        </w:rPr>
        <w:t xml:space="preserve">Thời gian phản hồi API đáp ứng NFR-PERF-01 trong bài kiểm tra load 100 user</w:t>
      </w:r>
    </w:p>
    <w:p>
      <w:pPr>
        <w:pStyle w:val="ListParagraph"/>
        <w:numPr>
          <w:ilvl w:val="0"/>
          <w:numId w:val="2"/>
        </w:numPr>
        <w:spacing w:after="80"/>
      </w:pPr>
      <w:r>
        <w:rPr>
          <w:rFonts w:ascii="Arial" w:cs="Arial" w:eastAsia="Arial" w:hAnsi="Arial"/>
          <w:sz w:val="21"/>
          <w:szCs w:val="21"/>
        </w:rPr>
        <w:t xml:space="preserve">Kiểm tra bảo mật: không phát hiện lỗ hổng OWASP Top 10 nghiêm trọng</w:t>
      </w:r>
    </w:p>
    <w:p>
      <w:pPr>
        <w:pStyle w:val="ListParagraph"/>
        <w:numPr>
          <w:ilvl w:val="0"/>
          <w:numId w:val="2"/>
        </w:numPr>
        <w:spacing w:after="80"/>
      </w:pPr>
      <w:r>
        <w:rPr>
          <w:rFonts w:ascii="Arial" w:cs="Arial" w:eastAsia="Arial" w:hAnsi="Arial"/>
          <w:sz w:val="21"/>
          <w:szCs w:val="21"/>
        </w:rPr>
        <w:t xml:space="preserve">Hệ thống hoạt động liên tục 72 giờ không restart trong môi trường UAT</w:t>
      </w:r>
    </w:p>
    <w:p>
      <w:pPr>
        <w:spacing w:after="80"/>
      </w:pPr>
      <w:r>
        <w:t xml:space="preserve"/>
      </w:r>
    </w:p>
    <w:p>
      <w:pPr>
        <w:pStyle w:val="Heading2"/>
      </w:pPr>
      <w:r>
        <w:rPr>
          <w:rFonts w:ascii="Arial" w:cs="Arial" w:eastAsia="Arial" w:hAnsi="Arial"/>
          <w:b/>
          <w:bCs/>
          <w:color w:val="2E75B6"/>
          <w:sz w:val="26"/>
          <w:szCs w:val="26"/>
        </w:rPr>
        <w:t xml:space="preserve">5.3. Quy trình nghiệm thu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4000"/>
        <w:gridCol w:w="1826"/>
      </w:tblGrid>
      <w:tr>
        <w:tc>
          <w:tcPr>
            <w:tcW w:type="dxa" w:w="700"/>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w:t>
            </w:r>
          </w:p>
        </w:tc>
        <w:tc>
          <w:tcPr>
            <w:tcW w:type="dxa" w:w="2500"/>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Giai đoạn</w:t>
            </w:r>
          </w:p>
        </w:tc>
        <w:tc>
          <w:tcPr>
            <w:tcW w:type="dxa" w:w="4000"/>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Nội dung</w:t>
            </w:r>
          </w:p>
        </w:tc>
        <w:tc>
          <w:tcPr>
            <w:tcW w:type="dxa" w:w="1826"/>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Người thực hiện</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E75B6"/>
                <w:sz w:val="20"/>
                <w:szCs w:val="20"/>
              </w:rPr>
              <w:t xml:space="preserve">1</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Unit Test</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Test từng function, service, repository</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Dev Team</w:t>
            </w:r>
          </w:p>
        </w:tc>
      </w:tr>
      <w:tr>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0"/>
                <w:szCs w:val="20"/>
              </w:rPr>
              <w:t xml:space="preserve">2</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Integration Test</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Test tích hợp các module với nhau</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Dev Team</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E75B6"/>
                <w:sz w:val="20"/>
                <w:szCs w:val="20"/>
              </w:rPr>
              <w:t xml:space="preserve">3</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UAT (User Acceptance)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Khách hàng test theo kịch bản thực tế</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Khách hàng + PM</w:t>
            </w:r>
          </w:p>
        </w:tc>
      </w:tr>
      <w:tr>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0"/>
                <w:szCs w:val="20"/>
              </w:rPr>
              <w:t xml:space="preserve">4</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Performance Test</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Load test với 100 user đồng thời</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Dev Team</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E75B6"/>
                <w:sz w:val="20"/>
                <w:szCs w:val="20"/>
              </w:rPr>
              <w:t xml:space="preserve">5</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Security Review</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Rà soát bảo mật OWASP checklist</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Dev Team</w:t>
            </w:r>
          </w:p>
        </w:tc>
      </w:tr>
    </w:tbl>
    <w:p>
      <w:pPr>
        <w:spacing w:after="80"/>
      </w:pPr>
      <w:r>
        <w:t xml:space="preserve"/>
      </w:r>
    </w:p>
    <w:p>
      <w:r>
        <w:br w:type="page"/>
      </w:r>
    </w:p>
    <w:p>
      <w:pPr>
        <w:pStyle w:val="Heading1"/>
      </w:pPr>
      <w:r>
        <w:rPr>
          <w:rFonts w:ascii="Arial" w:cs="Arial" w:eastAsia="Arial" w:hAnsi="Arial"/>
          <w:b/>
          <w:bCs/>
          <w:color w:val="1F3864"/>
          <w:sz w:val="32"/>
          <w:szCs w:val="32"/>
        </w:rPr>
        <w:t xml:space="preserve">6. PHỤ LỤC</w:t>
      </w:r>
    </w:p>
    <w:p>
      <w:pPr>
        <w:pBdr>
          <w:bottom w:val="single" w:color="2E75B6" w:sz="6" w:space="1"/>
        </w:pBdr>
      </w:pPr>
      <w:r>
        <w:t xml:space="preserve"/>
      </w:r>
    </w:p>
    <w:p>
      <w:pPr>
        <w:spacing w:after="80"/>
      </w:pPr>
      <w:r>
        <w:t xml:space="preserve"/>
      </w:r>
    </w:p>
    <w:p>
      <w:pPr>
        <w:pStyle w:val="Heading2"/>
      </w:pPr>
      <w:r>
        <w:rPr>
          <w:rFonts w:ascii="Arial" w:cs="Arial" w:eastAsia="Arial" w:hAnsi="Arial"/>
          <w:b/>
          <w:bCs/>
          <w:color w:val="2E75B6"/>
          <w:sz w:val="26"/>
          <w:szCs w:val="26"/>
        </w:rPr>
        <w:t xml:space="preserve">6.1. Danh sách Permission Code</w:t>
      </w:r>
    </w:p>
    <w:p>
      <w:pPr>
        <w:spacing w:after="120"/>
      </w:pPr>
      <w:r>
        <w:rPr>
          <w:rFonts w:ascii="Arial" w:cs="Arial" w:eastAsia="Arial" w:hAnsi="Arial"/>
          <w:color w:val="000000"/>
          <w:sz w:val="21"/>
          <w:szCs w:val="21"/>
        </w:rPr>
        <w:t xml:space="preserve">Hệ thống sử dụng 25+ permission code để kiểm soát truy cập chi tiết: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226"/>
      </w:tblGrid>
      <w:tr>
        <w:tc>
          <w:tcPr>
            <w:tcW w:type="dxa" w:w="2800"/>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Permission Code</w:t>
            </w:r>
          </w:p>
        </w:tc>
        <w:tc>
          <w:tcPr>
            <w:tcW w:type="dxa" w:w="3000"/>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Module</w:t>
            </w:r>
          </w:p>
        </w:tc>
        <w:tc>
          <w:tcPr>
            <w:tcW w:type="dxa" w:w="3226"/>
            <w:tcBorders>
              <w:top w:val="single" w:color="CCCCCC" w:sz="1"/>
              <w:left w:val="single" w:color="CCCCCC" w:sz="1"/>
              <w:bottom w:val="single" w:color="CCCCCC" w:sz="1"/>
              <w:right w:val="single" w:color="CCCCCC" w:sz="1"/>
            </w:tcBorders>
            <w:shd w:fill="1F3864" w:val="clear"/>
            <w:tcMar>
              <w:top w:type="dxa" w:w="100"/>
              <w:left w:type="dxa" w:w="120"/>
              <w:bottom w:type="dxa" w:w="100"/>
              <w:right w:type="dxa" w:w="120"/>
            </w:tcMar>
            <w:vAlign w:val="center"/>
          </w:tcPr>
          <w:p>
            <w:pPr>
              <w:jc w:val="center"/>
            </w:pPr>
            <w:r>
              <w:rPr>
                <w:rFonts w:ascii="Arial" w:cs="Arial" w:eastAsia="Arial" w:hAnsi="Arial"/>
                <w:b/>
                <w:bCs/>
                <w:color w:val="FFFFFF"/>
                <w:sz w:val="20"/>
                <w:szCs w:val="20"/>
              </w:rPr>
              <w:t xml:space="preserve">Mô tả</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7B3F9E"/>
                <w:sz w:val="20"/>
                <w:szCs w:val="20"/>
              </w:rPr>
              <w:t xml:space="preserve">PROJECT_CREATE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Dự án</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Tạo dự án mới</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7B3F9E"/>
                <w:sz w:val="20"/>
                <w:szCs w:val="20"/>
              </w:rPr>
              <w:t xml:space="preserve">PROJECT_UPDATE</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Dự án</w:t>
            </w:r>
          </w:p>
        </w:tc>
        <w:tc>
          <w:tcPr>
            <w:tcW w:type="dxa" w:w="3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Sửa dự án, quản lý thành viên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7B3F9E"/>
                <w:sz w:val="20"/>
                <w:szCs w:val="20"/>
              </w:rPr>
              <w:t xml:space="preserve">TASK_CREATE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Task</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Tạo task gốc và task con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7B3F9E"/>
                <w:sz w:val="20"/>
                <w:szCs w:val="20"/>
              </w:rPr>
              <w:t xml:space="preserve">TASK_UPDATE</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Task</w:t>
            </w:r>
          </w:p>
        </w:tc>
        <w:tc>
          <w:tcPr>
            <w:tcW w:type="dxa" w:w="3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Sửa thông tin task, gán người thực hiện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7B3F9E"/>
                <w:sz w:val="20"/>
                <w:szCs w:val="20"/>
              </w:rPr>
              <w:t xml:space="preserve">TASK_UPDATE_STATUS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Task</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Cập nhật trạng thái task</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7B3F9E"/>
                <w:sz w:val="20"/>
                <w:szCs w:val="20"/>
              </w:rPr>
              <w:t xml:space="preserve">TASK_DELETE</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Task</w:t>
            </w:r>
          </w:p>
        </w:tc>
        <w:tc>
          <w:tcPr>
            <w:tcW w:type="dxa" w:w="3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Xoá task</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7B3F9E"/>
                <w:sz w:val="20"/>
                <w:szCs w:val="20"/>
              </w:rPr>
              <w:t xml:space="preserve">PROOF_APPROVE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Task</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Duyệt bằng chứng hoàn thành</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7B3F9E"/>
                <w:sz w:val="20"/>
                <w:szCs w:val="20"/>
              </w:rPr>
              <w:t xml:space="preserve">QUOTATION_CREATE</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Báo giá</w:t>
            </w:r>
          </w:p>
        </w:tc>
        <w:tc>
          <w:tcPr>
            <w:tcW w:type="dxa" w:w="3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Tạo báo giá mới</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7B3F9E"/>
                <w:sz w:val="20"/>
                <w:szCs w:val="20"/>
              </w:rPr>
              <w:t xml:space="preserve">QUOTATION_VIEW</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Báo giá</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Xem báo giá của mình</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7B3F9E"/>
                <w:sz w:val="20"/>
                <w:szCs w:val="20"/>
              </w:rPr>
              <w:t xml:space="preserve">QUOTATION_VIEW_ALL</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Báo giá</w:t>
            </w:r>
          </w:p>
        </w:tc>
        <w:tc>
          <w:tcPr>
            <w:tcW w:type="dxa" w:w="3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Xem tất cả báo giá</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7B3F9E"/>
                <w:sz w:val="20"/>
                <w:szCs w:val="20"/>
              </w:rPr>
              <w:t xml:space="preserve">QUOTATION_UPDATE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Báo giá</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Sửa báo giá</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7B3F9E"/>
                <w:sz w:val="20"/>
                <w:szCs w:val="20"/>
              </w:rPr>
              <w:t xml:space="preserve">QUOTATION_DELETE</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Báo giá</w:t>
            </w:r>
          </w:p>
        </w:tc>
        <w:tc>
          <w:tcPr>
            <w:tcW w:type="dxa" w:w="3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Xoá báo giá</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7B3F9E"/>
                <w:sz w:val="20"/>
                <w:szCs w:val="20"/>
              </w:rPr>
              <w:t xml:space="preserve">QUOTATION_APPROVE_SURVEY</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Báo giá</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Duyệt kết quả khảo sát</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7B3F9E"/>
                <w:sz w:val="20"/>
                <w:szCs w:val="20"/>
              </w:rPr>
              <w:t xml:space="preserve">QUOTATION_APPROVE_DESIGN</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Báo giá</w:t>
            </w:r>
          </w:p>
        </w:tc>
        <w:tc>
          <w:tcPr>
            <w:tcW w:type="dxa" w:w="3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Duyệt bản thiết kế</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7B3F9E"/>
                <w:sz w:val="20"/>
                <w:szCs w:val="20"/>
              </w:rPr>
              <w:t xml:space="preserve">QUOTATION_APPROVE_FINAL</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Báo giá</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Duyệt báo giá cuối</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7B3F9E"/>
                <w:sz w:val="20"/>
                <w:szCs w:val="20"/>
              </w:rPr>
              <w:t xml:space="preserve">QUOTATION_APPROVE_NEGOTIATION</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Báo giá</w:t>
            </w:r>
          </w:p>
        </w:tc>
        <w:tc>
          <w:tcPr>
            <w:tcW w:type="dxa" w:w="3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Duyệt đàm phán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7B3F9E"/>
                <w:sz w:val="20"/>
                <w:szCs w:val="20"/>
              </w:rPr>
              <w:t xml:space="preserve">CONTRACT_CREATE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Hợp đồng</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Tạo hợp đồng</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7B3F9E"/>
                <w:sz w:val="20"/>
                <w:szCs w:val="20"/>
              </w:rPr>
              <w:t xml:space="preserve">CONTRACT_VIEW</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Hợp đồng</w:t>
            </w:r>
          </w:p>
        </w:tc>
        <w:tc>
          <w:tcPr>
            <w:tcW w:type="dxa" w:w="3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Xem hợp đồng của mình</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7B3F9E"/>
                <w:sz w:val="20"/>
                <w:szCs w:val="20"/>
              </w:rPr>
              <w:t xml:space="preserve">CONTRACT_VIEW_ALL</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Hợp đồng</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Xem tất cả hợp đồng</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7B3F9E"/>
                <w:sz w:val="20"/>
                <w:szCs w:val="20"/>
              </w:rPr>
              <w:t xml:space="preserve">CONTRACT_UPDATE</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Hợp đồng</w:t>
            </w:r>
          </w:p>
        </w:tc>
        <w:tc>
          <w:tcPr>
            <w:tcW w:type="dxa" w:w="3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Sửa hợp đồng</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7B3F9E"/>
                <w:sz w:val="20"/>
                <w:szCs w:val="20"/>
              </w:rPr>
              <w:t xml:space="preserve">CONTRACT_DELETE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Hợp đồng</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Xoá hợp đồng</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7B3F9E"/>
                <w:sz w:val="20"/>
                <w:szCs w:val="20"/>
              </w:rPr>
              <w:t xml:space="preserve">CONTRACT_APPROVE</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Hợp đồng</w:t>
            </w:r>
          </w:p>
        </w:tc>
        <w:tc>
          <w:tcPr>
            <w:tcW w:type="dxa" w:w="3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Duyệt/Ký/Hoàn thành hợp đồng</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7B3F9E"/>
                <w:sz w:val="20"/>
                <w:szCs w:val="20"/>
              </w:rPr>
              <w:t xml:space="preserve">MATERIAL_REQUEST_CREATE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Vật tư</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Tạo yêu cầu vật tư</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7B3F9E"/>
                <w:sz w:val="20"/>
                <w:szCs w:val="20"/>
              </w:rPr>
              <w:t xml:space="preserve">MATERIAL_REQUEST_VIEW</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Vật tư</w:t>
            </w:r>
          </w:p>
        </w:tc>
        <w:tc>
          <w:tcPr>
            <w:tcW w:type="dxa" w:w="3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Xem yêu cầu vật tư</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7B3F9E"/>
                <w:sz w:val="20"/>
                <w:szCs w:val="20"/>
              </w:rPr>
              <w:t xml:space="preserve">MATERIAL_REQUEST_APPROVE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Vật tư</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Duyệt yêu cầu vật tư</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7B3F9E"/>
                <w:sz w:val="20"/>
                <w:szCs w:val="20"/>
              </w:rPr>
              <w:t xml:space="preserve">REPORT_VIEW_TEAM</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Báo cáo</w:t>
            </w:r>
          </w:p>
        </w:tc>
        <w:tc>
          <w:tcPr>
            <w:tcW w:type="dxa" w:w="3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Xem báo cáo theo đội</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7B3F9E"/>
                <w:sz w:val="20"/>
                <w:szCs w:val="20"/>
              </w:rPr>
              <w:t xml:space="preserve">REPORT_VIEW_ALL</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Báo cáo</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Xem báo cáo toàn công ty</w:t>
            </w:r>
          </w:p>
        </w:tc>
      </w:tr>
    </w:tbl>
    <w:p>
      <w:pPr>
        <w:spacing w:after="80"/>
      </w:pPr>
      <w:r>
        <w:t xml:space="preserve"/>
      </w:r>
    </w:p>
    <w:sectPr>
      <w:headerReference w:type="default" r:id="rId7"/>
      <w:footerReference w:type="default" r:id="rId8"/>
      <w:pgSz w:w="11906" w:h="16838" w:orient="portrait"/>
      <w:pgMar w:top="1440" w:right="126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jc w:val="center"/>
    </w:pPr>
    <w:r>
      <w:rPr>
        <w:rFonts w:ascii="Arial" w:cs="Arial" w:eastAsia="Arial" w:hAnsi="Arial"/>
        <w:color w:val="888888"/>
        <w:sz w:val="18"/>
        <w:szCs w:val="18"/>
      </w:rPr>
      <w:t xml:space="preserve">Trang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b/>
        <w:bCs/>
        <w:color w:val="2E75B6"/>
        <w:sz w:val="18"/>
        <w:szCs w:val="18"/>
      </w:rPr>
      <w:t xml:space="preserve">SAREE ERP System</w:t>
    </w:r>
    <w:r>
      <w:rPr>
        <w:rFonts w:ascii="Arial" w:cs="Arial" w:eastAsia="Arial" w:hAnsi="Arial"/>
        <w:color w:val="888888"/>
        <w:sz w:val="18"/>
        <w:szCs w:val="18"/>
      </w:rPr>
      <w:t xml:space="preserve">  |  Đặc Tả Yêu Cầu Phần Mềm (SRS)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18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2026-05-12T01:31:58.282Z</dcterms:created>
  <dcterms:modified xsi:type="dcterms:W3CDTF">2026-05-12T01:31:58.284Z</dcterms:modified>
</cp:coreProperties>
</file>

<file path=docProps/custom.xml><?xml version="1.0" encoding="utf-8"?>
<Properties xmlns="http://schemas.openxmlformats.org/officeDocument/2006/custom-properties" xmlns:vt="http://schemas.openxmlformats.org/officeDocument/2006/docPropsVTypes"/>
</file>