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6093" w14:textId="77777777" w:rsidR="0034313B" w:rsidRDefault="00000000">
      <w:pPr>
        <w:pStyle w:val="Title"/>
      </w:pPr>
      <w:bookmarkStart w:id="0" w:name="_zc6z0aij51ht" w:colFirst="0" w:colLast="0"/>
      <w:bookmarkEnd w:id="0"/>
      <w:r>
        <w:t>Smart Logistics &amp; Supply Chain Performance Project Report</w:t>
      </w:r>
    </w:p>
    <w:p w14:paraId="540208A5" w14:textId="77777777" w:rsidR="004777C9" w:rsidRDefault="004777C9" w:rsidP="004777C9">
      <w:bookmarkStart w:id="1" w:name="_sktt1yueo0ae" w:colFirst="0" w:colLast="0"/>
      <w:bookmarkEnd w:id="1"/>
      <w:r>
        <w:t>Project Overview: End-to-end analytical pipeline taking a raw Smart Logistics &amp; Supply Chain dataset from Kaggle, cleaning and structuring data using Python (Pandas) in Jupyter Notebook, storing and querying metrics with the help of MySQL, and presenting interactive insights via a Power BI Dashboard.</w:t>
      </w:r>
    </w:p>
    <w:p w14:paraId="5CFE6095" w14:textId="77777777" w:rsidR="0034313B" w:rsidRDefault="00000000">
      <w:pPr>
        <w:pStyle w:val="Heading1"/>
      </w:pPr>
      <w:r>
        <w:t>1. Executive Summary</w:t>
      </w:r>
    </w:p>
    <w:p w14:paraId="53A3AF57" w14:textId="77777777" w:rsidR="007C7AD8" w:rsidRDefault="007C7AD8" w:rsidP="007C7AD8">
      <w:bookmarkStart w:id="2" w:name="_hlyyf7oghq28" w:colFirst="0" w:colLast="0"/>
      <w:bookmarkEnd w:id="2"/>
      <w:r>
        <w:t>This report evaluates performance metrics across 1,000 logistics tracking records recorded in the Smart Logistics &amp; Supply Chain dataset. The analysis highlights key trends in asset utilization, inventory levels, logistics delays, and temporal operational patterns.</w:t>
      </w:r>
    </w:p>
    <w:p w14:paraId="5CFE6097" w14:textId="77777777" w:rsidR="0034313B" w:rsidRDefault="00000000">
      <w:pPr>
        <w:pStyle w:val="Heading2"/>
      </w:pPr>
      <w:r>
        <w:t>Key High-Level Metrics</w:t>
      </w:r>
    </w:p>
    <w:p w14:paraId="25610EE7" w14:textId="77777777" w:rsidR="001D7FE3" w:rsidRDefault="001D7FE3" w:rsidP="001D7FE3">
      <w:pPr>
        <w:numPr>
          <w:ilvl w:val="0"/>
          <w:numId w:val="4"/>
        </w:numPr>
      </w:pPr>
      <w:r>
        <w:t>Total Logistics Records Analyzed: 1,000</w:t>
      </w:r>
    </w:p>
    <w:p w14:paraId="17857555" w14:textId="0976DC73" w:rsidR="001D7FE3" w:rsidRDefault="001D7FE3" w:rsidP="001D7FE3">
      <w:pPr>
        <w:numPr>
          <w:ilvl w:val="0"/>
          <w:numId w:val="4"/>
        </w:numPr>
      </w:pPr>
      <w:r>
        <w:t xml:space="preserve">Total Unique Assets Tracked: 10 Trucks </w:t>
      </w:r>
    </w:p>
    <w:p w14:paraId="75F3074E" w14:textId="77777777" w:rsidR="001D7FE3" w:rsidRDefault="001D7FE3" w:rsidP="001D7FE3">
      <w:pPr>
        <w:numPr>
          <w:ilvl w:val="0"/>
          <w:numId w:val="4"/>
        </w:numPr>
      </w:pPr>
      <w:r>
        <w:t>On-Time Deliveries: 434 records (56.60% Logistics Delay Rate)</w:t>
      </w:r>
    </w:p>
    <w:p w14:paraId="076C3BD7" w14:textId="77777777" w:rsidR="001D7FE3" w:rsidRDefault="001D7FE3" w:rsidP="001D7FE3">
      <w:pPr>
        <w:numPr>
          <w:ilvl w:val="0"/>
          <w:numId w:val="4"/>
        </w:numPr>
      </w:pPr>
      <w:r>
        <w:t xml:space="preserve">Average Asset Utilization: 79.60% </w:t>
      </w:r>
    </w:p>
    <w:p w14:paraId="5E406E5C" w14:textId="77777777" w:rsidR="001D7FE3" w:rsidRDefault="001D7FE3" w:rsidP="001D7FE3">
      <w:pPr>
        <w:numPr>
          <w:ilvl w:val="0"/>
          <w:numId w:val="4"/>
        </w:numPr>
      </w:pPr>
      <w:r>
        <w:t>Average Inventory Level: 297.92 units</w:t>
      </w:r>
    </w:p>
    <w:p w14:paraId="5CFE609D" w14:textId="68D6B5A8" w:rsidR="0034313B" w:rsidRDefault="001D7FE3" w:rsidP="001D7FE3">
      <w:pPr>
        <w:numPr>
          <w:ilvl w:val="0"/>
          <w:numId w:val="4"/>
        </w:numPr>
      </w:pPr>
      <w:r>
        <w:t>Average Demand Forecast: 199.28 units</w:t>
      </w:r>
    </w:p>
    <w:p w14:paraId="5CFE609E" w14:textId="77777777" w:rsidR="0034313B" w:rsidRDefault="00000000">
      <w:pPr>
        <w:pStyle w:val="Heading1"/>
      </w:pPr>
      <w:r>
        <w:t>2. Data Pipeline &amp; Workflow Architecture</w:t>
      </w:r>
    </w:p>
    <w:p w14:paraId="5CFE609F" w14:textId="77777777" w:rsidR="0034313B" w:rsidRDefault="00000000">
      <w:r>
        <w:t>The analytics process followed a 4-step execution flow:</w:t>
      </w:r>
    </w:p>
    <w:p w14:paraId="5CFE60A0" w14:textId="77777777" w:rsidR="0034313B" w:rsidRDefault="003431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E60A1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>The smart_logistics_dataset.csv was loaded with 1,000 records and 16 initial columns</w:t>
      </w:r>
    </w:p>
    <w:p w14:paraId="5CFE60A2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 xml:space="preserve">Pandas </w:t>
      </w:r>
      <w:proofErr w:type="gramStart"/>
      <w:r>
        <w:rPr>
          <w:sz w:val="23"/>
          <w:szCs w:val="23"/>
        </w:rPr>
        <w:t>is</w:t>
      </w:r>
      <w:proofErr w:type="gramEnd"/>
      <w:r>
        <w:rPr>
          <w:sz w:val="23"/>
          <w:szCs w:val="23"/>
        </w:rPr>
        <w:t xml:space="preserve"> used for data cleaning in Jupyter Notebook.</w:t>
      </w:r>
    </w:p>
    <w:p w14:paraId="5CFE60A3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>There are 263 missing values in the column “</w:t>
      </w:r>
      <w:proofErr w:type="spellStart"/>
      <w:r>
        <w:rPr>
          <w:sz w:val="23"/>
          <w:szCs w:val="23"/>
        </w:rPr>
        <w:t>logistics_delay_reason</w:t>
      </w:r>
      <w:proofErr w:type="spellEnd"/>
      <w:r>
        <w:rPr>
          <w:sz w:val="23"/>
          <w:szCs w:val="23"/>
        </w:rPr>
        <w:t>” which were filled with the mode value of the column.</w:t>
      </w:r>
    </w:p>
    <w:p w14:paraId="5CFE60A4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lastRenderedPageBreak/>
        <w:t xml:space="preserve">Standardized column headers to </w:t>
      </w:r>
      <w:proofErr w:type="spellStart"/>
      <w:r>
        <w:rPr>
          <w:sz w:val="23"/>
          <w:szCs w:val="23"/>
        </w:rPr>
        <w:t>lower_snake_case</w:t>
      </w:r>
      <w:proofErr w:type="spellEnd"/>
      <w:r>
        <w:rPr>
          <w:sz w:val="23"/>
          <w:szCs w:val="23"/>
        </w:rPr>
        <w:t xml:space="preserve"> to make the query process easy.</w:t>
      </w:r>
    </w:p>
    <w:p w14:paraId="5CFE60A5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>Created a new column for Asset Utilization category: Low Utilization (60-70%), Medium Utilization (71-85%) and High Utilization (86-100%).</w:t>
      </w:r>
    </w:p>
    <w:p w14:paraId="5CFE60A6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 xml:space="preserve">Extracted </w:t>
      </w:r>
      <w:proofErr w:type="spellStart"/>
      <w:r>
        <w:rPr>
          <w:sz w:val="23"/>
          <w:szCs w:val="23"/>
        </w:rPr>
        <w:t>month_name</w:t>
      </w:r>
      <w:proofErr w:type="spellEnd"/>
      <w:r>
        <w:rPr>
          <w:sz w:val="23"/>
          <w:szCs w:val="23"/>
        </w:rPr>
        <w:t xml:space="preserve">, month, week, day, </w:t>
      </w:r>
      <w:proofErr w:type="spellStart"/>
      <w:r>
        <w:rPr>
          <w:sz w:val="23"/>
          <w:szCs w:val="23"/>
        </w:rPr>
        <w:t>day_of_week</w:t>
      </w:r>
      <w:proofErr w:type="spellEnd"/>
      <w:r>
        <w:rPr>
          <w:sz w:val="23"/>
          <w:szCs w:val="23"/>
        </w:rPr>
        <w:t>, hour and date from the column “timestamp”.</w:t>
      </w:r>
    </w:p>
    <w:p w14:paraId="5CFE60A7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>Created Categories of purchase frequency: Low, Medium, High.</w:t>
      </w:r>
    </w:p>
    <w:p w14:paraId="5CFE60A8" w14:textId="77777777" w:rsidR="0034313B" w:rsidRDefault="00000000">
      <w:pPr>
        <w:numPr>
          <w:ilvl w:val="0"/>
          <w:numId w:val="3"/>
        </w:numPr>
      </w:pPr>
      <w:r>
        <w:rPr>
          <w:sz w:val="23"/>
          <w:szCs w:val="23"/>
        </w:rPr>
        <w:t>An Interactive Visual Dashboard (Power BI) summarizes asset performance, delay factors and inventory health.</w:t>
      </w:r>
      <w:r>
        <w:rPr>
          <w:sz w:val="26"/>
          <w:szCs w:val="26"/>
        </w:rPr>
        <w:t xml:space="preserve"> </w:t>
      </w:r>
    </w:p>
    <w:p w14:paraId="5CFE60A9" w14:textId="77777777" w:rsidR="0034313B" w:rsidRDefault="00000000">
      <w:pPr>
        <w:pStyle w:val="Heading1"/>
      </w:pPr>
      <w:bookmarkStart w:id="3" w:name="_8fzxwt7fc8ox" w:colFirst="0" w:colLast="0"/>
      <w:bookmarkEnd w:id="3"/>
      <w:r>
        <w:t>3. SQL Analytical Insights &amp; Query Results</w:t>
      </w:r>
    </w:p>
    <w:p w14:paraId="5CFE60AA" w14:textId="77777777" w:rsidR="0034313B" w:rsidRDefault="00000000">
      <w:pPr>
        <w:pStyle w:val="Heading2"/>
      </w:pPr>
      <w:bookmarkStart w:id="4" w:name="_csyera84fzmi" w:colFirst="0" w:colLast="0"/>
      <w:bookmarkEnd w:id="4"/>
      <w:r>
        <w:t>3.1 Fleet Asset Utilization &amp; Performance Ranking</w:t>
      </w:r>
    </w:p>
    <w:tbl>
      <w:tblPr>
        <w:tblStyle w:val="a"/>
        <w:tblW w:w="11341" w:type="dxa"/>
        <w:tblInd w:w="-993" w:type="dxa"/>
        <w:tblBorders>
          <w:top w:val="single" w:sz="8" w:space="0" w:color="E0E1DD"/>
          <w:left w:val="nil"/>
          <w:bottom w:val="single" w:sz="8" w:space="0" w:color="E0E1DD"/>
          <w:right w:val="nil"/>
          <w:insideH w:val="single" w:sz="4" w:space="0" w:color="E0E1DD"/>
          <w:insideV w:val="single" w:sz="4" w:space="0" w:color="E0E1DD"/>
        </w:tblBorders>
        <w:tblLayout w:type="fixed"/>
        <w:tblLook w:val="0620" w:firstRow="1" w:lastRow="0" w:firstColumn="0" w:lastColumn="0" w:noHBand="1" w:noVBand="1"/>
      </w:tblPr>
      <w:tblGrid>
        <w:gridCol w:w="1358"/>
        <w:gridCol w:w="3060"/>
        <w:gridCol w:w="2610"/>
        <w:gridCol w:w="1995"/>
        <w:gridCol w:w="2318"/>
      </w:tblGrid>
      <w:tr w:rsidR="0034313B" w14:paraId="5CFE60B0" w14:textId="77777777" w:rsidTr="00071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8" w:type="dxa"/>
          </w:tcPr>
          <w:p w14:paraId="5CFE60AB" w14:textId="77777777" w:rsidR="0034313B" w:rsidRDefault="00000000">
            <w:r>
              <w:t>Asset ID</w:t>
            </w:r>
          </w:p>
        </w:tc>
        <w:tc>
          <w:tcPr>
            <w:tcW w:w="3060" w:type="dxa"/>
          </w:tcPr>
          <w:p w14:paraId="5CFE60AC" w14:textId="77777777" w:rsidR="0034313B" w:rsidRDefault="00000000">
            <w:r>
              <w:t>Avg Asset Utilization (%)</w:t>
            </w:r>
          </w:p>
        </w:tc>
        <w:tc>
          <w:tcPr>
            <w:tcW w:w="2610" w:type="dxa"/>
          </w:tcPr>
          <w:p w14:paraId="5CFE60AD" w14:textId="77777777" w:rsidR="0034313B" w:rsidRDefault="00000000">
            <w:r>
              <w:t>Total Inventory Level</w:t>
            </w:r>
          </w:p>
        </w:tc>
        <w:tc>
          <w:tcPr>
            <w:tcW w:w="1995" w:type="dxa"/>
          </w:tcPr>
          <w:p w14:paraId="5CFE60AE" w14:textId="77777777" w:rsidR="0034313B" w:rsidRDefault="00000000">
            <w:r>
              <w:t>Delay Rate (%)</w:t>
            </w:r>
          </w:p>
        </w:tc>
        <w:tc>
          <w:tcPr>
            <w:tcW w:w="2318" w:type="dxa"/>
          </w:tcPr>
          <w:p w14:paraId="5CFE60AF" w14:textId="77777777" w:rsidR="0034313B" w:rsidRDefault="00000000">
            <w:r>
              <w:t>Performance Rank</w:t>
            </w:r>
          </w:p>
        </w:tc>
      </w:tr>
      <w:tr w:rsidR="0034313B" w14:paraId="5CFE60B6" w14:textId="77777777" w:rsidTr="00071813">
        <w:tc>
          <w:tcPr>
            <w:tcW w:w="1358" w:type="dxa"/>
          </w:tcPr>
          <w:p w14:paraId="5CFE60B1" w14:textId="77777777" w:rsidR="0034313B" w:rsidRDefault="00000000">
            <w:r>
              <w:t>Truck_7</w:t>
            </w:r>
          </w:p>
        </w:tc>
        <w:tc>
          <w:tcPr>
            <w:tcW w:w="3060" w:type="dxa"/>
          </w:tcPr>
          <w:p w14:paraId="5CFE60B2" w14:textId="77777777" w:rsidR="0034313B" w:rsidRDefault="00000000">
            <w:r>
              <w:t>80.67%</w:t>
            </w:r>
          </w:p>
        </w:tc>
        <w:tc>
          <w:tcPr>
            <w:tcW w:w="2610" w:type="dxa"/>
          </w:tcPr>
          <w:p w14:paraId="5CFE60B3" w14:textId="77777777" w:rsidR="0034313B" w:rsidRDefault="00000000">
            <w:r>
              <w:t>29,602</w:t>
            </w:r>
          </w:p>
        </w:tc>
        <w:tc>
          <w:tcPr>
            <w:tcW w:w="1995" w:type="dxa"/>
          </w:tcPr>
          <w:p w14:paraId="5CFE60B4" w14:textId="77777777" w:rsidR="0034313B" w:rsidRDefault="00000000">
            <w:r>
              <w:t>58.82%</w:t>
            </w:r>
          </w:p>
        </w:tc>
        <w:tc>
          <w:tcPr>
            <w:tcW w:w="2318" w:type="dxa"/>
          </w:tcPr>
          <w:p w14:paraId="5CFE60B5" w14:textId="77777777" w:rsidR="0034313B" w:rsidRDefault="00000000">
            <w:r>
              <w:t>1</w:t>
            </w:r>
          </w:p>
        </w:tc>
      </w:tr>
      <w:tr w:rsidR="0034313B" w14:paraId="5CFE60BC" w14:textId="77777777" w:rsidTr="00071813">
        <w:tc>
          <w:tcPr>
            <w:tcW w:w="1358" w:type="dxa"/>
          </w:tcPr>
          <w:p w14:paraId="5CFE60B7" w14:textId="77777777" w:rsidR="0034313B" w:rsidRDefault="00000000">
            <w:r>
              <w:t>Truck_1</w:t>
            </w:r>
          </w:p>
        </w:tc>
        <w:tc>
          <w:tcPr>
            <w:tcW w:w="3060" w:type="dxa"/>
          </w:tcPr>
          <w:p w14:paraId="5CFE60B8" w14:textId="77777777" w:rsidR="0034313B" w:rsidRDefault="00000000">
            <w:r>
              <w:t>80.52%</w:t>
            </w:r>
          </w:p>
        </w:tc>
        <w:tc>
          <w:tcPr>
            <w:tcW w:w="2610" w:type="dxa"/>
          </w:tcPr>
          <w:p w14:paraId="5CFE60B9" w14:textId="77777777" w:rsidR="0034313B" w:rsidRDefault="00000000">
            <w:r>
              <w:t>25,791</w:t>
            </w:r>
          </w:p>
        </w:tc>
        <w:tc>
          <w:tcPr>
            <w:tcW w:w="1995" w:type="dxa"/>
          </w:tcPr>
          <w:p w14:paraId="5CFE60BA" w14:textId="77777777" w:rsidR="0034313B" w:rsidRDefault="00000000">
            <w:r>
              <w:t>51.69%</w:t>
            </w:r>
          </w:p>
        </w:tc>
        <w:tc>
          <w:tcPr>
            <w:tcW w:w="2318" w:type="dxa"/>
          </w:tcPr>
          <w:p w14:paraId="5CFE60BB" w14:textId="77777777" w:rsidR="0034313B" w:rsidRDefault="00000000">
            <w:r>
              <w:t>2</w:t>
            </w:r>
          </w:p>
        </w:tc>
      </w:tr>
      <w:tr w:rsidR="0034313B" w14:paraId="5CFE60C2" w14:textId="77777777" w:rsidTr="00071813">
        <w:tc>
          <w:tcPr>
            <w:tcW w:w="1358" w:type="dxa"/>
          </w:tcPr>
          <w:p w14:paraId="5CFE60BD" w14:textId="77777777" w:rsidR="0034313B" w:rsidRDefault="00000000">
            <w:r>
              <w:t>Truck_8</w:t>
            </w:r>
          </w:p>
        </w:tc>
        <w:tc>
          <w:tcPr>
            <w:tcW w:w="3060" w:type="dxa"/>
          </w:tcPr>
          <w:p w14:paraId="5CFE60BE" w14:textId="77777777" w:rsidR="0034313B" w:rsidRDefault="00000000">
            <w:r>
              <w:t>80.24%</w:t>
            </w:r>
          </w:p>
        </w:tc>
        <w:tc>
          <w:tcPr>
            <w:tcW w:w="2610" w:type="dxa"/>
          </w:tcPr>
          <w:p w14:paraId="5CFE60BF" w14:textId="77777777" w:rsidR="0034313B" w:rsidRDefault="00000000">
            <w:r>
              <w:t>35,192</w:t>
            </w:r>
          </w:p>
        </w:tc>
        <w:tc>
          <w:tcPr>
            <w:tcW w:w="1995" w:type="dxa"/>
          </w:tcPr>
          <w:p w14:paraId="5CFE60C0" w14:textId="77777777" w:rsidR="0034313B" w:rsidRDefault="00000000">
            <w:r>
              <w:t>56.88%</w:t>
            </w:r>
          </w:p>
        </w:tc>
        <w:tc>
          <w:tcPr>
            <w:tcW w:w="2318" w:type="dxa"/>
          </w:tcPr>
          <w:p w14:paraId="5CFE60C1" w14:textId="77777777" w:rsidR="0034313B" w:rsidRDefault="00000000">
            <w:r>
              <w:t>3</w:t>
            </w:r>
          </w:p>
        </w:tc>
      </w:tr>
      <w:tr w:rsidR="0034313B" w14:paraId="5CFE60C8" w14:textId="77777777" w:rsidTr="00071813">
        <w:tc>
          <w:tcPr>
            <w:tcW w:w="1358" w:type="dxa"/>
          </w:tcPr>
          <w:p w14:paraId="5CFE60C3" w14:textId="77777777" w:rsidR="0034313B" w:rsidRDefault="00000000">
            <w:r>
              <w:t>Truck_2</w:t>
            </w:r>
          </w:p>
        </w:tc>
        <w:tc>
          <w:tcPr>
            <w:tcW w:w="3060" w:type="dxa"/>
          </w:tcPr>
          <w:p w14:paraId="5CFE60C4" w14:textId="77777777" w:rsidR="0034313B" w:rsidRDefault="00000000">
            <w:r>
              <w:t>80.16%</w:t>
            </w:r>
          </w:p>
        </w:tc>
        <w:tc>
          <w:tcPr>
            <w:tcW w:w="2610" w:type="dxa"/>
          </w:tcPr>
          <w:p w14:paraId="5CFE60C5" w14:textId="77777777" w:rsidR="0034313B" w:rsidRDefault="00000000">
            <w:r>
              <w:t>30,912</w:t>
            </w:r>
          </w:p>
        </w:tc>
        <w:tc>
          <w:tcPr>
            <w:tcW w:w="1995" w:type="dxa"/>
          </w:tcPr>
          <w:p w14:paraId="5CFE60C6" w14:textId="77777777" w:rsidR="0034313B" w:rsidRDefault="00000000">
            <w:r>
              <w:t>53.33%</w:t>
            </w:r>
          </w:p>
        </w:tc>
        <w:tc>
          <w:tcPr>
            <w:tcW w:w="2318" w:type="dxa"/>
          </w:tcPr>
          <w:p w14:paraId="5CFE60C7" w14:textId="77777777" w:rsidR="0034313B" w:rsidRDefault="00000000">
            <w:r>
              <w:t>4</w:t>
            </w:r>
          </w:p>
        </w:tc>
      </w:tr>
      <w:tr w:rsidR="0034313B" w14:paraId="5CFE60CE" w14:textId="77777777" w:rsidTr="00071813">
        <w:tc>
          <w:tcPr>
            <w:tcW w:w="1358" w:type="dxa"/>
          </w:tcPr>
          <w:p w14:paraId="5CFE60C9" w14:textId="77777777" w:rsidR="0034313B" w:rsidRDefault="00000000">
            <w:r>
              <w:t>Truck_3</w:t>
            </w:r>
          </w:p>
        </w:tc>
        <w:tc>
          <w:tcPr>
            <w:tcW w:w="3060" w:type="dxa"/>
          </w:tcPr>
          <w:p w14:paraId="5CFE60CA" w14:textId="77777777" w:rsidR="0034313B" w:rsidRDefault="00000000">
            <w:r>
              <w:t>80.10%</w:t>
            </w:r>
          </w:p>
        </w:tc>
        <w:tc>
          <w:tcPr>
            <w:tcW w:w="2610" w:type="dxa"/>
          </w:tcPr>
          <w:p w14:paraId="5CFE60CB" w14:textId="77777777" w:rsidR="0034313B" w:rsidRDefault="00000000">
            <w:r>
              <w:t>26,101</w:t>
            </w:r>
          </w:p>
        </w:tc>
        <w:tc>
          <w:tcPr>
            <w:tcW w:w="1995" w:type="dxa"/>
          </w:tcPr>
          <w:p w14:paraId="5CFE60CC" w14:textId="77777777" w:rsidR="0034313B" w:rsidRDefault="00000000">
            <w:r>
              <w:t>62.37%</w:t>
            </w:r>
          </w:p>
        </w:tc>
        <w:tc>
          <w:tcPr>
            <w:tcW w:w="2318" w:type="dxa"/>
          </w:tcPr>
          <w:p w14:paraId="5CFE60CD" w14:textId="77777777" w:rsidR="0034313B" w:rsidRDefault="00000000">
            <w:r>
              <w:t>5</w:t>
            </w:r>
          </w:p>
        </w:tc>
      </w:tr>
      <w:tr w:rsidR="0034313B" w14:paraId="5CFE60D4" w14:textId="77777777" w:rsidTr="00071813">
        <w:tc>
          <w:tcPr>
            <w:tcW w:w="1358" w:type="dxa"/>
          </w:tcPr>
          <w:p w14:paraId="5CFE60CF" w14:textId="77777777" w:rsidR="0034313B" w:rsidRDefault="00000000">
            <w:r>
              <w:t>Truck_9</w:t>
            </w:r>
          </w:p>
        </w:tc>
        <w:tc>
          <w:tcPr>
            <w:tcW w:w="3060" w:type="dxa"/>
          </w:tcPr>
          <w:p w14:paraId="5CFE60D0" w14:textId="77777777" w:rsidR="0034313B" w:rsidRDefault="00000000">
            <w:r>
              <w:t>79.94%</w:t>
            </w:r>
          </w:p>
        </w:tc>
        <w:tc>
          <w:tcPr>
            <w:tcW w:w="2610" w:type="dxa"/>
          </w:tcPr>
          <w:p w14:paraId="5CFE60D1" w14:textId="77777777" w:rsidR="0034313B" w:rsidRDefault="00000000">
            <w:r>
              <w:t>26,791</w:t>
            </w:r>
          </w:p>
        </w:tc>
        <w:tc>
          <w:tcPr>
            <w:tcW w:w="1995" w:type="dxa"/>
          </w:tcPr>
          <w:p w14:paraId="5CFE60D2" w14:textId="77777777" w:rsidR="0034313B" w:rsidRDefault="00000000">
            <w:r>
              <w:t>56.38%</w:t>
            </w:r>
          </w:p>
        </w:tc>
        <w:tc>
          <w:tcPr>
            <w:tcW w:w="2318" w:type="dxa"/>
          </w:tcPr>
          <w:p w14:paraId="5CFE60D3" w14:textId="77777777" w:rsidR="0034313B" w:rsidRDefault="00000000">
            <w:r>
              <w:t>6</w:t>
            </w:r>
          </w:p>
        </w:tc>
      </w:tr>
      <w:tr w:rsidR="0034313B" w14:paraId="5CFE60DA" w14:textId="77777777" w:rsidTr="00071813">
        <w:tc>
          <w:tcPr>
            <w:tcW w:w="1358" w:type="dxa"/>
          </w:tcPr>
          <w:p w14:paraId="5CFE60D5" w14:textId="77777777" w:rsidR="0034313B" w:rsidRDefault="00000000">
            <w:r>
              <w:t>Truck_10</w:t>
            </w:r>
          </w:p>
        </w:tc>
        <w:tc>
          <w:tcPr>
            <w:tcW w:w="3060" w:type="dxa"/>
          </w:tcPr>
          <w:p w14:paraId="5CFE60D6" w14:textId="77777777" w:rsidR="0034313B" w:rsidRDefault="00000000">
            <w:r>
              <w:t>79.58%</w:t>
            </w:r>
          </w:p>
        </w:tc>
        <w:tc>
          <w:tcPr>
            <w:tcW w:w="2610" w:type="dxa"/>
          </w:tcPr>
          <w:p w14:paraId="5CFE60D7" w14:textId="77777777" w:rsidR="0034313B" w:rsidRDefault="00000000">
            <w:r>
              <w:t>32,876</w:t>
            </w:r>
          </w:p>
        </w:tc>
        <w:tc>
          <w:tcPr>
            <w:tcW w:w="1995" w:type="dxa"/>
          </w:tcPr>
          <w:p w14:paraId="5CFE60D8" w14:textId="77777777" w:rsidR="0034313B" w:rsidRDefault="00000000">
            <w:r>
              <w:t>64.76%</w:t>
            </w:r>
          </w:p>
        </w:tc>
        <w:tc>
          <w:tcPr>
            <w:tcW w:w="2318" w:type="dxa"/>
          </w:tcPr>
          <w:p w14:paraId="5CFE60D9" w14:textId="77777777" w:rsidR="0034313B" w:rsidRDefault="00000000">
            <w:r>
              <w:t>7</w:t>
            </w:r>
          </w:p>
        </w:tc>
      </w:tr>
      <w:tr w:rsidR="0034313B" w14:paraId="5CFE60E0" w14:textId="77777777" w:rsidTr="00071813">
        <w:tc>
          <w:tcPr>
            <w:tcW w:w="1358" w:type="dxa"/>
          </w:tcPr>
          <w:p w14:paraId="5CFE60DB" w14:textId="77777777" w:rsidR="0034313B" w:rsidRDefault="00000000">
            <w:r>
              <w:t>Truck_4</w:t>
            </w:r>
          </w:p>
        </w:tc>
        <w:tc>
          <w:tcPr>
            <w:tcW w:w="3060" w:type="dxa"/>
          </w:tcPr>
          <w:p w14:paraId="5CFE60DC" w14:textId="77777777" w:rsidR="0034313B" w:rsidRDefault="00000000">
            <w:r>
              <w:t>79.06%</w:t>
            </w:r>
          </w:p>
        </w:tc>
        <w:tc>
          <w:tcPr>
            <w:tcW w:w="2610" w:type="dxa"/>
          </w:tcPr>
          <w:p w14:paraId="5CFE60DD" w14:textId="77777777" w:rsidR="0034313B" w:rsidRDefault="00000000">
            <w:r>
              <w:t>31,266</w:t>
            </w:r>
          </w:p>
        </w:tc>
        <w:tc>
          <w:tcPr>
            <w:tcW w:w="1995" w:type="dxa"/>
          </w:tcPr>
          <w:p w14:paraId="5CFE60DE" w14:textId="77777777" w:rsidR="0034313B" w:rsidRDefault="00000000">
            <w:r>
              <w:t>58.88%</w:t>
            </w:r>
          </w:p>
        </w:tc>
        <w:tc>
          <w:tcPr>
            <w:tcW w:w="2318" w:type="dxa"/>
          </w:tcPr>
          <w:p w14:paraId="5CFE60DF" w14:textId="77777777" w:rsidR="0034313B" w:rsidRDefault="00000000">
            <w:r>
              <w:t>8</w:t>
            </w:r>
          </w:p>
        </w:tc>
      </w:tr>
      <w:tr w:rsidR="0034313B" w14:paraId="5CFE60E6" w14:textId="77777777" w:rsidTr="00071813">
        <w:tc>
          <w:tcPr>
            <w:tcW w:w="1358" w:type="dxa"/>
          </w:tcPr>
          <w:p w14:paraId="5CFE60E1" w14:textId="77777777" w:rsidR="0034313B" w:rsidRDefault="00000000">
            <w:r>
              <w:t>Truck_6</w:t>
            </w:r>
          </w:p>
        </w:tc>
        <w:tc>
          <w:tcPr>
            <w:tcW w:w="3060" w:type="dxa"/>
          </w:tcPr>
          <w:p w14:paraId="5CFE60E2" w14:textId="77777777" w:rsidR="0034313B" w:rsidRDefault="00000000">
            <w:r>
              <w:t>79.03%</w:t>
            </w:r>
          </w:p>
        </w:tc>
        <w:tc>
          <w:tcPr>
            <w:tcW w:w="2610" w:type="dxa"/>
          </w:tcPr>
          <w:p w14:paraId="5CFE60E3" w14:textId="77777777" w:rsidR="0034313B" w:rsidRDefault="00000000">
            <w:r>
              <w:t>30,618</w:t>
            </w:r>
          </w:p>
        </w:tc>
        <w:tc>
          <w:tcPr>
            <w:tcW w:w="1995" w:type="dxa"/>
          </w:tcPr>
          <w:p w14:paraId="5CFE60E4" w14:textId="77777777" w:rsidR="0034313B" w:rsidRDefault="00000000">
            <w:r>
              <w:t>52.43%</w:t>
            </w:r>
          </w:p>
        </w:tc>
        <w:tc>
          <w:tcPr>
            <w:tcW w:w="2318" w:type="dxa"/>
          </w:tcPr>
          <w:p w14:paraId="5CFE60E5" w14:textId="77777777" w:rsidR="0034313B" w:rsidRDefault="00000000">
            <w:r>
              <w:t>9</w:t>
            </w:r>
          </w:p>
        </w:tc>
      </w:tr>
      <w:tr w:rsidR="0034313B" w14:paraId="5CFE60EC" w14:textId="77777777" w:rsidTr="00071813">
        <w:tc>
          <w:tcPr>
            <w:tcW w:w="1358" w:type="dxa"/>
          </w:tcPr>
          <w:p w14:paraId="5CFE60E7" w14:textId="77777777" w:rsidR="0034313B" w:rsidRDefault="00000000">
            <w:r>
              <w:t>Truck_5</w:t>
            </w:r>
          </w:p>
        </w:tc>
        <w:tc>
          <w:tcPr>
            <w:tcW w:w="3060" w:type="dxa"/>
          </w:tcPr>
          <w:p w14:paraId="5CFE60E8" w14:textId="77777777" w:rsidR="0034313B" w:rsidRDefault="00000000">
            <w:r>
              <w:t>76.60%</w:t>
            </w:r>
          </w:p>
        </w:tc>
        <w:tc>
          <w:tcPr>
            <w:tcW w:w="2610" w:type="dxa"/>
          </w:tcPr>
          <w:p w14:paraId="5CFE60E9" w14:textId="77777777" w:rsidR="0034313B" w:rsidRDefault="00000000">
            <w:r>
              <w:t>28,766</w:t>
            </w:r>
          </w:p>
        </w:tc>
        <w:tc>
          <w:tcPr>
            <w:tcW w:w="1995" w:type="dxa"/>
          </w:tcPr>
          <w:p w14:paraId="5CFE60EA" w14:textId="77777777" w:rsidR="0034313B" w:rsidRDefault="00000000">
            <w:r>
              <w:t>49.46%</w:t>
            </w:r>
          </w:p>
        </w:tc>
        <w:tc>
          <w:tcPr>
            <w:tcW w:w="2318" w:type="dxa"/>
          </w:tcPr>
          <w:p w14:paraId="5CFE60EB" w14:textId="77777777" w:rsidR="0034313B" w:rsidRDefault="00000000">
            <w:r>
              <w:t>10</w:t>
            </w:r>
          </w:p>
        </w:tc>
      </w:tr>
    </w:tbl>
    <w:p w14:paraId="5CFE60ED" w14:textId="77777777" w:rsidR="0034313B" w:rsidRDefault="00000000">
      <w:pPr>
        <w:pStyle w:val="Heading2"/>
      </w:pPr>
      <w:bookmarkStart w:id="5" w:name="_iq7lflothcl5" w:colFirst="0" w:colLast="0"/>
      <w:bookmarkEnd w:id="5"/>
      <w:r>
        <w:lastRenderedPageBreak/>
        <w:t>3.2 Inventory Level Distribution &amp; Stockout Risk</w:t>
      </w:r>
    </w:p>
    <w:tbl>
      <w:tblPr>
        <w:tblStyle w:val="a0"/>
        <w:tblW w:w="11341" w:type="dxa"/>
        <w:tblInd w:w="-993" w:type="dxa"/>
        <w:tblBorders>
          <w:top w:val="single" w:sz="8" w:space="0" w:color="E0E1DD"/>
          <w:left w:val="nil"/>
          <w:bottom w:val="single" w:sz="8" w:space="0" w:color="E0E1DD"/>
          <w:right w:val="nil"/>
          <w:insideH w:val="single" w:sz="4" w:space="0" w:color="E0E1DD"/>
          <w:insideV w:val="single" w:sz="4" w:space="0" w:color="E0E1DD"/>
        </w:tblBorders>
        <w:tblLayout w:type="fixed"/>
        <w:tblLook w:val="0620" w:firstRow="1" w:lastRow="0" w:firstColumn="0" w:lastColumn="0" w:noHBand="1" w:noVBand="1"/>
      </w:tblPr>
      <w:tblGrid>
        <w:gridCol w:w="3368"/>
        <w:gridCol w:w="3495"/>
        <w:gridCol w:w="2535"/>
        <w:gridCol w:w="1943"/>
      </w:tblGrid>
      <w:tr w:rsidR="0034313B" w14:paraId="5CFE60F2" w14:textId="77777777" w:rsidTr="00071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8" w:type="dxa"/>
          </w:tcPr>
          <w:p w14:paraId="5CFE60EE" w14:textId="77777777" w:rsidR="0034313B" w:rsidRDefault="00000000">
            <w:r>
              <w:t>Inventory Level Category</w:t>
            </w:r>
          </w:p>
        </w:tc>
        <w:tc>
          <w:tcPr>
            <w:tcW w:w="3495" w:type="dxa"/>
          </w:tcPr>
          <w:p w14:paraId="5CFE60EF" w14:textId="77777777" w:rsidR="0034313B" w:rsidRDefault="00000000">
            <w:r>
              <w:t>Inventory Range</w:t>
            </w:r>
          </w:p>
        </w:tc>
        <w:tc>
          <w:tcPr>
            <w:tcW w:w="2535" w:type="dxa"/>
          </w:tcPr>
          <w:p w14:paraId="5CFE60F0" w14:textId="77777777" w:rsidR="0034313B" w:rsidRDefault="00000000">
            <w:r>
              <w:t>Record Share (%)</w:t>
            </w:r>
          </w:p>
        </w:tc>
        <w:tc>
          <w:tcPr>
            <w:tcW w:w="1943" w:type="dxa"/>
          </w:tcPr>
          <w:p w14:paraId="5CFE60F1" w14:textId="77777777" w:rsidR="0034313B" w:rsidRDefault="00000000">
            <w:r>
              <w:t>Delay Rate (%)</w:t>
            </w:r>
          </w:p>
        </w:tc>
      </w:tr>
      <w:tr w:rsidR="0034313B" w14:paraId="5CFE60F7" w14:textId="77777777" w:rsidTr="00071813">
        <w:tc>
          <w:tcPr>
            <w:tcW w:w="3368" w:type="dxa"/>
          </w:tcPr>
          <w:p w14:paraId="5CFE60F3" w14:textId="77777777" w:rsidR="0034313B" w:rsidRDefault="00000000">
            <w:r>
              <w:t>High</w:t>
            </w:r>
          </w:p>
        </w:tc>
        <w:tc>
          <w:tcPr>
            <w:tcW w:w="3495" w:type="dxa"/>
          </w:tcPr>
          <w:p w14:paraId="5CFE60F4" w14:textId="77777777" w:rsidR="0034313B" w:rsidRDefault="00000000">
            <w:r>
              <w:t>300+ units</w:t>
            </w:r>
          </w:p>
        </w:tc>
        <w:tc>
          <w:tcPr>
            <w:tcW w:w="2535" w:type="dxa"/>
          </w:tcPr>
          <w:p w14:paraId="5CFE60F5" w14:textId="77777777" w:rsidR="0034313B" w:rsidRDefault="00000000">
            <w:r>
              <w:t>49.50%</w:t>
            </w:r>
          </w:p>
        </w:tc>
        <w:tc>
          <w:tcPr>
            <w:tcW w:w="1943" w:type="dxa"/>
          </w:tcPr>
          <w:p w14:paraId="5CFE60F6" w14:textId="77777777" w:rsidR="0034313B" w:rsidRDefault="00000000">
            <w:r>
              <w:t>55.76%</w:t>
            </w:r>
          </w:p>
        </w:tc>
      </w:tr>
      <w:tr w:rsidR="0034313B" w14:paraId="5CFE60FC" w14:textId="77777777" w:rsidTr="00071813">
        <w:tc>
          <w:tcPr>
            <w:tcW w:w="3368" w:type="dxa"/>
          </w:tcPr>
          <w:p w14:paraId="5CFE60F8" w14:textId="77777777" w:rsidR="0034313B" w:rsidRDefault="00000000">
            <w:r>
              <w:t>Medium</w:t>
            </w:r>
          </w:p>
        </w:tc>
        <w:tc>
          <w:tcPr>
            <w:tcW w:w="3495" w:type="dxa"/>
          </w:tcPr>
          <w:p w14:paraId="5CFE60F9" w14:textId="77777777" w:rsidR="0034313B" w:rsidRDefault="00000000">
            <w:r>
              <w:t>151–300 units</w:t>
            </w:r>
          </w:p>
        </w:tc>
        <w:tc>
          <w:tcPr>
            <w:tcW w:w="2535" w:type="dxa"/>
          </w:tcPr>
          <w:p w14:paraId="5CFE60FA" w14:textId="77777777" w:rsidR="0034313B" w:rsidRDefault="00000000">
            <w:r>
              <w:t>38.50%</w:t>
            </w:r>
          </w:p>
        </w:tc>
        <w:tc>
          <w:tcPr>
            <w:tcW w:w="1943" w:type="dxa"/>
          </w:tcPr>
          <w:p w14:paraId="5CFE60FB" w14:textId="77777777" w:rsidR="0034313B" w:rsidRDefault="00000000">
            <w:r>
              <w:t>58.44%</w:t>
            </w:r>
          </w:p>
        </w:tc>
      </w:tr>
      <w:tr w:rsidR="0034313B" w14:paraId="5CFE6101" w14:textId="77777777" w:rsidTr="00071813">
        <w:tc>
          <w:tcPr>
            <w:tcW w:w="3368" w:type="dxa"/>
          </w:tcPr>
          <w:p w14:paraId="5CFE60FD" w14:textId="77777777" w:rsidR="0034313B" w:rsidRDefault="00000000">
            <w:r>
              <w:t>Low</w:t>
            </w:r>
          </w:p>
        </w:tc>
        <w:tc>
          <w:tcPr>
            <w:tcW w:w="3495" w:type="dxa"/>
          </w:tcPr>
          <w:p w14:paraId="5CFE60FE" w14:textId="77777777" w:rsidR="0034313B" w:rsidRDefault="00000000">
            <w:r>
              <w:t>1–150 units</w:t>
            </w:r>
          </w:p>
        </w:tc>
        <w:tc>
          <w:tcPr>
            <w:tcW w:w="2535" w:type="dxa"/>
          </w:tcPr>
          <w:p w14:paraId="5CFE60FF" w14:textId="77777777" w:rsidR="0034313B" w:rsidRDefault="00000000">
            <w:r>
              <w:t>12.00%</w:t>
            </w:r>
          </w:p>
        </w:tc>
        <w:tc>
          <w:tcPr>
            <w:tcW w:w="1943" w:type="dxa"/>
          </w:tcPr>
          <w:p w14:paraId="5CFE6100" w14:textId="77777777" w:rsidR="0034313B" w:rsidRDefault="00000000">
            <w:r>
              <w:t>54.17%</w:t>
            </w:r>
          </w:p>
        </w:tc>
      </w:tr>
    </w:tbl>
    <w:p w14:paraId="5CFE6102" w14:textId="77777777" w:rsidR="0034313B" w:rsidRDefault="003431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E6103" w14:textId="77777777" w:rsidR="0034313B" w:rsidRDefault="00000000">
      <w:r>
        <w:rPr>
          <w:i/>
          <w:iCs/>
        </w:rPr>
        <w:t>Stockout Risk Analysis:</w:t>
      </w:r>
      <w:r>
        <w:t xml:space="preserve"> Identified critical instances where inventory level fell below demand forecast.</w:t>
      </w:r>
    </w:p>
    <w:p w14:paraId="5CFE6104" w14:textId="77777777" w:rsidR="0034313B" w:rsidRDefault="00000000">
      <w:pPr>
        <w:pStyle w:val="Heading2"/>
      </w:pPr>
      <w:bookmarkStart w:id="6" w:name="_f6mraisvasad" w:colFirst="0" w:colLast="0"/>
      <w:bookmarkEnd w:id="6"/>
      <w:r>
        <w:t>3.3 Temporal &amp; Operational Bottlenecks</w:t>
      </w:r>
    </w:p>
    <w:p w14:paraId="5CFE6105" w14:textId="77777777" w:rsidR="0034313B" w:rsidRDefault="00000000">
      <w:pPr>
        <w:numPr>
          <w:ilvl w:val="0"/>
          <w:numId w:val="1"/>
        </w:numPr>
      </w:pPr>
      <w:r>
        <w:t xml:space="preserve">Peak Delay Month: July has the highest total delay </w:t>
      </w:r>
      <w:proofErr w:type="gramStart"/>
      <w:r>
        <w:t>occurrences</w:t>
      </w:r>
      <w:proofErr w:type="gramEnd"/>
      <w:r>
        <w:t xml:space="preserve"> which is a total of 54 delays.</w:t>
      </w:r>
    </w:p>
    <w:p w14:paraId="5CFE6106" w14:textId="557F15B3" w:rsidR="0034313B" w:rsidRDefault="00000000">
      <w:pPr>
        <w:numPr>
          <w:ilvl w:val="0"/>
          <w:numId w:val="1"/>
        </w:numPr>
      </w:pPr>
      <w:r>
        <w:t xml:space="preserve">Peak Delay Day: Tuesday has the highest </w:t>
      </w:r>
      <w:r w:rsidR="001512E2">
        <w:t xml:space="preserve">average </w:t>
      </w:r>
      <w:r>
        <w:t xml:space="preserve">delay rate </w:t>
      </w:r>
      <w:r w:rsidR="001512E2">
        <w:t>of</w:t>
      </w:r>
      <w:r>
        <w:t xml:space="preserve"> 65.00%.</w:t>
      </w:r>
    </w:p>
    <w:p w14:paraId="5CFE6107" w14:textId="77777777" w:rsidR="0034313B" w:rsidRDefault="00000000">
      <w:pPr>
        <w:numPr>
          <w:ilvl w:val="0"/>
          <w:numId w:val="1"/>
        </w:numPr>
      </w:pPr>
      <w:r>
        <w:t xml:space="preserve">Peak Operational Hours: Delays peaked at 12:00 </w:t>
      </w:r>
      <w:proofErr w:type="gramStart"/>
      <w:r>
        <w:t>PM</w:t>
      </w:r>
      <w:proofErr w:type="gramEnd"/>
      <w:r>
        <w:t xml:space="preserve"> having 33 delays, followed by 08:00 AM with 32 delays, and 10:00 AM with 31 delays.</w:t>
      </w:r>
    </w:p>
    <w:p w14:paraId="5CFE6108" w14:textId="77777777" w:rsidR="0034313B" w:rsidRDefault="00000000">
      <w:pPr>
        <w:pStyle w:val="Heading1"/>
      </w:pPr>
      <w:bookmarkStart w:id="7" w:name="_rg5us7hojdij" w:colFirst="0" w:colLast="0"/>
      <w:bookmarkEnd w:id="7"/>
      <w:r>
        <w:t>4. Key Takeaways &amp; Recommendations</w:t>
      </w:r>
    </w:p>
    <w:p w14:paraId="5CFE6109" w14:textId="2E33175F" w:rsidR="0034313B" w:rsidRDefault="00000000">
      <w:pPr>
        <w:numPr>
          <w:ilvl w:val="0"/>
          <w:numId w:val="2"/>
        </w:numPr>
        <w:spacing w:after="180"/>
      </w:pPr>
      <w:r>
        <w:rPr>
          <w:rFonts w:ascii="Arial" w:eastAsia="Arial" w:hAnsi="Arial" w:cs="Arial"/>
          <w:b/>
          <w:bCs/>
        </w:rPr>
        <w:t>Service &amp; Re-route High-Stress Trucks:</w:t>
      </w:r>
      <w:r>
        <w:rPr>
          <w:rFonts w:ascii="Arial" w:eastAsia="Arial" w:hAnsi="Arial" w:cs="Arial"/>
        </w:rPr>
        <w:t xml:space="preserve"> </w:t>
      </w:r>
      <w:r w:rsidRPr="00116D24">
        <w:rPr>
          <w:rFonts w:ascii="Arial" w:eastAsia="Arial" w:hAnsi="Arial" w:cs="Arial"/>
          <w:b/>
          <w:bCs/>
        </w:rPr>
        <w:t>Truck3, Truck7, and Truck_8</w:t>
      </w:r>
      <w:r>
        <w:rPr>
          <w:rFonts w:ascii="Arial" w:eastAsia="Arial" w:hAnsi="Arial" w:cs="Arial"/>
        </w:rPr>
        <w:t xml:space="preserve"> are over 80% utilization and facing &gt;56% delays. Send them for maintenance and move them to clearer, lighter routes.</w:t>
      </w:r>
    </w:p>
    <w:p w14:paraId="5CFE610A" w14:textId="7B82A476" w:rsidR="0034313B" w:rsidRDefault="00000000">
      <w:pPr>
        <w:numPr>
          <w:ilvl w:val="0"/>
          <w:numId w:val="2"/>
        </w:numPr>
        <w:spacing w:after="180"/>
      </w:pPr>
      <w:r>
        <w:rPr>
          <w:rFonts w:ascii="Arial" w:eastAsia="Arial" w:hAnsi="Arial" w:cs="Arial"/>
          <w:b/>
          <w:bCs/>
        </w:rPr>
        <w:t>Dynamic Inventory Buffers:</w:t>
      </w:r>
      <w:r>
        <w:rPr>
          <w:rFonts w:ascii="Arial" w:eastAsia="Arial" w:hAnsi="Arial" w:cs="Arial"/>
        </w:rPr>
        <w:t xml:space="preserve"> Automatically raise reorder points whenever forecasted demand </w:t>
      </w:r>
      <w:r w:rsidR="00F03C86">
        <w:rPr>
          <w:rFonts w:ascii="Arial" w:eastAsia="Arial" w:hAnsi="Arial" w:cs="Arial"/>
        </w:rPr>
        <w:t>exceeds the inventory level</w:t>
      </w:r>
      <w:r>
        <w:rPr>
          <w:rFonts w:ascii="Arial" w:eastAsia="Arial" w:hAnsi="Arial" w:cs="Arial"/>
        </w:rPr>
        <w:t>. This</w:t>
      </w:r>
      <w:r w:rsidR="00F03C8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prevents stockouts.</w:t>
      </w:r>
    </w:p>
    <w:p w14:paraId="5CFE610B" w14:textId="2D479530" w:rsidR="0034313B" w:rsidRDefault="00000000">
      <w:pPr>
        <w:numPr>
          <w:ilvl w:val="0"/>
          <w:numId w:val="2"/>
        </w:numPr>
        <w:spacing w:after="180"/>
      </w:pPr>
      <w:r>
        <w:rPr>
          <w:rFonts w:ascii="Arial" w:eastAsia="Arial" w:hAnsi="Arial" w:cs="Arial"/>
          <w:b/>
          <w:bCs/>
        </w:rPr>
        <w:t>Avoid Rush Hours:</w:t>
      </w:r>
      <w:r>
        <w:rPr>
          <w:rFonts w:ascii="Arial" w:eastAsia="Arial" w:hAnsi="Arial" w:cs="Arial"/>
        </w:rPr>
        <w:t xml:space="preserve"> Block out non-urgent shipments during peak delay times (</w:t>
      </w:r>
      <w:r>
        <w:rPr>
          <w:rFonts w:ascii="Arial" w:eastAsia="Arial" w:hAnsi="Arial" w:cs="Arial"/>
          <w:b/>
          <w:bCs/>
        </w:rPr>
        <w:t>8:00 AM – 12:00 PM</w:t>
      </w:r>
      <w:r>
        <w:rPr>
          <w:rFonts w:ascii="Arial" w:eastAsia="Arial" w:hAnsi="Arial" w:cs="Arial"/>
        </w:rPr>
        <w:t xml:space="preserve">) and all </w:t>
      </w:r>
      <w:r>
        <w:rPr>
          <w:rFonts w:ascii="Arial" w:eastAsia="Arial" w:hAnsi="Arial" w:cs="Arial"/>
          <w:b/>
          <w:bCs/>
        </w:rPr>
        <w:t>Tuesdays</w:t>
      </w:r>
      <w:r>
        <w:rPr>
          <w:rFonts w:ascii="Arial" w:eastAsia="Arial" w:hAnsi="Arial" w:cs="Arial"/>
        </w:rPr>
        <w:t>. Shift these deliveries to afternoons or later in the week.</w:t>
      </w:r>
    </w:p>
    <w:p w14:paraId="5CFE610C" w14:textId="77777777" w:rsidR="0034313B" w:rsidRDefault="0034313B">
      <w:pPr>
        <w:rPr>
          <w:rFonts w:ascii="Arial" w:eastAsia="Arial" w:hAnsi="Arial" w:cs="Arial"/>
          <w:sz w:val="27"/>
          <w:szCs w:val="27"/>
        </w:rPr>
      </w:pPr>
    </w:p>
    <w:p w14:paraId="5CFE610D" w14:textId="77777777" w:rsidR="0034313B" w:rsidRDefault="0034313B">
      <w:pPr>
        <w:ind w:left="720"/>
        <w:rPr>
          <w:rFonts w:ascii="Arial" w:eastAsia="Arial" w:hAnsi="Arial" w:cs="Arial"/>
          <w:sz w:val="27"/>
          <w:szCs w:val="27"/>
        </w:rPr>
      </w:pPr>
    </w:p>
    <w:p w14:paraId="5CFE610E" w14:textId="77777777" w:rsidR="0034313B" w:rsidRDefault="0034313B"/>
    <w:p w14:paraId="5CFE610F" w14:textId="77777777" w:rsidR="0034313B" w:rsidRDefault="0034313B"/>
    <w:sectPr w:rsidR="0034313B" w:rsidSect="0007181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4C223A3A-4C6F-40D5-BB1D-040031B1B6CA}"/>
    <w:embedBold r:id="rId2" w:fontKey="{7AFED3A9-693C-40DD-BF1B-6D5ED1F98453}"/>
    <w:embedItalic r:id="rId3" w:fontKey="{D675294B-96E2-435C-81A1-5D6D5CBDFD8D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4" w:fontKey="{0E32611B-EA8F-490A-9DF0-D647DA44BA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C6C3C56-0E3F-4F92-9D31-9B83641CA0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2B0B679-29D5-42FC-A1F5-EF29EC239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9491FB-F822-4E69-BBC7-64C4182CEB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677"/>
    <w:multiLevelType w:val="multilevel"/>
    <w:tmpl w:val="252083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CB1816"/>
    <w:multiLevelType w:val="multilevel"/>
    <w:tmpl w:val="86D887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3B27C91"/>
    <w:multiLevelType w:val="multilevel"/>
    <w:tmpl w:val="472612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5603BBF"/>
    <w:multiLevelType w:val="multilevel"/>
    <w:tmpl w:val="89A60C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C41D01"/>
    <w:multiLevelType w:val="multilevel"/>
    <w:tmpl w:val="E0D61D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3788663">
    <w:abstractNumId w:val="1"/>
  </w:num>
  <w:num w:numId="2" w16cid:durableId="802776669">
    <w:abstractNumId w:val="0"/>
  </w:num>
  <w:num w:numId="3" w16cid:durableId="1712613179">
    <w:abstractNumId w:val="2"/>
  </w:num>
  <w:num w:numId="4" w16cid:durableId="1125008764">
    <w:abstractNumId w:val="3"/>
  </w:num>
  <w:num w:numId="5" w16cid:durableId="1047294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13B"/>
    <w:rsid w:val="00043768"/>
    <w:rsid w:val="00071813"/>
    <w:rsid w:val="00116D24"/>
    <w:rsid w:val="001512E2"/>
    <w:rsid w:val="001D7FE3"/>
    <w:rsid w:val="00271BA5"/>
    <w:rsid w:val="0034313B"/>
    <w:rsid w:val="004777C9"/>
    <w:rsid w:val="00607418"/>
    <w:rsid w:val="00704FF5"/>
    <w:rsid w:val="007C7AD8"/>
    <w:rsid w:val="008B79D5"/>
    <w:rsid w:val="00A91BCA"/>
    <w:rsid w:val="00D361E7"/>
    <w:rsid w:val="00F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6093"/>
  <w15:docId w15:val="{C8048B35-C7C8-43B5-886E-7F4E7D26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B263B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415A7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415A77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778DA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B263B"/>
        <w:sz w:val="22"/>
        <w:szCs w:val="22"/>
      </w:rPr>
      <w:tblPr/>
      <w:tcPr>
        <w:shd w:val="clear" w:color="auto" w:fill="F4F5F7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B263B"/>
        <w:sz w:val="22"/>
        <w:szCs w:val="22"/>
      </w:rPr>
      <w:tblPr/>
      <w:tcPr>
        <w:shd w:val="clear" w:color="auto" w:fill="F4F5F7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B50C1-D8CE-4BDE-BCD5-914093E0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Shadab Afroj</cp:lastModifiedBy>
  <cp:revision>14</cp:revision>
  <dcterms:created xsi:type="dcterms:W3CDTF">2026-09-21T03:52:00Z</dcterms:created>
  <dcterms:modified xsi:type="dcterms:W3CDTF">2026-09-21T04:24:00Z</dcterms:modified>
</cp:coreProperties>
</file>