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7C5F0" w14:textId="77777777" w:rsidR="000D2189" w:rsidRPr="00794561" w:rsidRDefault="000D2189" w:rsidP="000D2189">
      <w:pPr>
        <w:spacing w:after="0" w:line="480" w:lineRule="auto"/>
        <w:ind w:firstLine="720"/>
        <w:jc w:val="center"/>
        <w:rPr>
          <w:rFonts w:ascii="Times New Roman" w:eastAsia="Times New Roman" w:hAnsi="Times New Roman" w:cs="Times New Roman"/>
          <w:b/>
          <w:bCs/>
          <w:color w:val="000000" w:themeColor="text1"/>
          <w:kern w:val="0"/>
          <w14:ligatures w14:val="none"/>
        </w:rPr>
      </w:pPr>
    </w:p>
    <w:p w14:paraId="2F0E71F4" w14:textId="77777777" w:rsidR="000D2189" w:rsidRPr="00794561" w:rsidRDefault="000D2189" w:rsidP="000D2189">
      <w:pPr>
        <w:spacing w:after="0" w:line="480" w:lineRule="auto"/>
        <w:ind w:firstLine="720"/>
        <w:jc w:val="center"/>
        <w:rPr>
          <w:rFonts w:ascii="Times New Roman" w:eastAsia="Times New Roman" w:hAnsi="Times New Roman" w:cs="Times New Roman"/>
          <w:b/>
          <w:bCs/>
          <w:color w:val="000000" w:themeColor="text1"/>
          <w:kern w:val="0"/>
          <w14:ligatures w14:val="none"/>
        </w:rPr>
      </w:pPr>
    </w:p>
    <w:p w14:paraId="38EF2542" w14:textId="77777777" w:rsidR="000D2189" w:rsidRPr="00794561" w:rsidRDefault="000D2189" w:rsidP="000D2189">
      <w:pPr>
        <w:spacing w:after="0" w:line="480" w:lineRule="auto"/>
        <w:ind w:firstLine="720"/>
        <w:jc w:val="center"/>
        <w:rPr>
          <w:rFonts w:ascii="Times New Roman" w:eastAsia="Times New Roman" w:hAnsi="Times New Roman" w:cs="Times New Roman"/>
          <w:b/>
          <w:bCs/>
          <w:color w:val="000000" w:themeColor="text1"/>
          <w:kern w:val="0"/>
          <w14:ligatures w14:val="none"/>
        </w:rPr>
      </w:pPr>
    </w:p>
    <w:p w14:paraId="2E61274F" w14:textId="77777777" w:rsidR="000D2189" w:rsidRPr="00794561" w:rsidRDefault="000D2189" w:rsidP="000D2189">
      <w:pPr>
        <w:spacing w:after="0" w:line="480" w:lineRule="auto"/>
        <w:ind w:firstLine="720"/>
        <w:jc w:val="center"/>
        <w:rPr>
          <w:rFonts w:ascii="Times New Roman" w:eastAsia="Times New Roman" w:hAnsi="Times New Roman" w:cs="Times New Roman"/>
          <w:b/>
          <w:bCs/>
          <w:color w:val="000000" w:themeColor="text1"/>
          <w:kern w:val="0"/>
          <w14:ligatures w14:val="none"/>
        </w:rPr>
      </w:pPr>
    </w:p>
    <w:p w14:paraId="0B44683E" w14:textId="497526DF" w:rsidR="000D2189" w:rsidRPr="00794561" w:rsidRDefault="000D2189" w:rsidP="000D2189">
      <w:pPr>
        <w:spacing w:after="0" w:line="480" w:lineRule="auto"/>
        <w:ind w:firstLine="720"/>
        <w:jc w:val="center"/>
        <w:rPr>
          <w:rFonts w:ascii="Times New Roman" w:eastAsia="Times New Roman" w:hAnsi="Times New Roman" w:cs="Times New Roman"/>
          <w:b/>
          <w:bCs/>
          <w:color w:val="000000" w:themeColor="text1"/>
          <w:kern w:val="0"/>
          <w14:ligatures w14:val="none"/>
        </w:rPr>
      </w:pPr>
      <w:r w:rsidRPr="00794561">
        <w:rPr>
          <w:rFonts w:ascii="Times New Roman" w:eastAsia="Times New Roman" w:hAnsi="Times New Roman" w:cs="Times New Roman"/>
          <w:b/>
          <w:bCs/>
          <w:color w:val="000000" w:themeColor="text1"/>
          <w:kern w:val="0"/>
          <w14:ligatures w14:val="none"/>
        </w:rPr>
        <w:t>Sprint Retrospective and Review: Tangible Benefits of Agile in Our Workplace</w:t>
      </w:r>
    </w:p>
    <w:p w14:paraId="63353523" w14:textId="77777777" w:rsidR="000D2189" w:rsidRPr="00794561" w:rsidRDefault="000D2189">
      <w:pPr>
        <w:rPr>
          <w:rFonts w:ascii="Times New Roman" w:eastAsia="Times New Roman" w:hAnsi="Times New Roman" w:cs="Times New Roman"/>
          <w:color w:val="000000" w:themeColor="text1"/>
          <w:kern w:val="0"/>
          <w14:ligatures w14:val="none"/>
        </w:rPr>
      </w:pPr>
    </w:p>
    <w:p w14:paraId="56B43830" w14:textId="195CC834" w:rsidR="000D2189" w:rsidRPr="00794561" w:rsidRDefault="000D2189" w:rsidP="000D2189">
      <w:pPr>
        <w:jc w:val="center"/>
        <w:rPr>
          <w:rFonts w:ascii="Times New Roman" w:eastAsia="Times New Roman" w:hAnsi="Times New Roman" w:cs="Times New Roman"/>
          <w:color w:val="000000" w:themeColor="text1"/>
          <w:kern w:val="0"/>
          <w14:ligatures w14:val="none"/>
        </w:rPr>
      </w:pPr>
      <w:r w:rsidRPr="00794561">
        <w:rPr>
          <w:rFonts w:ascii="Times New Roman" w:eastAsia="Times New Roman" w:hAnsi="Times New Roman" w:cs="Times New Roman"/>
          <w:color w:val="000000" w:themeColor="text1"/>
          <w:kern w:val="0"/>
          <w14:ligatures w14:val="none"/>
        </w:rPr>
        <w:t>Joshua Thomas Nash Simmons</w:t>
      </w:r>
    </w:p>
    <w:p w14:paraId="20A194B7" w14:textId="356BBD9E" w:rsidR="000D2189" w:rsidRPr="00794561" w:rsidRDefault="000D2189" w:rsidP="000D2189">
      <w:pPr>
        <w:jc w:val="center"/>
        <w:rPr>
          <w:rFonts w:ascii="Times New Roman" w:eastAsia="Times New Roman" w:hAnsi="Times New Roman" w:cs="Times New Roman"/>
          <w:color w:val="000000" w:themeColor="text1"/>
          <w:kern w:val="0"/>
          <w14:ligatures w14:val="none"/>
        </w:rPr>
      </w:pPr>
      <w:r w:rsidRPr="00794561">
        <w:rPr>
          <w:rFonts w:ascii="Times New Roman" w:eastAsia="Times New Roman" w:hAnsi="Times New Roman" w:cs="Times New Roman"/>
          <w:color w:val="000000" w:themeColor="text1"/>
          <w:kern w:val="0"/>
          <w14:ligatures w14:val="none"/>
        </w:rPr>
        <w:t>Southern New Hampshire University</w:t>
      </w:r>
    </w:p>
    <w:p w14:paraId="60D6393B" w14:textId="2204392A" w:rsidR="000D2189" w:rsidRPr="00794561" w:rsidRDefault="000D2189" w:rsidP="000D2189">
      <w:pPr>
        <w:jc w:val="center"/>
        <w:rPr>
          <w:rFonts w:ascii="Times New Roman" w:eastAsia="Times New Roman" w:hAnsi="Times New Roman" w:cs="Times New Roman"/>
          <w:color w:val="000000" w:themeColor="text1"/>
          <w:kern w:val="0"/>
          <w14:ligatures w14:val="none"/>
        </w:rPr>
      </w:pPr>
      <w:r w:rsidRPr="00794561">
        <w:rPr>
          <w:rFonts w:ascii="Times New Roman" w:eastAsia="Times New Roman" w:hAnsi="Times New Roman" w:cs="Times New Roman"/>
          <w:color w:val="000000" w:themeColor="text1"/>
          <w:kern w:val="0"/>
          <w14:ligatures w14:val="none"/>
        </w:rPr>
        <w:t>CS 250: Software Development Lifecycle</w:t>
      </w:r>
    </w:p>
    <w:p w14:paraId="1F148EDB" w14:textId="1A271248" w:rsidR="000D2189" w:rsidRPr="00794561" w:rsidRDefault="000D2189" w:rsidP="000D2189">
      <w:pPr>
        <w:jc w:val="center"/>
        <w:rPr>
          <w:rFonts w:ascii="Times New Roman" w:eastAsia="Times New Roman" w:hAnsi="Times New Roman" w:cs="Times New Roman"/>
          <w:color w:val="000000" w:themeColor="text1"/>
          <w:kern w:val="0"/>
          <w14:ligatures w14:val="none"/>
        </w:rPr>
      </w:pPr>
      <w:r w:rsidRPr="00794561">
        <w:rPr>
          <w:rFonts w:ascii="Times New Roman" w:eastAsia="Times New Roman" w:hAnsi="Times New Roman" w:cs="Times New Roman"/>
          <w:color w:val="000000" w:themeColor="text1"/>
          <w:kern w:val="0"/>
          <w14:ligatures w14:val="none"/>
        </w:rPr>
        <w:t>Professor Tammy Morrison</w:t>
      </w:r>
    </w:p>
    <w:p w14:paraId="3DF6463D" w14:textId="5D9F4031" w:rsidR="000D2189" w:rsidRPr="00794561" w:rsidRDefault="000D2189" w:rsidP="000D2189">
      <w:pPr>
        <w:jc w:val="center"/>
        <w:rPr>
          <w:rFonts w:ascii="Times New Roman" w:eastAsia="Times New Roman" w:hAnsi="Times New Roman" w:cs="Times New Roman"/>
          <w:color w:val="000000" w:themeColor="text1"/>
          <w:kern w:val="0"/>
          <w14:ligatures w14:val="none"/>
        </w:rPr>
      </w:pPr>
      <w:r w:rsidRPr="00794561">
        <w:rPr>
          <w:rFonts w:ascii="Times New Roman" w:eastAsia="Times New Roman" w:hAnsi="Times New Roman" w:cs="Times New Roman"/>
          <w:color w:val="000000" w:themeColor="text1"/>
          <w:kern w:val="0"/>
          <w14:ligatures w14:val="none"/>
        </w:rPr>
        <w:t>February 22, 2026</w:t>
      </w:r>
    </w:p>
    <w:p w14:paraId="0A1A40C9" w14:textId="2C340875" w:rsidR="000D2189" w:rsidRPr="00794561" w:rsidRDefault="000D2189">
      <w:pPr>
        <w:rPr>
          <w:rFonts w:ascii="Times New Roman" w:eastAsia="Times New Roman" w:hAnsi="Times New Roman" w:cs="Times New Roman"/>
          <w:color w:val="000000" w:themeColor="text1"/>
          <w:kern w:val="0"/>
          <w14:ligatures w14:val="none"/>
        </w:rPr>
      </w:pPr>
      <w:r w:rsidRPr="00794561">
        <w:rPr>
          <w:rFonts w:ascii="Times New Roman" w:eastAsia="Times New Roman" w:hAnsi="Times New Roman" w:cs="Times New Roman"/>
          <w:color w:val="000000" w:themeColor="text1"/>
          <w:kern w:val="0"/>
          <w14:ligatures w14:val="none"/>
        </w:rPr>
        <w:br w:type="page"/>
      </w:r>
    </w:p>
    <w:p w14:paraId="1BBF20A4" w14:textId="0BD86D79" w:rsidR="009C1083" w:rsidRPr="00794561" w:rsidRDefault="009C1083" w:rsidP="009C1083">
      <w:pPr>
        <w:spacing w:after="0" w:line="480" w:lineRule="auto"/>
        <w:ind w:firstLine="720"/>
        <w:rPr>
          <w:rFonts w:ascii="Times New Roman" w:eastAsia="Times New Roman" w:hAnsi="Times New Roman" w:cs="Times New Roman"/>
          <w:color w:val="000000" w:themeColor="text1"/>
          <w:kern w:val="0"/>
          <w14:ligatures w14:val="none"/>
        </w:rPr>
      </w:pPr>
      <w:r w:rsidRPr="00794561">
        <w:rPr>
          <w:rFonts w:ascii="Times New Roman" w:eastAsia="Times New Roman" w:hAnsi="Times New Roman" w:cs="Times New Roman"/>
          <w:color w:val="000000" w:themeColor="text1"/>
          <w:kern w:val="0"/>
          <w14:ligatures w14:val="none"/>
        </w:rPr>
        <w:lastRenderedPageBreak/>
        <w:t xml:space="preserve">This first sprint retrospective and review </w:t>
      </w:r>
      <w:proofErr w:type="gramStart"/>
      <w:r w:rsidR="007D0F6A" w:rsidRPr="00794561">
        <w:rPr>
          <w:rFonts w:ascii="Times New Roman" w:eastAsia="Times New Roman" w:hAnsi="Times New Roman" w:cs="Times New Roman"/>
          <w:color w:val="000000" w:themeColor="text1"/>
          <w:kern w:val="0"/>
          <w14:ligatures w14:val="none"/>
        </w:rPr>
        <w:t>assesses</w:t>
      </w:r>
      <w:proofErr w:type="gramEnd"/>
      <w:r w:rsidR="007D0F6A" w:rsidRPr="00794561">
        <w:rPr>
          <w:rFonts w:ascii="Times New Roman" w:eastAsia="Times New Roman" w:hAnsi="Times New Roman" w:cs="Times New Roman"/>
          <w:color w:val="000000" w:themeColor="text1"/>
          <w:kern w:val="0"/>
          <w14:ligatures w14:val="none"/>
        </w:rPr>
        <w:t xml:space="preserve"> the changes in productivity and team health following Scrum Agile method adoption.</w:t>
      </w:r>
      <w:r w:rsidRPr="00794561">
        <w:rPr>
          <w:rFonts w:ascii="Times New Roman" w:eastAsia="Times New Roman" w:hAnsi="Times New Roman" w:cs="Times New Roman"/>
          <w:color w:val="000000" w:themeColor="text1"/>
          <w:kern w:val="0"/>
          <w14:ligatures w14:val="none"/>
        </w:rPr>
        <w:t xml:space="preserve"> The team consisted of a Scrum Master, Product Owner (PO), Developer, and Tester. Through the development of the SNHU Travel project, the team has provided significant evidence that the Agile work model provides tangible production benefits.</w:t>
      </w:r>
    </w:p>
    <w:p w14:paraId="6828CA37" w14:textId="421B6AE6" w:rsidR="00E971FF" w:rsidRPr="00794561" w:rsidRDefault="00F07D54" w:rsidP="00E971FF">
      <w:pPr>
        <w:spacing w:after="0" w:line="480" w:lineRule="auto"/>
        <w:ind w:firstLine="720"/>
        <w:rPr>
          <w:rFonts w:ascii="Times New Roman" w:eastAsia="Times New Roman" w:hAnsi="Times New Roman" w:cs="Times New Roman"/>
          <w:color w:val="000000" w:themeColor="text1"/>
          <w:kern w:val="0"/>
          <w14:ligatures w14:val="none"/>
        </w:rPr>
      </w:pPr>
      <w:r w:rsidRPr="00794561">
        <w:rPr>
          <w:rFonts w:ascii="Times New Roman" w:eastAsia="Times New Roman" w:hAnsi="Times New Roman" w:cs="Times New Roman"/>
          <w:color w:val="000000" w:themeColor="text1"/>
          <w:kern w:val="0"/>
          <w14:ligatures w14:val="none"/>
        </w:rPr>
        <w:t xml:space="preserve">As the Scrum Master, </w:t>
      </w:r>
      <w:r w:rsidR="008434D0" w:rsidRPr="00794561">
        <w:rPr>
          <w:rFonts w:ascii="Times New Roman" w:eastAsia="Times New Roman" w:hAnsi="Times New Roman" w:cs="Times New Roman"/>
          <w:color w:val="000000" w:themeColor="text1"/>
          <w:kern w:val="0"/>
          <w14:ligatures w14:val="none"/>
        </w:rPr>
        <w:t xml:space="preserve">I facilitated collaboration and task accomplishment by identifying barriers to both and providing solutions to prevent bottlenecks. </w:t>
      </w:r>
      <w:r w:rsidR="009F0470" w:rsidRPr="00794561">
        <w:rPr>
          <w:rFonts w:ascii="Times New Roman" w:eastAsia="Times New Roman" w:hAnsi="Times New Roman" w:cs="Times New Roman"/>
          <w:color w:val="000000" w:themeColor="text1"/>
          <w:kern w:val="0"/>
          <w14:ligatures w14:val="none"/>
        </w:rPr>
        <w:t>One example, to ensure scrum meetings met time limits, w</w:t>
      </w:r>
      <w:r w:rsidR="00844A61" w:rsidRPr="00794561">
        <w:rPr>
          <w:rFonts w:ascii="Times New Roman" w:eastAsia="Times New Roman" w:hAnsi="Times New Roman" w:cs="Times New Roman"/>
          <w:color w:val="000000" w:themeColor="text1"/>
          <w:kern w:val="0"/>
          <w14:ligatures w14:val="none"/>
        </w:rPr>
        <w:t>e</w:t>
      </w:r>
      <w:r w:rsidR="008434D0" w:rsidRPr="00794561">
        <w:rPr>
          <w:rFonts w:ascii="Times New Roman" w:eastAsia="Times New Roman" w:hAnsi="Times New Roman" w:cs="Times New Roman"/>
          <w:color w:val="000000" w:themeColor="text1"/>
          <w:kern w:val="0"/>
          <w14:ligatures w14:val="none"/>
        </w:rPr>
        <w:t xml:space="preserve"> </w:t>
      </w:r>
      <w:r w:rsidR="009F0470" w:rsidRPr="00794561">
        <w:rPr>
          <w:rFonts w:ascii="Times New Roman" w:eastAsia="Times New Roman" w:hAnsi="Times New Roman" w:cs="Times New Roman"/>
          <w:color w:val="000000" w:themeColor="text1"/>
          <w:kern w:val="0"/>
          <w14:ligatures w14:val="none"/>
        </w:rPr>
        <w:t>adopted</w:t>
      </w:r>
      <w:r w:rsidR="008434D0" w:rsidRPr="00794561">
        <w:rPr>
          <w:rFonts w:ascii="Times New Roman" w:eastAsia="Times New Roman" w:hAnsi="Times New Roman" w:cs="Times New Roman"/>
          <w:color w:val="000000" w:themeColor="text1"/>
          <w:kern w:val="0"/>
          <w14:ligatures w14:val="none"/>
        </w:rPr>
        <w:t xml:space="preserve"> a “speaking </w:t>
      </w:r>
      <w:r w:rsidR="008F173D" w:rsidRPr="00794561">
        <w:rPr>
          <w:rFonts w:ascii="Times New Roman" w:eastAsia="Times New Roman" w:hAnsi="Times New Roman" w:cs="Times New Roman"/>
          <w:color w:val="000000" w:themeColor="text1"/>
          <w:kern w:val="0"/>
          <w14:ligatures w14:val="none"/>
        </w:rPr>
        <w:t>token</w:t>
      </w:r>
      <w:r w:rsidR="008434D0" w:rsidRPr="00794561">
        <w:rPr>
          <w:rFonts w:ascii="Times New Roman" w:eastAsia="Times New Roman" w:hAnsi="Times New Roman" w:cs="Times New Roman"/>
          <w:color w:val="000000" w:themeColor="text1"/>
          <w:kern w:val="0"/>
          <w14:ligatures w14:val="none"/>
        </w:rPr>
        <w:t>” in the form of a blowup ball</w:t>
      </w:r>
      <w:r w:rsidR="008F173D" w:rsidRPr="00794561">
        <w:rPr>
          <w:rFonts w:ascii="Times New Roman" w:eastAsia="Times New Roman" w:hAnsi="Times New Roman" w:cs="Times New Roman"/>
          <w:color w:val="000000" w:themeColor="text1"/>
          <w:kern w:val="0"/>
          <w14:ligatures w14:val="none"/>
        </w:rPr>
        <w:t xml:space="preserve"> which encouraged engagement and minimized loss of focus. </w:t>
      </w:r>
      <w:r w:rsidR="00844A61" w:rsidRPr="00794561">
        <w:rPr>
          <w:rFonts w:ascii="Times New Roman" w:eastAsia="Times New Roman" w:hAnsi="Times New Roman" w:cs="Times New Roman"/>
          <w:color w:val="000000" w:themeColor="text1"/>
          <w:kern w:val="0"/>
          <w14:ligatures w14:val="none"/>
        </w:rPr>
        <w:t xml:space="preserve">The Product Owner (PO) acted as an open channel between the team and the clients and stakeholders. </w:t>
      </w:r>
      <w:r w:rsidR="0092733B" w:rsidRPr="00794561">
        <w:rPr>
          <w:rFonts w:ascii="Times New Roman" w:eastAsia="Times New Roman" w:hAnsi="Times New Roman" w:cs="Times New Roman"/>
          <w:color w:val="000000" w:themeColor="text1"/>
          <w:kern w:val="0"/>
          <w14:ligatures w14:val="none"/>
        </w:rPr>
        <w:t xml:space="preserve">The PO maintained a </w:t>
      </w:r>
      <w:r w:rsidR="0000727F" w:rsidRPr="00794561">
        <w:rPr>
          <w:rFonts w:ascii="Times New Roman" w:eastAsia="Times New Roman" w:hAnsi="Times New Roman" w:cs="Times New Roman"/>
          <w:color w:val="000000" w:themeColor="text1"/>
          <w:kern w:val="0"/>
          <w14:ligatures w14:val="none"/>
        </w:rPr>
        <w:t>refined</w:t>
      </w:r>
      <w:r w:rsidR="0092733B" w:rsidRPr="00794561">
        <w:rPr>
          <w:rFonts w:ascii="Times New Roman" w:eastAsia="Times New Roman" w:hAnsi="Times New Roman" w:cs="Times New Roman"/>
          <w:color w:val="000000" w:themeColor="text1"/>
          <w:kern w:val="0"/>
          <w14:ligatures w14:val="none"/>
        </w:rPr>
        <w:t xml:space="preserve"> Backlog. Adaptive, but not unpredictable, the PO ensured the team had opportunities to provide feedback on client needs so the</w:t>
      </w:r>
      <w:r w:rsidR="0092733B" w:rsidRPr="00794561">
        <w:rPr>
          <w:rFonts w:ascii="Times New Roman" w:eastAsia="Times New Roman" w:hAnsi="Times New Roman" w:cs="Times New Roman"/>
          <w:color w:val="000000" w:themeColor="text1"/>
          <w:kern w:val="0"/>
          <w14:ligatures w14:val="none"/>
        </w:rPr>
        <w:t xml:space="preserve"> Backlog presented an actionable picture of feature priority and intended size</w:t>
      </w:r>
      <w:r w:rsidR="0092733B" w:rsidRPr="00794561">
        <w:rPr>
          <w:rFonts w:ascii="Times New Roman" w:eastAsia="Times New Roman" w:hAnsi="Times New Roman" w:cs="Times New Roman"/>
          <w:color w:val="000000" w:themeColor="text1"/>
          <w:kern w:val="0"/>
          <w14:ligatures w14:val="none"/>
        </w:rPr>
        <w:t>.</w:t>
      </w:r>
      <w:r w:rsidR="009C1083" w:rsidRPr="00794561">
        <w:rPr>
          <w:rFonts w:ascii="Times New Roman" w:eastAsia="Times New Roman" w:hAnsi="Times New Roman" w:cs="Times New Roman"/>
          <w:color w:val="000000" w:themeColor="text1"/>
          <w:kern w:val="0"/>
          <w14:ligatures w14:val="none"/>
        </w:rPr>
        <w:t xml:space="preserve"> </w:t>
      </w:r>
      <w:r w:rsidR="003D20B8" w:rsidRPr="00794561">
        <w:rPr>
          <w:rFonts w:ascii="Times New Roman" w:eastAsia="Times New Roman" w:hAnsi="Times New Roman" w:cs="Times New Roman"/>
          <w:color w:val="000000" w:themeColor="text1"/>
          <w:kern w:val="0"/>
          <w14:ligatures w14:val="none"/>
        </w:rPr>
        <w:t>Feedback loops like this made the Sprint Planning and Backlog Refinement meeting more efficient and productive.</w:t>
      </w:r>
      <w:r w:rsidR="004E7E18" w:rsidRPr="00794561">
        <w:rPr>
          <w:rFonts w:ascii="Times New Roman" w:eastAsia="Times New Roman" w:hAnsi="Times New Roman" w:cs="Times New Roman"/>
          <w:color w:val="000000" w:themeColor="text1"/>
          <w:kern w:val="0"/>
          <w14:ligatures w14:val="none"/>
        </w:rPr>
        <w:t xml:space="preserve"> </w:t>
      </w:r>
      <w:r w:rsidR="0092733B" w:rsidRPr="00794561">
        <w:rPr>
          <w:rFonts w:ascii="Times New Roman" w:eastAsia="Times New Roman" w:hAnsi="Times New Roman" w:cs="Times New Roman"/>
          <w:color w:val="000000" w:themeColor="text1"/>
          <w:kern w:val="0"/>
          <w14:ligatures w14:val="none"/>
        </w:rPr>
        <w:t xml:space="preserve">The Developer worked efficiently on User Story completion and </w:t>
      </w:r>
      <w:r w:rsidR="00E971FF" w:rsidRPr="00794561">
        <w:rPr>
          <w:rFonts w:ascii="Times New Roman" w:eastAsia="Times New Roman" w:hAnsi="Times New Roman" w:cs="Times New Roman"/>
          <w:color w:val="000000" w:themeColor="text1"/>
          <w:kern w:val="0"/>
          <w14:ligatures w14:val="none"/>
        </w:rPr>
        <w:t>enforcement of</w:t>
      </w:r>
      <w:r w:rsidR="0092733B" w:rsidRPr="00794561">
        <w:rPr>
          <w:rFonts w:ascii="Times New Roman" w:eastAsia="Times New Roman" w:hAnsi="Times New Roman" w:cs="Times New Roman"/>
          <w:color w:val="000000" w:themeColor="text1"/>
          <w:kern w:val="0"/>
          <w14:ligatures w14:val="none"/>
        </w:rPr>
        <w:t xml:space="preserve"> </w:t>
      </w:r>
      <w:r w:rsidR="00E971FF" w:rsidRPr="00794561">
        <w:rPr>
          <w:rFonts w:ascii="Times New Roman" w:eastAsia="Times New Roman" w:hAnsi="Times New Roman" w:cs="Times New Roman"/>
          <w:color w:val="000000" w:themeColor="text1"/>
          <w:kern w:val="0"/>
          <w14:ligatures w14:val="none"/>
        </w:rPr>
        <w:t xml:space="preserve">our </w:t>
      </w:r>
      <w:r w:rsidR="0092733B" w:rsidRPr="00794561">
        <w:rPr>
          <w:rFonts w:ascii="Times New Roman" w:eastAsia="Times New Roman" w:hAnsi="Times New Roman" w:cs="Times New Roman"/>
          <w:color w:val="000000" w:themeColor="text1"/>
          <w:kern w:val="0"/>
          <w14:ligatures w14:val="none"/>
        </w:rPr>
        <w:t xml:space="preserve">“Definition of Done”. An example was while developing the Travel History Profile (User Story ID: 2). The Developer noticed that the initial pass/fail measures implemented by the Tester didn’t align with her understanding of client expectations. </w:t>
      </w:r>
      <w:r w:rsidR="00E971FF" w:rsidRPr="00794561">
        <w:rPr>
          <w:rFonts w:ascii="Times New Roman" w:eastAsia="Times New Roman" w:hAnsi="Times New Roman" w:cs="Times New Roman"/>
          <w:color w:val="000000" w:themeColor="text1"/>
          <w:kern w:val="0"/>
          <w14:ligatures w14:val="none"/>
        </w:rPr>
        <w:t xml:space="preserve">Feedback from the PO resulted in minimal delays as a result. </w:t>
      </w:r>
      <w:r w:rsidR="0092733B" w:rsidRPr="00794561">
        <w:rPr>
          <w:rFonts w:ascii="Times New Roman" w:eastAsia="Times New Roman" w:hAnsi="Times New Roman" w:cs="Times New Roman"/>
          <w:color w:val="000000" w:themeColor="text1"/>
          <w:kern w:val="0"/>
          <w14:ligatures w14:val="none"/>
        </w:rPr>
        <w:t xml:space="preserve">The Tester </w:t>
      </w:r>
      <w:r w:rsidRPr="00794561">
        <w:rPr>
          <w:rFonts w:ascii="Times New Roman" w:eastAsia="Times New Roman" w:hAnsi="Times New Roman" w:cs="Times New Roman"/>
          <w:color w:val="000000" w:themeColor="text1"/>
          <w:kern w:val="0"/>
          <w14:ligatures w14:val="none"/>
        </w:rPr>
        <w:t xml:space="preserve">ensured feature rollout included robust and timely pass/fail metrics. A major part of our team’s “Definition of Done” relied on thorough testing to measure feature proximity to client intent. </w:t>
      </w:r>
      <w:r w:rsidR="009C1083" w:rsidRPr="00794561">
        <w:rPr>
          <w:rFonts w:ascii="Times New Roman" w:eastAsia="Times New Roman" w:hAnsi="Times New Roman" w:cs="Times New Roman"/>
          <w:color w:val="000000" w:themeColor="text1"/>
          <w:kern w:val="0"/>
          <w14:ligatures w14:val="none"/>
        </w:rPr>
        <w:t>While</w:t>
      </w:r>
      <w:r w:rsidRPr="00794561">
        <w:rPr>
          <w:rFonts w:ascii="Times New Roman" w:eastAsia="Times New Roman" w:hAnsi="Times New Roman" w:cs="Times New Roman"/>
          <w:color w:val="000000" w:themeColor="text1"/>
          <w:kern w:val="0"/>
          <w14:ligatures w14:val="none"/>
        </w:rPr>
        <w:t xml:space="preserve"> developing the initial test cases for the Top Destinations by Budget feature (User Story ID: 6), the team provided feedback that the initial pass/fail measures were insubstantial and that fringe cases weren’t sufficiently accounted for</w:t>
      </w:r>
      <w:r w:rsidR="00E971FF" w:rsidRPr="00794561">
        <w:rPr>
          <w:rFonts w:ascii="Times New Roman" w:eastAsia="Times New Roman" w:hAnsi="Times New Roman" w:cs="Times New Roman"/>
          <w:color w:val="000000" w:themeColor="text1"/>
          <w:kern w:val="0"/>
          <w14:ligatures w14:val="none"/>
        </w:rPr>
        <w:t xml:space="preserve"> and the Tester redesigned a more thorough test case. </w:t>
      </w:r>
    </w:p>
    <w:p w14:paraId="5A724494" w14:textId="436E128F" w:rsidR="00F07D54" w:rsidRPr="00794561" w:rsidRDefault="00E971FF" w:rsidP="00E971FF">
      <w:pPr>
        <w:spacing w:after="0" w:line="480" w:lineRule="auto"/>
        <w:ind w:firstLine="720"/>
        <w:rPr>
          <w:rFonts w:ascii="Times New Roman" w:eastAsia="Times New Roman" w:hAnsi="Times New Roman" w:cs="Times New Roman"/>
          <w:color w:val="000000" w:themeColor="text1"/>
          <w:kern w:val="0"/>
          <w14:ligatures w14:val="none"/>
        </w:rPr>
      </w:pPr>
      <w:r w:rsidRPr="00794561">
        <w:rPr>
          <w:rFonts w:ascii="Times New Roman" w:eastAsia="Times New Roman" w:hAnsi="Times New Roman" w:cs="Times New Roman"/>
          <w:color w:val="000000" w:themeColor="text1"/>
          <w:kern w:val="0"/>
          <w14:ligatures w14:val="none"/>
        </w:rPr>
        <w:lastRenderedPageBreak/>
        <w:t>Fulfillment of these roles required removing myself</w:t>
      </w:r>
      <w:r w:rsidRPr="00794561">
        <w:rPr>
          <w:rFonts w:ascii="Times New Roman" w:eastAsia="Times New Roman" w:hAnsi="Times New Roman" w:cs="Times New Roman"/>
          <w:color w:val="000000" w:themeColor="text1"/>
          <w:kern w:val="0"/>
          <w14:ligatures w14:val="none"/>
        </w:rPr>
        <w:t>, the Tester,</w:t>
      </w:r>
      <w:r w:rsidRPr="00794561">
        <w:rPr>
          <w:rFonts w:ascii="Times New Roman" w:eastAsia="Times New Roman" w:hAnsi="Times New Roman" w:cs="Times New Roman"/>
          <w:color w:val="000000" w:themeColor="text1"/>
          <w:kern w:val="0"/>
          <w14:ligatures w14:val="none"/>
        </w:rPr>
        <w:t xml:space="preserve"> and the PO from direct feature development</w:t>
      </w:r>
      <w:r w:rsidRPr="00794561">
        <w:rPr>
          <w:rFonts w:ascii="Times New Roman" w:eastAsia="Times New Roman" w:hAnsi="Times New Roman" w:cs="Times New Roman"/>
          <w:color w:val="000000" w:themeColor="text1"/>
          <w:kern w:val="0"/>
          <w14:ligatures w14:val="none"/>
        </w:rPr>
        <w:t xml:space="preserve">. </w:t>
      </w:r>
      <w:r w:rsidRPr="00794561">
        <w:rPr>
          <w:rFonts w:ascii="Times New Roman" w:eastAsia="Times New Roman" w:hAnsi="Times New Roman" w:cs="Times New Roman"/>
          <w:color w:val="000000" w:themeColor="text1"/>
          <w:kern w:val="0"/>
          <w14:ligatures w14:val="none"/>
        </w:rPr>
        <w:t xml:space="preserve">Although full scrum role separation is ideal, due to the small size of this team, there were a few instances where bottlenecking occurred due to only having one Developer and one Tester. Potential solutions for this could be either maintaining a </w:t>
      </w:r>
      <w:proofErr w:type="gramStart"/>
      <w:r w:rsidRPr="00794561">
        <w:rPr>
          <w:rFonts w:ascii="Times New Roman" w:eastAsia="Times New Roman" w:hAnsi="Times New Roman" w:cs="Times New Roman"/>
          <w:color w:val="000000" w:themeColor="text1"/>
          <w:kern w:val="0"/>
          <w14:ligatures w14:val="none"/>
        </w:rPr>
        <w:t>4 person</w:t>
      </w:r>
      <w:proofErr w:type="gramEnd"/>
      <w:r w:rsidRPr="00794561">
        <w:rPr>
          <w:rFonts w:ascii="Times New Roman" w:eastAsia="Times New Roman" w:hAnsi="Times New Roman" w:cs="Times New Roman"/>
          <w:color w:val="000000" w:themeColor="text1"/>
          <w:kern w:val="0"/>
          <w14:ligatures w14:val="none"/>
        </w:rPr>
        <w:t xml:space="preserve"> team but embracing more fluid roles (each role is more collateral than primary) or increasing team size by incorporating more Developers and Testers. A single PO and Scrum Master would still be </w:t>
      </w:r>
      <w:r w:rsidR="00C96922" w:rsidRPr="00794561">
        <w:rPr>
          <w:rFonts w:ascii="Times New Roman" w:eastAsia="Times New Roman" w:hAnsi="Times New Roman" w:cs="Times New Roman"/>
          <w:color w:val="000000" w:themeColor="text1"/>
          <w:kern w:val="0"/>
          <w14:ligatures w14:val="none"/>
        </w:rPr>
        <w:t>effective</w:t>
      </w:r>
      <w:r w:rsidRPr="00794561">
        <w:rPr>
          <w:rFonts w:ascii="Times New Roman" w:eastAsia="Times New Roman" w:hAnsi="Times New Roman" w:cs="Times New Roman"/>
          <w:color w:val="000000" w:themeColor="text1"/>
          <w:kern w:val="0"/>
          <w14:ligatures w14:val="none"/>
        </w:rPr>
        <w:t>, but the missing production personnel would have a smaller impact.</w:t>
      </w:r>
      <w:r w:rsidR="001051CC" w:rsidRPr="00794561">
        <w:rPr>
          <w:rFonts w:ascii="Times New Roman" w:eastAsia="Times New Roman" w:hAnsi="Times New Roman" w:cs="Times New Roman"/>
          <w:color w:val="000000" w:themeColor="text1"/>
          <w:kern w:val="0"/>
          <w14:ligatures w14:val="none"/>
        </w:rPr>
        <w:t xml:space="preserve"> </w:t>
      </w:r>
      <w:r w:rsidR="00652480" w:rsidRPr="00794561">
        <w:rPr>
          <w:rFonts w:ascii="Times New Roman" w:eastAsia="Times New Roman" w:hAnsi="Times New Roman" w:cs="Times New Roman"/>
          <w:color w:val="000000" w:themeColor="text1"/>
          <w:kern w:val="0"/>
          <w14:ligatures w14:val="none"/>
        </w:rPr>
        <w:t xml:space="preserve">Although more like a traditional programmer than the PO or Scrum Master, the Tester is still a role that removes a potential contributor to feature development. However, by moving a potential developer to the Tester role, the team can exercise Test-Driven Development (TDD). TDD allows the formal testing process to occur in situ. Although this </w:t>
      </w:r>
      <w:r w:rsidR="007A11B5" w:rsidRPr="00794561">
        <w:rPr>
          <w:rFonts w:ascii="Times New Roman" w:eastAsia="Times New Roman" w:hAnsi="Times New Roman" w:cs="Times New Roman"/>
          <w:color w:val="000000" w:themeColor="text1"/>
          <w:kern w:val="0"/>
          <w14:ligatures w14:val="none"/>
        </w:rPr>
        <w:t>meant</w:t>
      </w:r>
      <w:r w:rsidR="00652480" w:rsidRPr="00794561">
        <w:rPr>
          <w:rFonts w:ascii="Times New Roman" w:eastAsia="Times New Roman" w:hAnsi="Times New Roman" w:cs="Times New Roman"/>
          <w:color w:val="000000" w:themeColor="text1"/>
          <w:kern w:val="0"/>
          <w14:ligatures w14:val="none"/>
        </w:rPr>
        <w:t xml:space="preserve"> that feature completion hinged on adequate testing, </w:t>
      </w:r>
      <w:r w:rsidR="00A04851" w:rsidRPr="00794561">
        <w:rPr>
          <w:rFonts w:ascii="Times New Roman" w:eastAsia="Times New Roman" w:hAnsi="Times New Roman" w:cs="Times New Roman"/>
          <w:color w:val="000000" w:themeColor="text1"/>
          <w:kern w:val="0"/>
          <w14:ligatures w14:val="none"/>
        </w:rPr>
        <w:t>TDD caught defects sooner and on a smaller scale and encouraged modularity.</w:t>
      </w:r>
    </w:p>
    <w:p w14:paraId="4B7D58B4" w14:textId="26696F32" w:rsidR="007D7EF7" w:rsidRPr="00794561" w:rsidRDefault="00044849" w:rsidP="009C1083">
      <w:pPr>
        <w:spacing w:after="0" w:line="480" w:lineRule="auto"/>
        <w:ind w:firstLine="720"/>
        <w:rPr>
          <w:rFonts w:ascii="Times New Roman" w:eastAsia="Times New Roman" w:hAnsi="Times New Roman" w:cs="Times New Roman"/>
          <w:color w:val="000000" w:themeColor="text1"/>
          <w:kern w:val="0"/>
          <w14:ligatures w14:val="none"/>
        </w:rPr>
      </w:pPr>
      <w:r w:rsidRPr="00794561">
        <w:rPr>
          <w:rFonts w:ascii="Times New Roman" w:eastAsia="Times New Roman" w:hAnsi="Times New Roman" w:cs="Times New Roman"/>
          <w:color w:val="000000" w:themeColor="text1"/>
          <w:kern w:val="0"/>
          <w14:ligatures w14:val="none"/>
        </w:rPr>
        <w:t>The</w:t>
      </w:r>
      <w:r w:rsidR="00085235" w:rsidRPr="00794561">
        <w:rPr>
          <w:rFonts w:ascii="Times New Roman" w:eastAsia="Times New Roman" w:hAnsi="Times New Roman" w:cs="Times New Roman"/>
          <w:color w:val="000000" w:themeColor="text1"/>
          <w:kern w:val="0"/>
          <w14:ligatures w14:val="none"/>
        </w:rPr>
        <w:t xml:space="preserve"> Backlog contained six User Stories to be completed during the sprint. Two User Stories were improperly sized and following feedback from the team were reassessed during Backlog Refinement. Further, </w:t>
      </w:r>
      <w:r w:rsidR="007D7EF7" w:rsidRPr="00794561">
        <w:rPr>
          <w:rFonts w:ascii="Times New Roman" w:eastAsia="Times New Roman" w:hAnsi="Times New Roman" w:cs="Times New Roman"/>
          <w:color w:val="000000" w:themeColor="text1"/>
          <w:kern w:val="0"/>
          <w14:ligatures w14:val="none"/>
        </w:rPr>
        <w:t>2 large-sized story adjustment</w:t>
      </w:r>
      <w:r w:rsidR="00085235" w:rsidRPr="00794561">
        <w:rPr>
          <w:rFonts w:ascii="Times New Roman" w:eastAsia="Times New Roman" w:hAnsi="Times New Roman" w:cs="Times New Roman"/>
          <w:color w:val="000000" w:themeColor="text1"/>
          <w:kern w:val="0"/>
          <w14:ligatures w14:val="none"/>
        </w:rPr>
        <w:t>s occurred</w:t>
      </w:r>
      <w:r w:rsidR="007D7EF7" w:rsidRPr="00794561">
        <w:rPr>
          <w:rFonts w:ascii="Times New Roman" w:eastAsia="Times New Roman" w:hAnsi="Times New Roman" w:cs="Times New Roman"/>
          <w:color w:val="000000" w:themeColor="text1"/>
          <w:kern w:val="0"/>
          <w14:ligatures w14:val="none"/>
        </w:rPr>
        <w:t xml:space="preserve"> during development. </w:t>
      </w:r>
      <w:r w:rsidR="00085235" w:rsidRPr="00794561">
        <w:rPr>
          <w:rFonts w:ascii="Times New Roman" w:eastAsia="Times New Roman" w:hAnsi="Times New Roman" w:cs="Times New Roman"/>
          <w:color w:val="000000" w:themeColor="text1"/>
          <w:kern w:val="0"/>
          <w14:ligatures w14:val="none"/>
        </w:rPr>
        <w:t xml:space="preserve">Despite this, all six User Stories were fully developed, tested, and released. </w:t>
      </w:r>
      <w:r w:rsidR="007D7EF7" w:rsidRPr="00794561">
        <w:rPr>
          <w:rFonts w:ascii="Times New Roman" w:eastAsia="Times New Roman" w:hAnsi="Times New Roman" w:cs="Times New Roman"/>
          <w:color w:val="000000" w:themeColor="text1"/>
          <w:kern w:val="0"/>
          <w14:ligatures w14:val="none"/>
        </w:rPr>
        <w:t xml:space="preserve">The Developer and Tester </w:t>
      </w:r>
      <w:r w:rsidR="006E5C07" w:rsidRPr="00794561">
        <w:rPr>
          <w:rFonts w:ascii="Times New Roman" w:eastAsia="Times New Roman" w:hAnsi="Times New Roman" w:cs="Times New Roman"/>
          <w:color w:val="000000" w:themeColor="text1"/>
          <w:kern w:val="0"/>
          <w14:ligatures w14:val="none"/>
        </w:rPr>
        <w:t>asked t</w:t>
      </w:r>
      <w:r w:rsidR="007D7EF7" w:rsidRPr="00794561">
        <w:rPr>
          <w:rFonts w:ascii="Times New Roman" w:eastAsia="Times New Roman" w:hAnsi="Times New Roman" w:cs="Times New Roman"/>
          <w:color w:val="000000" w:themeColor="text1"/>
          <w:kern w:val="0"/>
          <w14:ligatures w14:val="none"/>
        </w:rPr>
        <w:t xml:space="preserve">he </w:t>
      </w:r>
      <w:r w:rsidR="006E5C07" w:rsidRPr="00794561">
        <w:rPr>
          <w:rFonts w:ascii="Times New Roman" w:eastAsia="Times New Roman" w:hAnsi="Times New Roman" w:cs="Times New Roman"/>
          <w:color w:val="000000" w:themeColor="text1"/>
          <w:kern w:val="0"/>
          <w14:ligatures w14:val="none"/>
        </w:rPr>
        <w:t>PO</w:t>
      </w:r>
      <w:r w:rsidR="007D7EF7" w:rsidRPr="00794561">
        <w:rPr>
          <w:rFonts w:ascii="Times New Roman" w:eastAsia="Times New Roman" w:hAnsi="Times New Roman" w:cs="Times New Roman"/>
          <w:color w:val="000000" w:themeColor="text1"/>
          <w:kern w:val="0"/>
          <w14:ligatures w14:val="none"/>
        </w:rPr>
        <w:t xml:space="preserve"> </w:t>
      </w:r>
      <w:r w:rsidR="006E5C07" w:rsidRPr="00794561">
        <w:rPr>
          <w:rFonts w:ascii="Times New Roman" w:eastAsia="Times New Roman" w:hAnsi="Times New Roman" w:cs="Times New Roman"/>
          <w:color w:val="000000" w:themeColor="text1"/>
          <w:kern w:val="0"/>
          <w14:ligatures w14:val="none"/>
        </w:rPr>
        <w:t>probing, concise questions which in</w:t>
      </w:r>
      <w:r w:rsidR="007F398F" w:rsidRPr="00794561">
        <w:rPr>
          <w:rFonts w:ascii="Times New Roman" w:eastAsia="Times New Roman" w:hAnsi="Times New Roman" w:cs="Times New Roman"/>
          <w:color w:val="000000" w:themeColor="text1"/>
          <w:kern w:val="0"/>
          <w14:ligatures w14:val="none"/>
        </w:rPr>
        <w:t xml:space="preserve"> </w:t>
      </w:r>
      <w:r w:rsidR="006E5C07" w:rsidRPr="00794561">
        <w:rPr>
          <w:rFonts w:ascii="Times New Roman" w:eastAsia="Times New Roman" w:hAnsi="Times New Roman" w:cs="Times New Roman"/>
          <w:color w:val="000000" w:themeColor="text1"/>
          <w:kern w:val="0"/>
          <w14:ligatures w14:val="none"/>
        </w:rPr>
        <w:t xml:space="preserve">turn empowered the PO to do the same for our clients. In return, the PO provided a clear vision of each feature for the Developer and Tester to ensure done features meant meeting client needs and expectations. For example, while designing the Vacation Type Filter (User Story ID: 4), feedback from the stakeholders, delivered by the PO, changed the scope of the design by directing implementation of a specific “wellness” vacation focus. Immediately following this adjustment to the Backlog, the Developer and Tester </w:t>
      </w:r>
      <w:r w:rsidR="006E5C07" w:rsidRPr="00794561">
        <w:rPr>
          <w:rFonts w:ascii="Times New Roman" w:eastAsia="Times New Roman" w:hAnsi="Times New Roman" w:cs="Times New Roman"/>
          <w:color w:val="000000" w:themeColor="text1"/>
          <w:kern w:val="0"/>
          <w14:ligatures w14:val="none"/>
        </w:rPr>
        <w:lastRenderedPageBreak/>
        <w:t>provided split-second questions to the PO, who was able to return promptly with the answers the team needed to take that feature to done.</w:t>
      </w:r>
    </w:p>
    <w:p w14:paraId="78782622" w14:textId="21ABB992" w:rsidR="000D4AEA" w:rsidRPr="008434D0" w:rsidRDefault="006E5C07" w:rsidP="009C1083">
      <w:pPr>
        <w:spacing w:after="0" w:line="480" w:lineRule="auto"/>
        <w:ind w:firstLine="720"/>
        <w:rPr>
          <w:rFonts w:ascii="Times New Roman" w:eastAsia="Times New Roman" w:hAnsi="Times New Roman" w:cs="Times New Roman"/>
          <w:color w:val="000000" w:themeColor="text1"/>
          <w:kern w:val="0"/>
          <w14:ligatures w14:val="none"/>
        </w:rPr>
      </w:pPr>
      <w:r w:rsidRPr="00794561">
        <w:rPr>
          <w:rFonts w:ascii="Times New Roman" w:eastAsia="Times New Roman" w:hAnsi="Times New Roman" w:cs="Times New Roman"/>
          <w:color w:val="000000" w:themeColor="text1"/>
          <w:kern w:val="0"/>
          <w14:ligatures w14:val="none"/>
        </w:rPr>
        <w:t xml:space="preserve">Early in the sprint, the team identified the importance of communication and throughout the sprint, this acknowledgement was proven true. For example, during our daily scrum meetings, the Developer was discussing a bottleneck occurring in coding the </w:t>
      </w:r>
      <w:r w:rsidR="000D4AEA" w:rsidRPr="00794561">
        <w:rPr>
          <w:rFonts w:ascii="Times New Roman" w:eastAsia="Times New Roman" w:hAnsi="Times New Roman" w:cs="Times New Roman"/>
          <w:color w:val="000000" w:themeColor="text1"/>
          <w:kern w:val="0"/>
          <w14:ligatures w14:val="none"/>
        </w:rPr>
        <w:t xml:space="preserve">Price Filter (User Story ID: 3). The Tester was able to provide immediate feedback and together they overcame the bottleneck promptly, preventing undue interruption. We emphasized the need to keep email and message communication efficient and actionable. </w:t>
      </w:r>
      <w:r w:rsidR="000D0FB3" w:rsidRPr="00794561">
        <w:rPr>
          <w:rFonts w:ascii="Times New Roman" w:eastAsia="Times New Roman" w:hAnsi="Times New Roman" w:cs="Times New Roman"/>
          <w:color w:val="000000" w:themeColor="text1"/>
          <w:kern w:val="0"/>
          <w14:ligatures w14:val="none"/>
        </w:rPr>
        <w:t>For example, while adjusting the Vacation Type Filter requirements to focus on “wellness”, t</w:t>
      </w:r>
      <w:r w:rsidR="00344869" w:rsidRPr="00794561">
        <w:rPr>
          <w:rFonts w:ascii="Times New Roman" w:eastAsia="Times New Roman" w:hAnsi="Times New Roman" w:cs="Times New Roman"/>
          <w:color w:val="000000" w:themeColor="text1"/>
          <w:kern w:val="0"/>
          <w14:ligatures w14:val="none"/>
        </w:rPr>
        <w:t>he Developer inquired “</w:t>
      </w:r>
      <w:r w:rsidR="00344869" w:rsidRPr="00794561">
        <w:rPr>
          <w:rFonts w:ascii="Times New Roman" w:eastAsia="Times New Roman" w:hAnsi="Times New Roman" w:cs="Times New Roman"/>
          <w:color w:val="000000" w:themeColor="text1"/>
          <w:kern w:val="0"/>
          <w14:ligatures w14:val="none"/>
        </w:rPr>
        <w:t>Should the implementation of the wellness/detox-focused vacation packages be an additional filtering option (paired with the vacation type and price filter)?</w:t>
      </w:r>
      <w:r w:rsidR="00344869" w:rsidRPr="00794561">
        <w:rPr>
          <w:rFonts w:ascii="Times New Roman" w:eastAsia="Times New Roman" w:hAnsi="Times New Roman" w:cs="Times New Roman"/>
          <w:color w:val="000000" w:themeColor="text1"/>
          <w:kern w:val="0"/>
          <w14:ligatures w14:val="none"/>
        </w:rPr>
        <w:t>”. The PO’s answer to this provides actionable, precise data to the Developer to ensure features meet client intent.</w:t>
      </w:r>
    </w:p>
    <w:p w14:paraId="689072A0" w14:textId="008FAD31" w:rsidR="00CC3A9F" w:rsidRPr="00794561" w:rsidRDefault="00CA2043" w:rsidP="009C1083">
      <w:pPr>
        <w:spacing w:after="0" w:line="480" w:lineRule="auto"/>
        <w:ind w:firstLine="720"/>
        <w:rPr>
          <w:rFonts w:ascii="Times New Roman" w:eastAsia="Times New Roman" w:hAnsi="Times New Roman" w:cs="Times New Roman"/>
          <w:color w:val="000000" w:themeColor="text1"/>
          <w:kern w:val="0"/>
          <w14:ligatures w14:val="none"/>
        </w:rPr>
      </w:pPr>
      <w:r w:rsidRPr="00794561">
        <w:rPr>
          <w:rFonts w:ascii="Times New Roman" w:eastAsia="Times New Roman" w:hAnsi="Times New Roman" w:cs="Times New Roman"/>
          <w:color w:val="000000" w:themeColor="text1"/>
          <w:kern w:val="0"/>
          <w14:ligatures w14:val="none"/>
        </w:rPr>
        <w:t xml:space="preserve">During the sprint, we experienced a few setbacks that </w:t>
      </w:r>
      <w:r w:rsidR="00F31A1A" w:rsidRPr="00794561">
        <w:rPr>
          <w:rFonts w:ascii="Times New Roman" w:eastAsia="Times New Roman" w:hAnsi="Times New Roman" w:cs="Times New Roman"/>
          <w:color w:val="000000" w:themeColor="text1"/>
          <w:kern w:val="0"/>
          <w14:ligatures w14:val="none"/>
        </w:rPr>
        <w:t>highlighted the shortcomings of Agile</w:t>
      </w:r>
      <w:r w:rsidR="009C1083" w:rsidRPr="00794561">
        <w:rPr>
          <w:rFonts w:ascii="Times New Roman" w:eastAsia="Times New Roman" w:hAnsi="Times New Roman" w:cs="Times New Roman"/>
          <w:color w:val="000000" w:themeColor="text1"/>
          <w:kern w:val="0"/>
          <w14:ligatures w14:val="none"/>
        </w:rPr>
        <w:t>.</w:t>
      </w:r>
      <w:r w:rsidR="00F31A1A" w:rsidRPr="00794561">
        <w:rPr>
          <w:rFonts w:ascii="Times New Roman" w:eastAsia="Times New Roman" w:hAnsi="Times New Roman" w:cs="Times New Roman"/>
          <w:color w:val="000000" w:themeColor="text1"/>
          <w:kern w:val="0"/>
          <w14:ligatures w14:val="none"/>
        </w:rPr>
        <w:t xml:space="preserve"> Ceremonial overhead, fatigue, and requirement volatility were three areas that required proactive engagement to maintain sprint success.</w:t>
      </w:r>
      <w:r w:rsidR="008F173D" w:rsidRPr="00794561">
        <w:rPr>
          <w:rFonts w:ascii="Times New Roman" w:eastAsia="Times New Roman" w:hAnsi="Times New Roman" w:cs="Times New Roman"/>
          <w:color w:val="000000" w:themeColor="text1"/>
          <w:kern w:val="0"/>
          <w14:ligatures w14:val="none"/>
        </w:rPr>
        <w:t xml:space="preserve"> Fulfillment of the Scrum roles resulted in only one Developer and Tester which created capacity constraints. </w:t>
      </w:r>
      <w:r w:rsidR="00CC3A9F" w:rsidRPr="00794561">
        <w:rPr>
          <w:rFonts w:ascii="Times New Roman" w:eastAsia="Times New Roman" w:hAnsi="Times New Roman" w:cs="Times New Roman"/>
          <w:color w:val="000000" w:themeColor="text1"/>
          <w:kern w:val="0"/>
          <w14:ligatures w14:val="none"/>
        </w:rPr>
        <w:t>Because our work process relied so much on teamwork and communication, there were a few times where breakdowns or interruptions in communication caused the entire team to pause work.</w:t>
      </w:r>
      <w:r w:rsidR="00C82AC1" w:rsidRPr="00794561">
        <w:rPr>
          <w:rFonts w:ascii="Times New Roman" w:eastAsia="Times New Roman" w:hAnsi="Times New Roman" w:cs="Times New Roman"/>
          <w:color w:val="000000" w:themeColor="text1"/>
          <w:kern w:val="0"/>
          <w14:ligatures w14:val="none"/>
        </w:rPr>
        <w:t xml:space="preserve"> </w:t>
      </w:r>
      <w:r w:rsidR="008F173D" w:rsidRPr="00794561">
        <w:rPr>
          <w:rFonts w:ascii="Times New Roman" w:eastAsia="Times New Roman" w:hAnsi="Times New Roman" w:cs="Times New Roman"/>
          <w:color w:val="000000" w:themeColor="text1"/>
          <w:kern w:val="0"/>
          <w14:ligatures w14:val="none"/>
        </w:rPr>
        <w:t>The focus o</w:t>
      </w:r>
      <w:r w:rsidR="0054021B" w:rsidRPr="00794561">
        <w:rPr>
          <w:rFonts w:ascii="Times New Roman" w:eastAsia="Times New Roman" w:hAnsi="Times New Roman" w:cs="Times New Roman"/>
          <w:color w:val="000000" w:themeColor="text1"/>
          <w:kern w:val="0"/>
          <w14:ligatures w14:val="none"/>
        </w:rPr>
        <w:t>n</w:t>
      </w:r>
      <w:r w:rsidR="008F173D" w:rsidRPr="00794561">
        <w:rPr>
          <w:rFonts w:ascii="Times New Roman" w:eastAsia="Times New Roman" w:hAnsi="Times New Roman" w:cs="Times New Roman"/>
          <w:color w:val="000000" w:themeColor="text1"/>
          <w:kern w:val="0"/>
          <w14:ligatures w14:val="none"/>
        </w:rPr>
        <w:t xml:space="preserve"> open dialogue led some team members to experience social fatigue. </w:t>
      </w:r>
      <w:r w:rsidR="00CC3A9F" w:rsidRPr="00794561">
        <w:rPr>
          <w:rFonts w:ascii="Times New Roman" w:eastAsia="Times New Roman" w:hAnsi="Times New Roman" w:cs="Times New Roman"/>
          <w:color w:val="000000" w:themeColor="text1"/>
          <w:kern w:val="0"/>
          <w14:ligatures w14:val="none"/>
        </w:rPr>
        <w:t>Further, although the flexibility was overall a benefit to our team’s production, the mid-process pivots in direction led to team stress and fatigue. Because we operated with a modular coding mindset, these pivots were absorbable. If our team had not been so proactive, these pivots would have caused low morale and delayed feature rollout.</w:t>
      </w:r>
      <w:r w:rsidR="009C1083" w:rsidRPr="00794561">
        <w:rPr>
          <w:rFonts w:ascii="Times New Roman" w:eastAsia="Times New Roman" w:hAnsi="Times New Roman" w:cs="Times New Roman"/>
          <w:color w:val="000000" w:themeColor="text1"/>
          <w:kern w:val="0"/>
          <w14:ligatures w14:val="none"/>
        </w:rPr>
        <w:t xml:space="preserve"> Ensuring success </w:t>
      </w:r>
      <w:r w:rsidR="00CC3A9F" w:rsidRPr="00794561">
        <w:rPr>
          <w:rFonts w:ascii="Times New Roman" w:eastAsia="Times New Roman" w:hAnsi="Times New Roman" w:cs="Times New Roman"/>
          <w:color w:val="000000" w:themeColor="text1"/>
          <w:kern w:val="0"/>
          <w14:ligatures w14:val="none"/>
        </w:rPr>
        <w:t>when adopting the agile mindset</w:t>
      </w:r>
      <w:r w:rsidR="009C1083" w:rsidRPr="00794561">
        <w:rPr>
          <w:rFonts w:ascii="Times New Roman" w:eastAsia="Times New Roman" w:hAnsi="Times New Roman" w:cs="Times New Roman"/>
          <w:color w:val="000000" w:themeColor="text1"/>
          <w:kern w:val="0"/>
          <w14:ligatures w14:val="none"/>
        </w:rPr>
        <w:t xml:space="preserve"> needs to be </w:t>
      </w:r>
      <w:r w:rsidR="009C1083" w:rsidRPr="00794561">
        <w:rPr>
          <w:rFonts w:ascii="Times New Roman" w:eastAsia="Times New Roman" w:hAnsi="Times New Roman" w:cs="Times New Roman"/>
          <w:color w:val="000000" w:themeColor="text1"/>
          <w:kern w:val="0"/>
          <w14:ligatures w14:val="none"/>
        </w:rPr>
        <w:lastRenderedPageBreak/>
        <w:t>proactive</w:t>
      </w:r>
      <w:r w:rsidR="00CC3A9F" w:rsidRPr="00794561">
        <w:rPr>
          <w:rFonts w:ascii="Times New Roman" w:eastAsia="Times New Roman" w:hAnsi="Times New Roman" w:cs="Times New Roman"/>
          <w:color w:val="000000" w:themeColor="text1"/>
          <w:kern w:val="0"/>
          <w14:ligatures w14:val="none"/>
        </w:rPr>
        <w:t xml:space="preserve"> to mitigate these drawbacks of agile. Any obstacles to timely and effective communication need to be identified and mitigated early. Assume production direction is going to change at the most inconvenient time and help teams promote a coding practice of abstraction and single responsibility to localize rework.</w:t>
      </w:r>
    </w:p>
    <w:p w14:paraId="2D2988DF" w14:textId="40BFB7EC" w:rsidR="00F3718A" w:rsidRPr="00794561" w:rsidRDefault="000262A9" w:rsidP="009C1083">
      <w:pPr>
        <w:spacing w:after="0" w:line="480" w:lineRule="auto"/>
        <w:ind w:firstLine="720"/>
        <w:rPr>
          <w:rFonts w:ascii="Times New Roman" w:eastAsia="Times New Roman" w:hAnsi="Times New Roman" w:cs="Times New Roman"/>
          <w:color w:val="000000" w:themeColor="text1"/>
          <w:kern w:val="0"/>
          <w14:ligatures w14:val="none"/>
        </w:rPr>
      </w:pPr>
      <w:r w:rsidRPr="00794561">
        <w:rPr>
          <w:rFonts w:ascii="Times New Roman" w:eastAsia="Times New Roman" w:hAnsi="Times New Roman" w:cs="Times New Roman"/>
          <w:color w:val="000000" w:themeColor="text1"/>
          <w:kern w:val="0"/>
          <w14:ligatures w14:val="none"/>
        </w:rPr>
        <w:t xml:space="preserve">For the next sprint, we will </w:t>
      </w:r>
      <w:r w:rsidR="00044849" w:rsidRPr="00794561">
        <w:rPr>
          <w:rFonts w:ascii="Times New Roman" w:eastAsia="Times New Roman" w:hAnsi="Times New Roman" w:cs="Times New Roman"/>
          <w:color w:val="000000" w:themeColor="text1"/>
          <w:kern w:val="0"/>
          <w14:ligatures w14:val="none"/>
        </w:rPr>
        <w:t>adopt</w:t>
      </w:r>
      <w:r w:rsidRPr="00794561">
        <w:rPr>
          <w:rFonts w:ascii="Times New Roman" w:eastAsia="Times New Roman" w:hAnsi="Times New Roman" w:cs="Times New Roman"/>
          <w:color w:val="000000" w:themeColor="text1"/>
          <w:kern w:val="0"/>
          <w14:ligatures w14:val="none"/>
        </w:rPr>
        <w:t xml:space="preserve"> new methods to target the weaknesses from this sprint.</w:t>
      </w:r>
      <w:r w:rsidR="00F3718A" w:rsidRPr="00794561">
        <w:rPr>
          <w:rFonts w:ascii="Times New Roman" w:eastAsia="Times New Roman" w:hAnsi="Times New Roman" w:cs="Times New Roman"/>
          <w:color w:val="000000" w:themeColor="text1"/>
          <w:kern w:val="0"/>
          <w14:ligatures w14:val="none"/>
        </w:rPr>
        <w:t xml:space="preserve"> </w:t>
      </w:r>
      <w:r w:rsidRPr="00794561">
        <w:rPr>
          <w:rFonts w:ascii="Times New Roman" w:eastAsia="Times New Roman" w:hAnsi="Times New Roman" w:cs="Times New Roman"/>
          <w:color w:val="000000" w:themeColor="text1"/>
          <w:kern w:val="0"/>
          <w14:ligatures w14:val="none"/>
        </w:rPr>
        <w:t>There were</w:t>
      </w:r>
      <w:r w:rsidR="00F3718A" w:rsidRPr="00794561">
        <w:rPr>
          <w:rFonts w:ascii="Times New Roman" w:eastAsia="Times New Roman" w:hAnsi="Times New Roman" w:cs="Times New Roman"/>
          <w:color w:val="000000" w:themeColor="text1"/>
          <w:kern w:val="0"/>
          <w14:ligatures w14:val="none"/>
        </w:rPr>
        <w:t xml:space="preserve"> instances where bottlenecking occurred because the Tester and Developer needed a prompt, formal adjustment to the Backlog, but the PO was unreachable late in the day. To mitigate </w:t>
      </w:r>
      <w:r w:rsidRPr="00794561">
        <w:rPr>
          <w:rFonts w:ascii="Times New Roman" w:eastAsia="Times New Roman" w:hAnsi="Times New Roman" w:cs="Times New Roman"/>
          <w:color w:val="000000" w:themeColor="text1"/>
          <w:kern w:val="0"/>
          <w14:ligatures w14:val="none"/>
        </w:rPr>
        <w:t>this,</w:t>
      </w:r>
      <w:r w:rsidR="00F3718A" w:rsidRPr="00794561">
        <w:rPr>
          <w:rFonts w:ascii="Times New Roman" w:eastAsia="Times New Roman" w:hAnsi="Times New Roman" w:cs="Times New Roman"/>
          <w:color w:val="000000" w:themeColor="text1"/>
          <w:kern w:val="0"/>
          <w14:ligatures w14:val="none"/>
        </w:rPr>
        <w:t xml:space="preserve"> we will be performing Backlog Refinement earlier and more often. Additionally, we will formally adopt the </w:t>
      </w:r>
      <w:r w:rsidR="007A11B5" w:rsidRPr="00794561">
        <w:rPr>
          <w:rFonts w:ascii="Times New Roman" w:eastAsia="Times New Roman" w:hAnsi="Times New Roman" w:cs="Times New Roman"/>
          <w:color w:val="000000" w:themeColor="text1"/>
          <w:kern w:val="0"/>
          <w14:ligatures w14:val="none"/>
        </w:rPr>
        <w:t>Affinity Grouping estimation process to ensure we minimize mis-sizing User Stories in future.</w:t>
      </w:r>
      <w:r w:rsidR="004E606D" w:rsidRPr="00794561">
        <w:rPr>
          <w:rFonts w:ascii="Times New Roman" w:eastAsia="Times New Roman" w:hAnsi="Times New Roman" w:cs="Times New Roman"/>
          <w:color w:val="000000" w:themeColor="text1"/>
          <w:kern w:val="0"/>
          <w14:ligatures w14:val="none"/>
        </w:rPr>
        <w:t xml:space="preserve"> </w:t>
      </w:r>
      <w:r w:rsidR="004E606D" w:rsidRPr="00794561">
        <w:rPr>
          <w:rFonts w:ascii="Times New Roman" w:hAnsi="Times New Roman" w:cs="Times New Roman"/>
          <w:color w:val="000000" w:themeColor="text1"/>
        </w:rPr>
        <w:t>These adjustments reflect a shift from reactive adaptation toward proactive sprint risk mitigation.</w:t>
      </w:r>
    </w:p>
    <w:p w14:paraId="07D0865B" w14:textId="30669D71" w:rsidR="00865462" w:rsidRPr="00794561" w:rsidRDefault="000D4AEA" w:rsidP="009C1083">
      <w:pPr>
        <w:spacing w:after="0" w:line="480" w:lineRule="auto"/>
        <w:ind w:firstLine="720"/>
        <w:rPr>
          <w:rFonts w:ascii="Times New Roman" w:eastAsia="Times New Roman" w:hAnsi="Times New Roman" w:cs="Times New Roman"/>
          <w:color w:val="000000" w:themeColor="text1"/>
          <w:kern w:val="0"/>
          <w14:ligatures w14:val="none"/>
        </w:rPr>
      </w:pPr>
      <w:r w:rsidRPr="00794561">
        <w:rPr>
          <w:rFonts w:ascii="Times New Roman" w:eastAsia="Times New Roman" w:hAnsi="Times New Roman" w:cs="Times New Roman"/>
          <w:color w:val="000000" w:themeColor="text1"/>
          <w:kern w:val="0"/>
          <w14:ligatures w14:val="none"/>
        </w:rPr>
        <w:t>Despite adding the additional task of field testing the agile method as a company policy,</w:t>
      </w:r>
      <w:r w:rsidR="009C1083" w:rsidRPr="00794561">
        <w:rPr>
          <w:rFonts w:ascii="Times New Roman" w:eastAsia="Times New Roman" w:hAnsi="Times New Roman" w:cs="Times New Roman"/>
          <w:color w:val="000000" w:themeColor="text1"/>
          <w:kern w:val="0"/>
          <w14:ligatures w14:val="none"/>
        </w:rPr>
        <w:t xml:space="preserve"> </w:t>
      </w:r>
      <w:r w:rsidRPr="00794561">
        <w:rPr>
          <w:rFonts w:ascii="Times New Roman" w:eastAsia="Times New Roman" w:hAnsi="Times New Roman" w:cs="Times New Roman"/>
          <w:color w:val="000000" w:themeColor="text1"/>
          <w:kern w:val="0"/>
          <w14:ligatures w14:val="none"/>
        </w:rPr>
        <w:t xml:space="preserve">the success of this first sprint </w:t>
      </w:r>
      <w:r w:rsidR="009C1083" w:rsidRPr="00794561">
        <w:rPr>
          <w:rFonts w:ascii="Times New Roman" w:eastAsia="Times New Roman" w:hAnsi="Times New Roman" w:cs="Times New Roman"/>
          <w:color w:val="000000" w:themeColor="text1"/>
          <w:kern w:val="0"/>
          <w14:ligatures w14:val="none"/>
        </w:rPr>
        <w:t>is evidence that agile provides tangible benefits</w:t>
      </w:r>
      <w:r w:rsidRPr="00794561">
        <w:rPr>
          <w:rFonts w:ascii="Times New Roman" w:eastAsia="Times New Roman" w:hAnsi="Times New Roman" w:cs="Times New Roman"/>
          <w:color w:val="000000" w:themeColor="text1"/>
          <w:kern w:val="0"/>
          <w14:ligatures w14:val="none"/>
        </w:rPr>
        <w:t xml:space="preserve">. 100% feature rollout. Multiple pivots in development direction mid-process. </w:t>
      </w:r>
      <w:r w:rsidR="00794561" w:rsidRPr="00794561">
        <w:rPr>
          <w:rFonts w:ascii="Times New Roman" w:hAnsi="Times New Roman" w:cs="Times New Roman"/>
          <w:color w:val="000000"/>
        </w:rPr>
        <w:t xml:space="preserve">A Waterfall approach would have allowed all four team members to focus on feature development and required fewer formal ceremonies. However, it would also have delayed defect discovery and limited stakeholder feedback until later stages of development. The Scrum framework enabled earlier testing and iterative stakeholder input, allowing the Developer to adjust implementation during the sprint rather than after </w:t>
      </w:r>
      <w:r w:rsidR="00794561">
        <w:rPr>
          <w:rFonts w:ascii="Times New Roman" w:hAnsi="Times New Roman" w:cs="Times New Roman"/>
          <w:color w:val="000000"/>
        </w:rPr>
        <w:t>completion</w:t>
      </w:r>
      <w:r w:rsidR="00794561" w:rsidRPr="00794561">
        <w:rPr>
          <w:rFonts w:ascii="Times New Roman" w:hAnsi="Times New Roman" w:cs="Times New Roman"/>
          <w:color w:val="000000"/>
        </w:rPr>
        <w:t>.</w:t>
      </w:r>
      <w:r w:rsidR="00794561">
        <w:rPr>
          <w:rFonts w:ascii="Times New Roman" w:hAnsi="Times New Roman" w:cs="Times New Roman"/>
          <w:color w:val="000000"/>
        </w:rPr>
        <w:t xml:space="preserve"> This sprint provided significant evidence that the Scrum Agile method provides tangible benefits over the traditional Waterfall project method.</w:t>
      </w:r>
    </w:p>
    <w:sectPr w:rsidR="00865462" w:rsidRPr="00794561" w:rsidSect="00F07D54">
      <w:headerReference w:type="even" r:id="rId7"/>
      <w:headerReference w:type="default" r:id="rId8"/>
      <w:footerReference w:type="even" r:id="rId9"/>
      <w:pgSz w:w="12240" w:h="15840"/>
      <w:pgMar w:top="1440" w:right="1440" w:bottom="1440" w:left="1440" w:header="720" w:footer="720" w:gutter="0"/>
      <w:pgNumType w:fmt="numberI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C9246" w14:textId="77777777" w:rsidR="00C81377" w:rsidRDefault="00C81377" w:rsidP="00F07D54">
      <w:pPr>
        <w:spacing w:after="0" w:line="240" w:lineRule="auto"/>
      </w:pPr>
      <w:r>
        <w:separator/>
      </w:r>
    </w:p>
  </w:endnote>
  <w:endnote w:type="continuationSeparator" w:id="0">
    <w:p w14:paraId="6B91D6BC" w14:textId="77777777" w:rsidR="00C81377" w:rsidRDefault="00C81377" w:rsidP="00F07D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98570799"/>
      <w:docPartObj>
        <w:docPartGallery w:val="Page Numbers (Bottom of Page)"/>
        <w:docPartUnique/>
      </w:docPartObj>
    </w:sdtPr>
    <w:sdtContent>
      <w:p w14:paraId="6ACA9B94" w14:textId="3D44C03A" w:rsidR="00F07D54" w:rsidRDefault="00F07D54" w:rsidP="0044505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21B81BE" w14:textId="77777777" w:rsidR="00F07D54" w:rsidRDefault="00F07D54" w:rsidP="00F07D5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ED72C6" w14:textId="77777777" w:rsidR="00C81377" w:rsidRDefault="00C81377" w:rsidP="00F07D54">
      <w:pPr>
        <w:spacing w:after="0" w:line="240" w:lineRule="auto"/>
      </w:pPr>
      <w:r>
        <w:separator/>
      </w:r>
    </w:p>
  </w:footnote>
  <w:footnote w:type="continuationSeparator" w:id="0">
    <w:p w14:paraId="3FEFC7EA" w14:textId="77777777" w:rsidR="00C81377" w:rsidRDefault="00C81377" w:rsidP="00F07D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74444847"/>
      <w:docPartObj>
        <w:docPartGallery w:val="Page Numbers (Top of Page)"/>
        <w:docPartUnique/>
      </w:docPartObj>
    </w:sdtPr>
    <w:sdtContent>
      <w:p w14:paraId="4C05AB42" w14:textId="468E16D7" w:rsidR="000D2189" w:rsidRDefault="000D2189" w:rsidP="00445057">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2A3ABE1" w14:textId="77777777" w:rsidR="000D2189" w:rsidRDefault="000D2189" w:rsidP="000D2189">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19153831"/>
      <w:docPartObj>
        <w:docPartGallery w:val="Page Numbers (Top of Page)"/>
        <w:docPartUnique/>
      </w:docPartObj>
    </w:sdtPr>
    <w:sdtContent>
      <w:p w14:paraId="048C6003" w14:textId="798E66CA" w:rsidR="000D2189" w:rsidRDefault="000D2189" w:rsidP="00445057">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- 1 -</w:t>
        </w:r>
        <w:r>
          <w:rPr>
            <w:rStyle w:val="PageNumber"/>
          </w:rPr>
          <w:fldChar w:fldCharType="end"/>
        </w:r>
      </w:p>
    </w:sdtContent>
  </w:sdt>
  <w:p w14:paraId="41FC3BBC" w14:textId="77777777" w:rsidR="000D2189" w:rsidRDefault="000D2189" w:rsidP="000D2189">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3858A2"/>
    <w:multiLevelType w:val="hybridMultilevel"/>
    <w:tmpl w:val="7C7626EA"/>
    <w:lvl w:ilvl="0" w:tplc="04090001">
      <w:start w:val="1"/>
      <w:numFmt w:val="bullet"/>
      <w:lvlText w:val=""/>
      <w:lvlJc w:val="left"/>
      <w:pPr>
        <w:ind w:left="1590" w:hanging="360"/>
      </w:pPr>
      <w:rPr>
        <w:rFonts w:ascii="Symbol" w:hAnsi="Symbol" w:hint="default"/>
      </w:rPr>
    </w:lvl>
    <w:lvl w:ilvl="1" w:tplc="04090003" w:tentative="1">
      <w:start w:val="1"/>
      <w:numFmt w:val="bullet"/>
      <w:lvlText w:val="o"/>
      <w:lvlJc w:val="left"/>
      <w:pPr>
        <w:ind w:left="2310" w:hanging="360"/>
      </w:pPr>
      <w:rPr>
        <w:rFonts w:ascii="Courier New" w:hAnsi="Courier New" w:cs="Courier New" w:hint="default"/>
      </w:rPr>
    </w:lvl>
    <w:lvl w:ilvl="2" w:tplc="04090005" w:tentative="1">
      <w:start w:val="1"/>
      <w:numFmt w:val="bullet"/>
      <w:lvlText w:val=""/>
      <w:lvlJc w:val="left"/>
      <w:pPr>
        <w:ind w:left="3030" w:hanging="360"/>
      </w:pPr>
      <w:rPr>
        <w:rFonts w:ascii="Wingdings" w:hAnsi="Wingdings" w:hint="default"/>
      </w:rPr>
    </w:lvl>
    <w:lvl w:ilvl="3" w:tplc="04090001" w:tentative="1">
      <w:start w:val="1"/>
      <w:numFmt w:val="bullet"/>
      <w:lvlText w:val=""/>
      <w:lvlJc w:val="left"/>
      <w:pPr>
        <w:ind w:left="3750" w:hanging="360"/>
      </w:pPr>
      <w:rPr>
        <w:rFonts w:ascii="Symbol" w:hAnsi="Symbol" w:hint="default"/>
      </w:rPr>
    </w:lvl>
    <w:lvl w:ilvl="4" w:tplc="04090003" w:tentative="1">
      <w:start w:val="1"/>
      <w:numFmt w:val="bullet"/>
      <w:lvlText w:val="o"/>
      <w:lvlJc w:val="left"/>
      <w:pPr>
        <w:ind w:left="4470" w:hanging="360"/>
      </w:pPr>
      <w:rPr>
        <w:rFonts w:ascii="Courier New" w:hAnsi="Courier New" w:cs="Courier New" w:hint="default"/>
      </w:rPr>
    </w:lvl>
    <w:lvl w:ilvl="5" w:tplc="04090005" w:tentative="1">
      <w:start w:val="1"/>
      <w:numFmt w:val="bullet"/>
      <w:lvlText w:val=""/>
      <w:lvlJc w:val="left"/>
      <w:pPr>
        <w:ind w:left="5190" w:hanging="360"/>
      </w:pPr>
      <w:rPr>
        <w:rFonts w:ascii="Wingdings" w:hAnsi="Wingdings" w:hint="default"/>
      </w:rPr>
    </w:lvl>
    <w:lvl w:ilvl="6" w:tplc="04090001" w:tentative="1">
      <w:start w:val="1"/>
      <w:numFmt w:val="bullet"/>
      <w:lvlText w:val=""/>
      <w:lvlJc w:val="left"/>
      <w:pPr>
        <w:ind w:left="5910" w:hanging="360"/>
      </w:pPr>
      <w:rPr>
        <w:rFonts w:ascii="Symbol" w:hAnsi="Symbol" w:hint="default"/>
      </w:rPr>
    </w:lvl>
    <w:lvl w:ilvl="7" w:tplc="04090003" w:tentative="1">
      <w:start w:val="1"/>
      <w:numFmt w:val="bullet"/>
      <w:lvlText w:val="o"/>
      <w:lvlJc w:val="left"/>
      <w:pPr>
        <w:ind w:left="6630" w:hanging="360"/>
      </w:pPr>
      <w:rPr>
        <w:rFonts w:ascii="Courier New" w:hAnsi="Courier New" w:cs="Courier New" w:hint="default"/>
      </w:rPr>
    </w:lvl>
    <w:lvl w:ilvl="8" w:tplc="04090005" w:tentative="1">
      <w:start w:val="1"/>
      <w:numFmt w:val="bullet"/>
      <w:lvlText w:val=""/>
      <w:lvlJc w:val="left"/>
      <w:pPr>
        <w:ind w:left="7350" w:hanging="360"/>
      </w:pPr>
      <w:rPr>
        <w:rFonts w:ascii="Wingdings" w:hAnsi="Wingdings" w:hint="default"/>
      </w:rPr>
    </w:lvl>
  </w:abstractNum>
  <w:abstractNum w:abstractNumId="1" w15:restartNumberingAfterBreak="0">
    <w:nsid w:val="626E5187"/>
    <w:multiLevelType w:val="multilevel"/>
    <w:tmpl w:val="D1FC5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081383">
    <w:abstractNumId w:val="1"/>
  </w:num>
  <w:num w:numId="2" w16cid:durableId="1512623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4D0"/>
    <w:rsid w:val="0000727F"/>
    <w:rsid w:val="0001149F"/>
    <w:rsid w:val="000262A9"/>
    <w:rsid w:val="00044849"/>
    <w:rsid w:val="00085235"/>
    <w:rsid w:val="000D0FB3"/>
    <w:rsid w:val="000D2189"/>
    <w:rsid w:val="000D4AEA"/>
    <w:rsid w:val="001051CC"/>
    <w:rsid w:val="0014248B"/>
    <w:rsid w:val="00233E86"/>
    <w:rsid w:val="00344869"/>
    <w:rsid w:val="003D20B8"/>
    <w:rsid w:val="004E606D"/>
    <w:rsid w:val="004E7E18"/>
    <w:rsid w:val="0054021B"/>
    <w:rsid w:val="00596B27"/>
    <w:rsid w:val="005B5406"/>
    <w:rsid w:val="005D189B"/>
    <w:rsid w:val="0064560E"/>
    <w:rsid w:val="00652480"/>
    <w:rsid w:val="006E5C07"/>
    <w:rsid w:val="00794561"/>
    <w:rsid w:val="007A11B5"/>
    <w:rsid w:val="007D0F6A"/>
    <w:rsid w:val="007D7EF7"/>
    <w:rsid w:val="007F398F"/>
    <w:rsid w:val="008434D0"/>
    <w:rsid w:val="00844A61"/>
    <w:rsid w:val="00865462"/>
    <w:rsid w:val="008F173D"/>
    <w:rsid w:val="0092733B"/>
    <w:rsid w:val="009C1083"/>
    <w:rsid w:val="009F0470"/>
    <w:rsid w:val="00A04851"/>
    <w:rsid w:val="00C81377"/>
    <w:rsid w:val="00C82AC1"/>
    <w:rsid w:val="00C96922"/>
    <w:rsid w:val="00CA2043"/>
    <w:rsid w:val="00CC3A9F"/>
    <w:rsid w:val="00D5404F"/>
    <w:rsid w:val="00D71986"/>
    <w:rsid w:val="00DD450D"/>
    <w:rsid w:val="00DF673A"/>
    <w:rsid w:val="00E45241"/>
    <w:rsid w:val="00E971FF"/>
    <w:rsid w:val="00EC3462"/>
    <w:rsid w:val="00F07D54"/>
    <w:rsid w:val="00F31A1A"/>
    <w:rsid w:val="00F371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120A13"/>
  <w15:chartTrackingRefBased/>
  <w15:docId w15:val="{B753DAC0-8C4E-6644-8297-584AA53B9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34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34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34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34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34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34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34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34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34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34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34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34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34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34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34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34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34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34D0"/>
    <w:rPr>
      <w:rFonts w:eastAsiaTheme="majorEastAsia" w:cstheme="majorBidi"/>
      <w:color w:val="272727" w:themeColor="text1" w:themeTint="D8"/>
    </w:rPr>
  </w:style>
  <w:style w:type="paragraph" w:styleId="Title">
    <w:name w:val="Title"/>
    <w:basedOn w:val="Normal"/>
    <w:next w:val="Normal"/>
    <w:link w:val="TitleChar"/>
    <w:uiPriority w:val="10"/>
    <w:qFormat/>
    <w:rsid w:val="008434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34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34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34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34D0"/>
    <w:pPr>
      <w:spacing w:before="160"/>
      <w:jc w:val="center"/>
    </w:pPr>
    <w:rPr>
      <w:i/>
      <w:iCs/>
      <w:color w:val="404040" w:themeColor="text1" w:themeTint="BF"/>
    </w:rPr>
  </w:style>
  <w:style w:type="character" w:customStyle="1" w:styleId="QuoteChar">
    <w:name w:val="Quote Char"/>
    <w:basedOn w:val="DefaultParagraphFont"/>
    <w:link w:val="Quote"/>
    <w:uiPriority w:val="29"/>
    <w:rsid w:val="008434D0"/>
    <w:rPr>
      <w:i/>
      <w:iCs/>
      <w:color w:val="404040" w:themeColor="text1" w:themeTint="BF"/>
    </w:rPr>
  </w:style>
  <w:style w:type="paragraph" w:styleId="ListParagraph">
    <w:name w:val="List Paragraph"/>
    <w:basedOn w:val="Normal"/>
    <w:uiPriority w:val="34"/>
    <w:qFormat/>
    <w:rsid w:val="008434D0"/>
    <w:pPr>
      <w:ind w:left="720"/>
      <w:contextualSpacing/>
    </w:pPr>
  </w:style>
  <w:style w:type="character" w:styleId="IntenseEmphasis">
    <w:name w:val="Intense Emphasis"/>
    <w:basedOn w:val="DefaultParagraphFont"/>
    <w:uiPriority w:val="21"/>
    <w:qFormat/>
    <w:rsid w:val="008434D0"/>
    <w:rPr>
      <w:i/>
      <w:iCs/>
      <w:color w:val="0F4761" w:themeColor="accent1" w:themeShade="BF"/>
    </w:rPr>
  </w:style>
  <w:style w:type="paragraph" w:styleId="IntenseQuote">
    <w:name w:val="Intense Quote"/>
    <w:basedOn w:val="Normal"/>
    <w:next w:val="Normal"/>
    <w:link w:val="IntenseQuoteChar"/>
    <w:uiPriority w:val="30"/>
    <w:qFormat/>
    <w:rsid w:val="008434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34D0"/>
    <w:rPr>
      <w:i/>
      <w:iCs/>
      <w:color w:val="0F4761" w:themeColor="accent1" w:themeShade="BF"/>
    </w:rPr>
  </w:style>
  <w:style w:type="character" w:styleId="IntenseReference">
    <w:name w:val="Intense Reference"/>
    <w:basedOn w:val="DefaultParagraphFont"/>
    <w:uiPriority w:val="32"/>
    <w:qFormat/>
    <w:rsid w:val="008434D0"/>
    <w:rPr>
      <w:b/>
      <w:bCs/>
      <w:smallCaps/>
      <w:color w:val="0F4761" w:themeColor="accent1" w:themeShade="BF"/>
      <w:spacing w:val="5"/>
    </w:rPr>
  </w:style>
  <w:style w:type="character" w:styleId="Strong">
    <w:name w:val="Strong"/>
    <w:basedOn w:val="DefaultParagraphFont"/>
    <w:uiPriority w:val="22"/>
    <w:qFormat/>
    <w:rsid w:val="008434D0"/>
    <w:rPr>
      <w:b/>
      <w:bCs/>
    </w:rPr>
  </w:style>
  <w:style w:type="paragraph" w:styleId="Header">
    <w:name w:val="header"/>
    <w:basedOn w:val="Normal"/>
    <w:link w:val="HeaderChar"/>
    <w:uiPriority w:val="99"/>
    <w:unhideWhenUsed/>
    <w:rsid w:val="00F07D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7D54"/>
  </w:style>
  <w:style w:type="paragraph" w:styleId="Footer">
    <w:name w:val="footer"/>
    <w:basedOn w:val="Normal"/>
    <w:link w:val="FooterChar"/>
    <w:uiPriority w:val="99"/>
    <w:unhideWhenUsed/>
    <w:rsid w:val="00F07D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7D54"/>
  </w:style>
  <w:style w:type="character" w:styleId="PageNumber">
    <w:name w:val="page number"/>
    <w:basedOn w:val="DefaultParagraphFont"/>
    <w:uiPriority w:val="99"/>
    <w:semiHidden/>
    <w:unhideWhenUsed/>
    <w:rsid w:val="00F07D54"/>
  </w:style>
  <w:style w:type="paragraph" w:styleId="NoSpacing">
    <w:name w:val="No Spacing"/>
    <w:link w:val="NoSpacingChar"/>
    <w:uiPriority w:val="1"/>
    <w:qFormat/>
    <w:rsid w:val="005B5406"/>
    <w:pPr>
      <w:spacing w:after="0" w:line="240" w:lineRule="auto"/>
    </w:pPr>
    <w:rPr>
      <w:rFonts w:eastAsiaTheme="minorEastAsia"/>
      <w:kern w:val="0"/>
      <w:sz w:val="22"/>
      <w:szCs w:val="22"/>
      <w:lang w:eastAsia="zh-CN"/>
      <w14:ligatures w14:val="none"/>
    </w:rPr>
  </w:style>
  <w:style w:type="character" w:customStyle="1" w:styleId="NoSpacingChar">
    <w:name w:val="No Spacing Char"/>
    <w:basedOn w:val="DefaultParagraphFont"/>
    <w:link w:val="NoSpacing"/>
    <w:uiPriority w:val="1"/>
    <w:rsid w:val="005B5406"/>
    <w:rPr>
      <w:rFonts w:eastAsiaTheme="minorEastAsia"/>
      <w:kern w:val="0"/>
      <w:sz w:val="22"/>
      <w:szCs w:val="22"/>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145</TotalTime>
  <Pages>5</Pages>
  <Words>1204</Words>
  <Characters>6864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Nash Simmons, Joshua</dc:creator>
  <cp:keywords/>
  <dc:description/>
  <cp:lastModifiedBy>Nash Simmons, Joshua</cp:lastModifiedBy>
  <cp:revision>30</cp:revision>
  <dcterms:created xsi:type="dcterms:W3CDTF">2026-02-22T13:31:00Z</dcterms:created>
  <dcterms:modified xsi:type="dcterms:W3CDTF">2026-02-22T17:22:00Z</dcterms:modified>
</cp:coreProperties>
</file>