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7B954" w14:textId="51BDF702" w:rsidR="002B6203" w:rsidRPr="00EC30F6" w:rsidRDefault="000E74B6" w:rsidP="00826ACE">
      <w:pPr>
        <w:jc w:val="center"/>
        <w:rPr>
          <w:b/>
          <w:bCs/>
          <w:sz w:val="28"/>
          <w:szCs w:val="28"/>
        </w:rPr>
      </w:pPr>
      <w:r w:rsidRPr="00EC30F6">
        <w:rPr>
          <w:b/>
          <w:bCs/>
          <w:sz w:val="28"/>
          <w:szCs w:val="28"/>
        </w:rPr>
        <w:t xml:space="preserve">Project One: </w:t>
      </w:r>
      <w:r w:rsidR="00826ACE" w:rsidRPr="00EC30F6">
        <w:rPr>
          <w:b/>
          <w:bCs/>
          <w:sz w:val="28"/>
          <w:szCs w:val="28"/>
        </w:rPr>
        <w:t>Austin Animal Center Pet Adoptions</w:t>
      </w:r>
    </w:p>
    <w:p w14:paraId="18E42B4A" w14:textId="77777777" w:rsidR="00826ACE" w:rsidRPr="00EC30F6" w:rsidRDefault="00826ACE" w:rsidP="00826ACE">
      <w:pPr>
        <w:jc w:val="center"/>
        <w:rPr>
          <w:sz w:val="24"/>
          <w:szCs w:val="24"/>
        </w:rPr>
      </w:pPr>
    </w:p>
    <w:p w14:paraId="18E2109D" w14:textId="0B8C99C5" w:rsidR="000E74B6" w:rsidRPr="00EC30F6" w:rsidRDefault="000E74B6">
      <w:pPr>
        <w:rPr>
          <w:sz w:val="24"/>
          <w:szCs w:val="24"/>
        </w:rPr>
      </w:pPr>
      <w:r w:rsidRPr="00EC30F6">
        <w:rPr>
          <w:sz w:val="24"/>
          <w:szCs w:val="24"/>
        </w:rPr>
        <w:t>Jasmine Blakely</w:t>
      </w:r>
      <w:r w:rsidR="00826ACE" w:rsidRPr="00EC30F6">
        <w:rPr>
          <w:sz w:val="24"/>
          <w:szCs w:val="24"/>
        </w:rPr>
        <w:t xml:space="preserve">- </w:t>
      </w:r>
      <w:r w:rsidR="00547F2F">
        <w:rPr>
          <w:sz w:val="24"/>
          <w:szCs w:val="24"/>
        </w:rPr>
        <w:t>Data Visualization</w:t>
      </w:r>
    </w:p>
    <w:p w14:paraId="074CA43E" w14:textId="18B5F6BD" w:rsidR="000E74B6" w:rsidRPr="00EC30F6" w:rsidRDefault="000E74B6">
      <w:pPr>
        <w:rPr>
          <w:sz w:val="24"/>
          <w:szCs w:val="24"/>
        </w:rPr>
      </w:pPr>
      <w:r w:rsidRPr="00EC30F6">
        <w:rPr>
          <w:sz w:val="24"/>
          <w:szCs w:val="24"/>
        </w:rPr>
        <w:t>Sara Rojas</w:t>
      </w:r>
      <w:r w:rsidR="00826ACE" w:rsidRPr="00EC30F6">
        <w:rPr>
          <w:sz w:val="24"/>
          <w:szCs w:val="24"/>
        </w:rPr>
        <w:t xml:space="preserve">- </w:t>
      </w:r>
      <w:r w:rsidR="00547F2F">
        <w:rPr>
          <w:sz w:val="24"/>
          <w:szCs w:val="24"/>
        </w:rPr>
        <w:t>Git, Data Visualization, Presenter</w:t>
      </w:r>
    </w:p>
    <w:p w14:paraId="180302B8" w14:textId="064C1A1F" w:rsidR="000E74B6" w:rsidRPr="00EC30F6" w:rsidRDefault="000E74B6">
      <w:pPr>
        <w:rPr>
          <w:sz w:val="24"/>
          <w:szCs w:val="24"/>
        </w:rPr>
      </w:pPr>
      <w:r w:rsidRPr="00EC30F6">
        <w:rPr>
          <w:sz w:val="24"/>
          <w:szCs w:val="24"/>
        </w:rPr>
        <w:t>Lana Russell</w:t>
      </w:r>
      <w:r w:rsidR="00826ACE" w:rsidRPr="00EC30F6">
        <w:rPr>
          <w:sz w:val="24"/>
          <w:szCs w:val="24"/>
        </w:rPr>
        <w:t xml:space="preserve">- </w:t>
      </w:r>
      <w:r w:rsidR="00547F2F">
        <w:rPr>
          <w:sz w:val="24"/>
          <w:szCs w:val="24"/>
        </w:rPr>
        <w:t>Data Gathering, Setup, Analysis</w:t>
      </w:r>
    </w:p>
    <w:p w14:paraId="41F94245" w14:textId="77777777" w:rsidR="00826ACE" w:rsidRPr="00EC30F6" w:rsidRDefault="00826ACE">
      <w:pPr>
        <w:rPr>
          <w:sz w:val="24"/>
          <w:szCs w:val="24"/>
        </w:rPr>
      </w:pPr>
    </w:p>
    <w:p w14:paraId="72AF6905" w14:textId="47A63188" w:rsidR="00826ACE" w:rsidRDefault="00826ACE">
      <w:pPr>
        <w:rPr>
          <w:sz w:val="24"/>
          <w:szCs w:val="24"/>
        </w:rPr>
      </w:pPr>
      <w:r w:rsidRPr="00EC30F6">
        <w:rPr>
          <w:sz w:val="24"/>
          <w:szCs w:val="24"/>
        </w:rPr>
        <w:t xml:space="preserve">The Austin Animal Center </w:t>
      </w:r>
      <w:r w:rsidR="005D26BD">
        <w:rPr>
          <w:sz w:val="24"/>
          <w:szCs w:val="24"/>
        </w:rPr>
        <w:t>rehomes</w:t>
      </w:r>
      <w:r w:rsidR="00642EA0">
        <w:rPr>
          <w:sz w:val="24"/>
          <w:szCs w:val="24"/>
        </w:rPr>
        <w:t xml:space="preserve"> thousands of </w:t>
      </w:r>
      <w:r w:rsidR="005D26BD">
        <w:rPr>
          <w:sz w:val="24"/>
          <w:szCs w:val="24"/>
        </w:rPr>
        <w:t>animals</w:t>
      </w:r>
      <w:r w:rsidR="00642EA0">
        <w:rPr>
          <w:sz w:val="24"/>
          <w:szCs w:val="24"/>
        </w:rPr>
        <w:t xml:space="preserve"> each year. Yet, they still have a problem with overcrowded facilities. </w:t>
      </w:r>
      <w:r w:rsidR="005D26BD">
        <w:rPr>
          <w:sz w:val="24"/>
          <w:szCs w:val="24"/>
        </w:rPr>
        <w:t xml:space="preserve">We will be reviewing the Center’s 2022 public records to analyze the percentage of outgoing cats </w:t>
      </w:r>
      <w:r w:rsidR="00984C0F">
        <w:rPr>
          <w:sz w:val="24"/>
          <w:szCs w:val="24"/>
        </w:rPr>
        <w:t xml:space="preserve">and dogs </w:t>
      </w:r>
      <w:r w:rsidR="005D26BD">
        <w:rPr>
          <w:sz w:val="24"/>
          <w:szCs w:val="24"/>
        </w:rPr>
        <w:t xml:space="preserve">via adoptions, reunifications, and transfers. </w:t>
      </w:r>
      <w:r w:rsidR="00984C0F">
        <w:rPr>
          <w:sz w:val="24"/>
          <w:szCs w:val="24"/>
        </w:rPr>
        <w:t>We will see if there is a significant connection between pet rehoming and season. Finally, b</w:t>
      </w:r>
      <w:r w:rsidR="005D26BD">
        <w:rPr>
          <w:sz w:val="24"/>
          <w:szCs w:val="24"/>
        </w:rPr>
        <w:t>ased on</w:t>
      </w:r>
      <w:r w:rsidR="00984C0F">
        <w:rPr>
          <w:sz w:val="24"/>
          <w:szCs w:val="24"/>
        </w:rPr>
        <w:t xml:space="preserve"> </w:t>
      </w:r>
      <w:r w:rsidR="005D26BD">
        <w:rPr>
          <w:sz w:val="24"/>
          <w:szCs w:val="24"/>
        </w:rPr>
        <w:t xml:space="preserve">existing funded programs, we will </w:t>
      </w:r>
      <w:r w:rsidR="00984C0F">
        <w:rPr>
          <w:sz w:val="24"/>
          <w:szCs w:val="24"/>
        </w:rPr>
        <w:t xml:space="preserve">also </w:t>
      </w:r>
      <w:r w:rsidR="005D26BD">
        <w:rPr>
          <w:sz w:val="24"/>
          <w:szCs w:val="24"/>
        </w:rPr>
        <w:t xml:space="preserve">anticipate how </w:t>
      </w:r>
      <w:r w:rsidR="00984C0F">
        <w:rPr>
          <w:sz w:val="24"/>
          <w:szCs w:val="24"/>
        </w:rPr>
        <w:t xml:space="preserve">the Center can increase the number of rehomed pets. </w:t>
      </w:r>
    </w:p>
    <w:p w14:paraId="0EFF7254" w14:textId="77777777" w:rsidR="00984C0F" w:rsidRDefault="00984C0F">
      <w:pPr>
        <w:rPr>
          <w:sz w:val="24"/>
          <w:szCs w:val="24"/>
        </w:rPr>
      </w:pPr>
    </w:p>
    <w:p w14:paraId="0B9056E9" w14:textId="7FFD8F2D" w:rsidR="002A7527" w:rsidRDefault="00984C0F" w:rsidP="002A75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Analyze the number of cats and dogs each rehomed via adoptions, reunifications, and transfers.</w:t>
      </w:r>
    </w:p>
    <w:p w14:paraId="4B1EEAD2" w14:textId="5D698DB2" w:rsidR="00984C0F" w:rsidRDefault="00984C0F" w:rsidP="002A75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Determine if there is a correlation between cat and dog adoptions versus a given time of year.</w:t>
      </w:r>
    </w:p>
    <w:p w14:paraId="6F45F2B8" w14:textId="3424072B" w:rsidR="00826ACE" w:rsidRPr="00984C0F" w:rsidRDefault="00984C0F" w:rsidP="00984C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4C0F">
        <w:rPr>
          <w:sz w:val="24"/>
          <w:szCs w:val="24"/>
        </w:rPr>
        <w:t>Evaluate funded programs to determine how the Center can encourage more people to adopt a pet.</w:t>
      </w:r>
    </w:p>
    <w:p w14:paraId="2262ACE2" w14:textId="77777777" w:rsidR="00984C0F" w:rsidRDefault="00984C0F">
      <w:pPr>
        <w:rPr>
          <w:sz w:val="24"/>
          <w:szCs w:val="24"/>
        </w:rPr>
      </w:pPr>
    </w:p>
    <w:p w14:paraId="1E759562" w14:textId="78D1C43F" w:rsidR="00826ACE" w:rsidRPr="00EC30F6" w:rsidRDefault="00826ACE">
      <w:pPr>
        <w:rPr>
          <w:sz w:val="24"/>
          <w:szCs w:val="24"/>
        </w:rPr>
      </w:pPr>
      <w:r w:rsidRPr="00EC30F6">
        <w:rPr>
          <w:sz w:val="24"/>
          <w:szCs w:val="24"/>
        </w:rPr>
        <w:t>Possible Resources</w:t>
      </w:r>
    </w:p>
    <w:p w14:paraId="40276993" w14:textId="2B622E1F" w:rsidR="00826ACE" w:rsidRPr="002A7527" w:rsidRDefault="00000000" w:rsidP="002A7527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7" w:history="1">
        <w:r w:rsidR="00826ACE" w:rsidRPr="002A7527">
          <w:rPr>
            <w:rStyle w:val="Hyperlink"/>
            <w:sz w:val="24"/>
            <w:szCs w:val="24"/>
          </w:rPr>
          <w:t>https://www.austintexas.gov/austin-animal-center</w:t>
        </w:r>
      </w:hyperlink>
    </w:p>
    <w:p w14:paraId="21B6E6F0" w14:textId="2843301E" w:rsidR="00826ACE" w:rsidRPr="002A7527" w:rsidRDefault="00000000" w:rsidP="002A7527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8" w:history="1">
        <w:r w:rsidR="00826ACE" w:rsidRPr="002A7527">
          <w:rPr>
            <w:rStyle w:val="Hyperlink"/>
            <w:sz w:val="24"/>
            <w:szCs w:val="24"/>
          </w:rPr>
          <w:t>https://data.austintexas.gov/browse?q=animal</w:t>
        </w:r>
      </w:hyperlink>
    </w:p>
    <w:p w14:paraId="73F9A28C" w14:textId="65976DB8" w:rsidR="002A7527" w:rsidRPr="002A7527" w:rsidRDefault="00000000" w:rsidP="002A7527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9" w:history="1">
        <w:r w:rsidR="002A7527" w:rsidRPr="002A7527">
          <w:rPr>
            <w:rStyle w:val="Hyperlink"/>
            <w:sz w:val="24"/>
            <w:szCs w:val="24"/>
          </w:rPr>
          <w:t>https://app.powerbigov.us/view?r=eyJrIjoiODQ4YzVmMTMtN2M5ZC00ZWZlLTkwZmUtNjRhZjAxNGZkNWJjIiwidCI6IjVjNWUxOWY2LWE2YWItNGI0NS1iMWQwLWJlNDYwOGE5YTY3ZiJ9</w:t>
        </w:r>
      </w:hyperlink>
    </w:p>
    <w:p w14:paraId="2B95E09C" w14:textId="24B43E55" w:rsidR="00826ACE" w:rsidRPr="002A7527" w:rsidRDefault="00000000" w:rsidP="002A7527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0" w:history="1">
        <w:r w:rsidR="00826ACE" w:rsidRPr="002A7527">
          <w:rPr>
            <w:rStyle w:val="Hyperlink"/>
            <w:sz w:val="24"/>
            <w:szCs w:val="24"/>
          </w:rPr>
          <w:t>https://www.fox7austin.com/news/overcrowding-heat-concerns-austin-animal-center-7-on-your-side</w:t>
        </w:r>
      </w:hyperlink>
    </w:p>
    <w:p w14:paraId="2CF53086" w14:textId="77777777" w:rsidR="00826ACE" w:rsidRPr="00EC30F6" w:rsidRDefault="00826ACE">
      <w:pPr>
        <w:rPr>
          <w:sz w:val="24"/>
          <w:szCs w:val="24"/>
        </w:rPr>
      </w:pPr>
    </w:p>
    <w:sectPr w:rsidR="00826ACE" w:rsidRPr="00EC3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AAE3B" w14:textId="77777777" w:rsidR="00EC2892" w:rsidRDefault="00EC2892" w:rsidP="0099422A">
      <w:pPr>
        <w:spacing w:after="0" w:line="240" w:lineRule="auto"/>
      </w:pPr>
      <w:r>
        <w:separator/>
      </w:r>
    </w:p>
  </w:endnote>
  <w:endnote w:type="continuationSeparator" w:id="0">
    <w:p w14:paraId="155FB45C" w14:textId="77777777" w:rsidR="00EC2892" w:rsidRDefault="00EC2892" w:rsidP="00994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1332E" w14:textId="77777777" w:rsidR="00EC2892" w:rsidRDefault="00EC2892" w:rsidP="0099422A">
      <w:pPr>
        <w:spacing w:after="0" w:line="240" w:lineRule="auto"/>
      </w:pPr>
      <w:r>
        <w:separator/>
      </w:r>
    </w:p>
  </w:footnote>
  <w:footnote w:type="continuationSeparator" w:id="0">
    <w:p w14:paraId="437921D7" w14:textId="77777777" w:rsidR="00EC2892" w:rsidRDefault="00EC2892" w:rsidP="00994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37CD9"/>
    <w:multiLevelType w:val="hybridMultilevel"/>
    <w:tmpl w:val="E5AA5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440B2"/>
    <w:multiLevelType w:val="hybridMultilevel"/>
    <w:tmpl w:val="56964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978829">
    <w:abstractNumId w:val="1"/>
  </w:num>
  <w:num w:numId="2" w16cid:durableId="197357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B6"/>
    <w:rsid w:val="000E74B6"/>
    <w:rsid w:val="002A7527"/>
    <w:rsid w:val="002B6203"/>
    <w:rsid w:val="00301FC1"/>
    <w:rsid w:val="00547F2F"/>
    <w:rsid w:val="005D26BD"/>
    <w:rsid w:val="00642EA0"/>
    <w:rsid w:val="007F27CE"/>
    <w:rsid w:val="00826ACE"/>
    <w:rsid w:val="00984C0F"/>
    <w:rsid w:val="0099422A"/>
    <w:rsid w:val="00A4097B"/>
    <w:rsid w:val="00CF202A"/>
    <w:rsid w:val="00EC2892"/>
    <w:rsid w:val="00EC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B15E"/>
  <w15:chartTrackingRefBased/>
  <w15:docId w15:val="{6FA54B08-7E0F-4225-9D08-301B8DC8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A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A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4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22A"/>
  </w:style>
  <w:style w:type="paragraph" w:styleId="Footer">
    <w:name w:val="footer"/>
    <w:basedOn w:val="Normal"/>
    <w:link w:val="FooterChar"/>
    <w:uiPriority w:val="99"/>
    <w:unhideWhenUsed/>
    <w:rsid w:val="00994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22A"/>
  </w:style>
  <w:style w:type="paragraph" w:styleId="ListParagraph">
    <w:name w:val="List Paragraph"/>
    <w:basedOn w:val="Normal"/>
    <w:uiPriority w:val="34"/>
    <w:qFormat/>
    <w:rsid w:val="002A7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austintexas.gov/browse?q=anim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ustintexas.gov/austin-animal-cent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fox7austin.com/news/overcrowding-heat-concerns-austin-animal-center-7-on-your-s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powerbigov.us/view?r=eyJrIjoiODQ4YzVmMTMtN2M5ZC00ZWZlLTkwZmUtNjRhZjAxNGZkNWJjIiwidCI6IjVjNWUxOWY2LWE2YWItNGI0NS1iMWQwLWJlNDYwOGE5YTY3Zi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Lana</dc:creator>
  <cp:keywords/>
  <dc:description/>
  <cp:lastModifiedBy>Russell, Lana</cp:lastModifiedBy>
  <cp:revision>4</cp:revision>
  <dcterms:created xsi:type="dcterms:W3CDTF">2023-07-18T14:29:00Z</dcterms:created>
  <dcterms:modified xsi:type="dcterms:W3CDTF">2023-07-18T17:01:00Z</dcterms:modified>
</cp:coreProperties>
</file>