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>组 内 SRS 评 审</w:t>
      </w:r>
      <w:r>
        <w:rPr>
          <w:rFonts w:hint="eastAsia"/>
        </w:rPr>
        <w:t xml:space="preserve">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组内SRS评审记录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2018年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26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PPT模板和演示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工具使用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非功能性需求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需求可行性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优先级打分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ER图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其他评审条目确认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要注意PPT逻辑和内容充实（要加入参考文献，分工绩效）</w:t>
            </w: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亿图</w:t>
            </w: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回去增加内容</w:t>
            </w: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回去编写（诸葛志相）</w:t>
            </w: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教师方面需要修改（诸葛志相）</w:t>
            </w: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ER图修改（程天珂）</w:t>
            </w: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需要再更新确认，其他基本没有太大问题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C57A2"/>
    <w:multiLevelType w:val="singleLevel"/>
    <w:tmpl w:val="C1FC5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9B31E"/>
    <w:multiLevelType w:val="singleLevel"/>
    <w:tmpl w:val="3B59B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82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2019-01-08T18:51:11Z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