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/>
              </w:rPr>
              <w:t>14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8" w:hRule="atLeast"/>
        </w:trPr>
        <w:tc>
          <w:tcPr>
            <w:tcW w:w="1548" w:type="dxa"/>
            <w:vMerge w:val="restart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32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  <w:r>
              <w:rPr>
                <w:rFonts w:hint="default" w:ascii="宋体"/>
                <w:sz w:val="24"/>
                <w:lang w:val="en-US" w:eastAsia="zh-CN"/>
              </w:rPr>
              <w:t>任务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准备下周评审</w:t>
            </w:r>
            <w:r>
              <w:rPr>
                <w:rFonts w:hint="eastAsia" w:ascii="宋体"/>
                <w:sz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shd w:val="clear" w:color="auto" w:fill="auto"/>
          </w:tcPr>
          <w:p>
            <w:pPr>
              <w:spacing w:line="360" w:lineRule="auto"/>
            </w:pPr>
          </w:p>
        </w:tc>
        <w:tc>
          <w:tcPr>
            <w:tcW w:w="13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修改内容</w:t>
            </w:r>
          </w:p>
          <w:p>
            <w:pPr>
              <w:spacing w:line="360" w:lineRule="auto"/>
            </w:pPr>
          </w:p>
        </w:tc>
        <w:tc>
          <w:tcPr>
            <w:tcW w:w="6957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诸葛志相负责对甘特图进行进一步修改；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陈伟峰负责对会议记录进行修改；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每个人对自己之前任务进行修改以及对文档标准进行修改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shd w:val="clear" w:color="auto" w:fill="auto"/>
          </w:tcPr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程天珂负责范围管理和时间管理子计划；(完成)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邓晰负责质量和沟通子计划；(完成)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庄毓勋负责风险子计划；(完成)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诸葛志相负责成本子计划；(完成)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陈伟峰负责人力子计划，会议记录以及会议录音上传；(完成)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/>
                <w:color w:val="auto"/>
                <w:sz w:val="24"/>
                <w:u w:val="none"/>
                <w:lang w:val="en-US" w:eastAsia="zh-CN"/>
              </w:rPr>
              <w:instrText xml:space="preserve"> HYPERLINK "../评分记录/20181118评分" </w:instrText>
            </w:r>
            <w:r>
              <w:rPr>
                <w:rFonts w:hint="eastAsia" w:ascii="宋体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/>
                <w:sz w:val="24"/>
                <w:lang w:val="en-US" w:eastAsia="zh-CN"/>
              </w:rPr>
              <w:t>小组评分</w:t>
            </w:r>
            <w:r>
              <w:rPr>
                <w:rFonts w:hint="eastAsia" w:ascii="宋体"/>
                <w:color w:val="auto"/>
                <w:sz w:val="24"/>
                <w:u w:val="none"/>
                <w:lang w:val="en-US" w:eastAsia="zh-CN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33C7B"/>
    <w:multiLevelType w:val="singleLevel"/>
    <w:tmpl w:val="E8A33C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A01C97"/>
    <w:multiLevelType w:val="singleLevel"/>
    <w:tmpl w:val="16A01C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single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2B67537"/>
    <w:rsid w:val="523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宋体"/>
      <w:b/>
      <w:bCs/>
      <w:sz w:val="32"/>
      <w:szCs w:val="32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字符"/>
    <w:basedOn w:val="3"/>
    <w:link w:val="2"/>
    <w:qFormat/>
    <w:uiPriority w:val="10"/>
    <w:rPr>
      <w:rFonts w:ascii="Calibri Light" w:hAnsi="Calibri Light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292</Characters>
  <Paragraphs>47</Paragraphs>
  <TotalTime>11</TotalTime>
  <ScaleCrop>false</ScaleCrop>
  <LinksUpToDate>false</LinksUpToDate>
  <CharactersWithSpaces>329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