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6EBA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1. Admin Role</w:t>
      </w:r>
    </w:p>
    <w:p w14:paraId="4F31B4F4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Admin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has the highest level of access. The admin can manage all aspects of the system, from creating journals to assigning roles and handling the entire editorial process.</w:t>
      </w:r>
    </w:p>
    <w:p w14:paraId="40F7D73F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Admin Dashboard Options:</w:t>
      </w:r>
    </w:p>
    <w:p w14:paraId="7F096739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Journal Management:</w:t>
      </w:r>
    </w:p>
    <w:p w14:paraId="26C9DFA8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Create New Journal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Admin can add a new journal by filling in the journal name, description, ISSN, and assigning an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299603E1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 Existing Journal</w:t>
      </w:r>
      <w:r w:rsidRPr="00323353">
        <w:rPr>
          <w:rFonts w:ascii="Calibri" w:hAnsi="Calibri" w:cs="Calibri"/>
          <w:sz w:val="20"/>
          <w:szCs w:val="20"/>
          <w:lang w:val="en-SA"/>
        </w:rPr>
        <w:t>: Admin can edit existing journal details, including journal name, ISSN, volume number, etc.</w:t>
      </w:r>
    </w:p>
    <w:p w14:paraId="7B1F8C07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Delete Journal</w:t>
      </w:r>
      <w:r w:rsidRPr="00323353">
        <w:rPr>
          <w:rFonts w:ascii="Calibri" w:hAnsi="Calibri" w:cs="Calibri"/>
          <w:sz w:val="20"/>
          <w:szCs w:val="20"/>
          <w:lang w:val="en-SA"/>
        </w:rPr>
        <w:t>: Admin can delete a journal from the system.</w:t>
      </w:r>
    </w:p>
    <w:p w14:paraId="044BD8B7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User Management:</w:t>
      </w:r>
    </w:p>
    <w:p w14:paraId="6CC594CF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Create New User</w:t>
      </w:r>
      <w:r w:rsidRPr="00323353">
        <w:rPr>
          <w:rFonts w:ascii="Calibri" w:hAnsi="Calibri" w:cs="Calibri"/>
          <w:sz w:val="20"/>
          <w:szCs w:val="20"/>
          <w:lang w:val="en-SA"/>
        </w:rPr>
        <w:t>: Admin can create new users (Author, Reviewer, Editor) by adding personal details and assigning them specific roles.</w:t>
      </w:r>
    </w:p>
    <w:p w14:paraId="72EAA91B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 Existing User</w:t>
      </w:r>
      <w:r w:rsidRPr="00323353">
        <w:rPr>
          <w:rFonts w:ascii="Calibri" w:hAnsi="Calibri" w:cs="Calibri"/>
          <w:sz w:val="20"/>
          <w:szCs w:val="20"/>
          <w:lang w:val="en-SA"/>
        </w:rPr>
        <w:t>: Admin can edit user information, such as name, affiliation, and role.</w:t>
      </w:r>
    </w:p>
    <w:p w14:paraId="2F665DD5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Roles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Admin assigns roles such as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</w:t>
      </w:r>
      <w:r w:rsidRPr="00323353">
        <w:rPr>
          <w:rFonts w:ascii="Calibri" w:hAnsi="Calibri" w:cs="Calibri"/>
          <w:sz w:val="20"/>
          <w:szCs w:val="20"/>
          <w:lang w:val="en-SA"/>
        </w:rPr>
        <w:t>, etc., based on the user's function.</w:t>
      </w:r>
    </w:p>
    <w:p w14:paraId="052A72F3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Delete User</w:t>
      </w:r>
      <w:r w:rsidRPr="00323353">
        <w:rPr>
          <w:rFonts w:ascii="Calibri" w:hAnsi="Calibri" w:cs="Calibri"/>
          <w:sz w:val="20"/>
          <w:szCs w:val="20"/>
          <w:lang w:val="en-SA"/>
        </w:rPr>
        <w:t>: Admin can delete users who are no longer part of the platform.</w:t>
      </w:r>
    </w:p>
    <w:p w14:paraId="48887B17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Role Assignment:</w:t>
      </w:r>
    </w:p>
    <w:p w14:paraId="36E6FEA4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Admin can assign roles to users. For example, an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can be promoted to a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or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based on the user’s activity and expertise.</w:t>
      </w:r>
    </w:p>
    <w:p w14:paraId="56C3B8E3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Journal Editor Assignments:</w:t>
      </w:r>
    </w:p>
    <w:p w14:paraId="2D98B81B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Admin can assign an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to a journal.</w:t>
      </w:r>
    </w:p>
    <w:p w14:paraId="56DB9CE7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Associate Editors and 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Admin can assign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to specific journals.</w:t>
      </w:r>
    </w:p>
    <w:p w14:paraId="421F337E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Reports and Analytics:</w:t>
      </w:r>
    </w:p>
    <w:p w14:paraId="42073FFD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>Admin can view statistics on manuscript submissions, review cycles, and journal publication performance.</w:t>
      </w:r>
    </w:p>
    <w:p w14:paraId="2B2EB73C" w14:textId="77777777" w:rsidR="00323353" w:rsidRPr="00323353" w:rsidRDefault="00323353" w:rsidP="00323353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System Management:</w:t>
      </w:r>
    </w:p>
    <w:p w14:paraId="3A3848F9" w14:textId="77777777" w:rsidR="00323353" w:rsidRPr="00323353" w:rsidRDefault="00323353" w:rsidP="00323353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>Admin has control over settings and configurations, like notification settings and data backups.</w:t>
      </w:r>
    </w:p>
    <w:p w14:paraId="1C543992" w14:textId="77777777" w:rsidR="00323353" w:rsidRPr="00323353" w:rsidRDefault="00A534D0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A534D0">
        <w:rPr>
          <w:rFonts w:ascii="Calibri" w:hAnsi="Calibri" w:cs="Calibri"/>
          <w:noProof/>
          <w:sz w:val="20"/>
          <w:szCs w:val="20"/>
          <w:lang w:val="en-SA"/>
          <w14:ligatures w14:val="standardContextual"/>
        </w:rPr>
        <w:pict w14:anchorId="0A8957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3169F5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2. Editor-in-Chief Role</w:t>
      </w:r>
    </w:p>
    <w:p w14:paraId="10BAC6A1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oversees the editorial process and ensures that the review and publication cycles are managed properly.</w:t>
      </w:r>
    </w:p>
    <w:p w14:paraId="6862D42B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 Dashboard Options:</w:t>
      </w:r>
    </w:p>
    <w:p w14:paraId="327272FA" w14:textId="77777777" w:rsidR="00323353" w:rsidRPr="00323353" w:rsidRDefault="00323353" w:rsidP="00323353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Journal Overview:</w:t>
      </w:r>
    </w:p>
    <w:p w14:paraId="6BB1B63C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>View all journal-related data, such as submitted manuscripts, review status, and the number of accepted/rejected manuscripts.</w:t>
      </w:r>
    </w:p>
    <w:p w14:paraId="1BA91EB3" w14:textId="77777777" w:rsidR="00323353" w:rsidRPr="00323353" w:rsidRDefault="00323353" w:rsidP="00323353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Management:</w:t>
      </w:r>
    </w:p>
    <w:p w14:paraId="420B7917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Editor-in-Chief can assign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to specific manuscripts.</w:t>
      </w:r>
    </w:p>
    <w:p w14:paraId="4D314CCF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Reviewers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Can assign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to manuscripts either manually or through suggestions from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775C78CA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Make Editorial Decisions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Based on reviewer feedback,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decides if a manuscript should be accepted, rejected, or revised.</w:t>
      </w:r>
    </w:p>
    <w:p w14:paraId="3192C430" w14:textId="77777777" w:rsidR="00323353" w:rsidRPr="00323353" w:rsidRDefault="00323353" w:rsidP="00323353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Decision Handling:</w:t>
      </w:r>
    </w:p>
    <w:p w14:paraId="667D2101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Accept/Reject Manuscripts</w:t>
      </w:r>
      <w:r w:rsidRPr="00323353">
        <w:rPr>
          <w:rFonts w:ascii="Calibri" w:hAnsi="Calibri" w:cs="Calibri"/>
          <w:sz w:val="20"/>
          <w:szCs w:val="20"/>
          <w:lang w:val="en-SA"/>
        </w:rPr>
        <w:t>: Editor-in-Chief makes the final call on whether a manuscript is accepted or rejected based on reviewer reports.</w:t>
      </w:r>
    </w:p>
    <w:p w14:paraId="69680CB6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Request Revisions</w:t>
      </w:r>
      <w:r w:rsidRPr="00323353">
        <w:rPr>
          <w:rFonts w:ascii="Calibri" w:hAnsi="Calibri" w:cs="Calibri"/>
          <w:sz w:val="20"/>
          <w:szCs w:val="20"/>
          <w:lang w:val="en-SA"/>
        </w:rPr>
        <w:t>: Can send manuscripts back for revision (minor/major) and track the progress of revisions.</w:t>
      </w:r>
    </w:p>
    <w:p w14:paraId="57BC8ACA" w14:textId="77777777" w:rsidR="00323353" w:rsidRPr="00323353" w:rsidRDefault="00323353" w:rsidP="00323353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Publication Oversight:</w:t>
      </w:r>
    </w:p>
    <w:p w14:paraId="77255E11" w14:textId="77777777" w:rsidR="00323353" w:rsidRPr="00323353" w:rsidRDefault="00323353" w:rsidP="00323353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Once a manuscript is accepted,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assigns it to a particular journal volume and approves its final version for publication.</w:t>
      </w:r>
    </w:p>
    <w:p w14:paraId="6F96A796" w14:textId="77777777" w:rsidR="00323353" w:rsidRPr="00323353" w:rsidRDefault="00A534D0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A534D0">
        <w:rPr>
          <w:rFonts w:ascii="Calibri" w:hAnsi="Calibri" w:cs="Calibri"/>
          <w:noProof/>
          <w:sz w:val="20"/>
          <w:szCs w:val="20"/>
          <w:lang w:val="en-SA"/>
          <w14:ligatures w14:val="standardContextual"/>
        </w:rPr>
        <w:pict w14:anchorId="51E27E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A8179D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3. Associate Editor / Assistant Editor Role</w:t>
      </w:r>
    </w:p>
    <w:p w14:paraId="289E87BA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lastRenderedPageBreak/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help manage the manuscript review process.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have a broader responsibility, while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help with administrative tasks.</w:t>
      </w:r>
    </w:p>
    <w:p w14:paraId="64C9AC0F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 Dashboard Options:</w:t>
      </w:r>
    </w:p>
    <w:p w14:paraId="27DA975A" w14:textId="77777777" w:rsidR="00323353" w:rsidRPr="00323353" w:rsidRDefault="00323353" w:rsidP="00323353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Review:</w:t>
      </w:r>
    </w:p>
    <w:p w14:paraId="07ED160A" w14:textId="77777777" w:rsidR="00323353" w:rsidRPr="00323353" w:rsidRDefault="00323353" w:rsidP="00323353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review the manuscripts assigned to them, provide feedback, and make recommendations for revisions or acceptance.</w:t>
      </w:r>
    </w:p>
    <w:p w14:paraId="2D7335E8" w14:textId="77777777" w:rsidR="00323353" w:rsidRPr="00323353" w:rsidRDefault="00323353" w:rsidP="00323353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Reviewers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Associate Editors can assign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based on their expertise.</w:t>
      </w:r>
    </w:p>
    <w:p w14:paraId="37E7C891" w14:textId="77777777" w:rsidR="00323353" w:rsidRPr="00323353" w:rsidRDefault="00323353" w:rsidP="00323353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Recommend Decisions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Associate Editors can recommend decisions (accept, reject, minor/major revision) to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based on the reviews received.</w:t>
      </w:r>
    </w:p>
    <w:p w14:paraId="520640DC" w14:textId="77777777" w:rsidR="00323353" w:rsidRPr="00323353" w:rsidRDefault="00323353" w:rsidP="00323353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Handling Revisions:</w:t>
      </w:r>
    </w:p>
    <w:p w14:paraId="54F31E20" w14:textId="77777777" w:rsidR="00323353" w:rsidRPr="00323353" w:rsidRDefault="00323353" w:rsidP="00323353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Manuscript Revisions</w:t>
      </w:r>
      <w:r w:rsidRPr="00323353">
        <w:rPr>
          <w:rFonts w:ascii="Calibri" w:hAnsi="Calibri" w:cs="Calibri"/>
          <w:sz w:val="20"/>
          <w:szCs w:val="20"/>
          <w:lang w:val="en-SA"/>
        </w:rPr>
        <w:t>: Monitor how authors are responding to reviewer feedback and manage the resubmission of revised manuscripts.</w:t>
      </w:r>
    </w:p>
    <w:p w14:paraId="0DD7822D" w14:textId="77777777" w:rsidR="00323353" w:rsidRPr="00323353" w:rsidRDefault="00323353" w:rsidP="00323353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Make Preliminary Decisions</w:t>
      </w:r>
      <w:r w:rsidRPr="00323353">
        <w:rPr>
          <w:rFonts w:ascii="Calibri" w:hAnsi="Calibri" w:cs="Calibri"/>
          <w:sz w:val="20"/>
          <w:szCs w:val="20"/>
          <w:lang w:val="en-SA"/>
        </w:rPr>
        <w:t>: Depending on the review and revisions, Associate Editors can make suggestions on whether a paper should proceed for further review or be accepted.</w:t>
      </w:r>
    </w:p>
    <w:p w14:paraId="1FA9B5F1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 Dashboard Options:</w:t>
      </w:r>
    </w:p>
    <w:p w14:paraId="4CB59DDD" w14:textId="77777777" w:rsidR="00323353" w:rsidRPr="00323353" w:rsidRDefault="00323353" w:rsidP="00323353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Submission Management:</w:t>
      </w:r>
    </w:p>
    <w:p w14:paraId="6E7613C7" w14:textId="77777777" w:rsidR="00323353" w:rsidRPr="00323353" w:rsidRDefault="00323353" w:rsidP="0032335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Initial Screening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perform the initial screening of submitted manuscripts to ensure they meet journal guidelines.</w:t>
      </w:r>
    </w:p>
    <w:p w14:paraId="42E1BA18" w14:textId="77777777" w:rsidR="00323353" w:rsidRPr="00323353" w:rsidRDefault="00323353" w:rsidP="0032335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Forward to 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Once screened, they assign manuscripts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for further review.</w:t>
      </w:r>
    </w:p>
    <w:p w14:paraId="68AD0DD9" w14:textId="77777777" w:rsidR="00323353" w:rsidRPr="00323353" w:rsidRDefault="00323353" w:rsidP="0032335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Submission Progress</w:t>
      </w:r>
      <w:r w:rsidRPr="00323353">
        <w:rPr>
          <w:rFonts w:ascii="Calibri" w:hAnsi="Calibri" w:cs="Calibri"/>
          <w:sz w:val="20"/>
          <w:szCs w:val="20"/>
          <w:lang w:val="en-SA"/>
        </w:rPr>
        <w:t>: Assistant Editors can track the status of all manuscripts, ensuring that decisions are made promptly.</w:t>
      </w:r>
    </w:p>
    <w:p w14:paraId="51F92395" w14:textId="77777777" w:rsidR="00323353" w:rsidRPr="00323353" w:rsidRDefault="00323353" w:rsidP="00323353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Editorial Assistance:</w:t>
      </w:r>
    </w:p>
    <w:p w14:paraId="5DD6FE98" w14:textId="77777777" w:rsidR="00323353" w:rsidRPr="00323353" w:rsidRDefault="00323353" w:rsidP="0032335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Manage Manuscript Queue</w:t>
      </w:r>
      <w:r w:rsidRPr="00323353">
        <w:rPr>
          <w:rFonts w:ascii="Calibri" w:hAnsi="Calibri" w:cs="Calibri"/>
          <w:sz w:val="20"/>
          <w:szCs w:val="20"/>
          <w:lang w:val="en-SA"/>
        </w:rPr>
        <w:t>: Keep track of the manuscript queue and remind reviewers about pending tasks.</w:t>
      </w:r>
    </w:p>
    <w:p w14:paraId="1BF1E38A" w14:textId="77777777" w:rsidR="00323353" w:rsidRPr="00323353" w:rsidRDefault="00323353" w:rsidP="0032335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Communicate with Authors</w:t>
      </w:r>
      <w:r w:rsidRPr="00323353">
        <w:rPr>
          <w:rFonts w:ascii="Calibri" w:hAnsi="Calibri" w:cs="Calibri"/>
          <w:sz w:val="20"/>
          <w:szCs w:val="20"/>
          <w:lang w:val="en-SA"/>
        </w:rPr>
        <w:t>: Assistant Editors can notify authors about decisions and revisions.</w:t>
      </w:r>
    </w:p>
    <w:p w14:paraId="29B2E233" w14:textId="77777777" w:rsidR="00323353" w:rsidRPr="00323353" w:rsidRDefault="00A534D0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A534D0">
        <w:rPr>
          <w:rFonts w:ascii="Calibri" w:hAnsi="Calibri" w:cs="Calibri"/>
          <w:noProof/>
          <w:sz w:val="20"/>
          <w:szCs w:val="20"/>
          <w:lang w:val="en-SA"/>
          <w14:ligatures w14:val="standardContextual"/>
        </w:rPr>
        <w:pict w14:anchorId="7917185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9C99CA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4. Author Role</w:t>
      </w:r>
    </w:p>
    <w:p w14:paraId="68C4BD5C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An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submits manuscripts for publication and addresses feedback from the reviewers and editors.</w:t>
      </w:r>
    </w:p>
    <w:p w14:paraId="5EA17099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 Dashboard Options:</w:t>
      </w:r>
    </w:p>
    <w:p w14:paraId="72699949" w14:textId="77777777" w:rsidR="00323353" w:rsidRPr="00323353" w:rsidRDefault="00323353" w:rsidP="00323353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Submission:</w:t>
      </w:r>
    </w:p>
    <w:p w14:paraId="582A8173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Submit Manuscripts</w:t>
      </w:r>
      <w:r w:rsidRPr="00323353">
        <w:rPr>
          <w:rFonts w:ascii="Calibri" w:hAnsi="Calibri" w:cs="Calibri"/>
          <w:sz w:val="20"/>
          <w:szCs w:val="20"/>
          <w:lang w:val="en-SA"/>
        </w:rPr>
        <w:t>: Authors can upload their manuscripts for submission to the journal.</w:t>
      </w:r>
    </w:p>
    <w:p w14:paraId="71B50366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Suggested Reviewers</w:t>
      </w:r>
      <w:r w:rsidRPr="00323353">
        <w:rPr>
          <w:rFonts w:ascii="Calibri" w:hAnsi="Calibri" w:cs="Calibri"/>
          <w:sz w:val="20"/>
          <w:szCs w:val="20"/>
          <w:lang w:val="en-SA"/>
        </w:rPr>
        <w:t>: Authors can suggest reviewers for their manuscript during submission.</w:t>
      </w:r>
    </w:p>
    <w:p w14:paraId="48504C1A" w14:textId="77777777" w:rsidR="00323353" w:rsidRPr="00323353" w:rsidRDefault="00323353" w:rsidP="00323353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Tracking:</w:t>
      </w:r>
    </w:p>
    <w:p w14:paraId="4B845896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Submission Status</w:t>
      </w:r>
      <w:r w:rsidRPr="00323353">
        <w:rPr>
          <w:rFonts w:ascii="Calibri" w:hAnsi="Calibri" w:cs="Calibri"/>
          <w:sz w:val="20"/>
          <w:szCs w:val="20"/>
          <w:lang w:val="en-SA"/>
        </w:rPr>
        <w:t>: Authors can see the status of their submitted manuscripts (e.g., under review, accepted, revision required, rejected).</w:t>
      </w:r>
    </w:p>
    <w:p w14:paraId="2F4755D9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Resubmit Revised Manuscript</w:t>
      </w:r>
      <w:r w:rsidRPr="00323353">
        <w:rPr>
          <w:rFonts w:ascii="Calibri" w:hAnsi="Calibri" w:cs="Calibri"/>
          <w:sz w:val="20"/>
          <w:szCs w:val="20"/>
          <w:lang w:val="en-SA"/>
        </w:rPr>
        <w:t>: If revisions are requested, authors can make changes and resubmit the manuscript.</w:t>
      </w:r>
    </w:p>
    <w:p w14:paraId="5EB53A20" w14:textId="77777777" w:rsidR="00323353" w:rsidRPr="00323353" w:rsidRDefault="00323353" w:rsidP="00323353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Decision Handling:</w:t>
      </w:r>
    </w:p>
    <w:p w14:paraId="6983C4B9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View Comments</w:t>
      </w:r>
      <w:r w:rsidRPr="00323353">
        <w:rPr>
          <w:rFonts w:ascii="Calibri" w:hAnsi="Calibri" w:cs="Calibri"/>
          <w:sz w:val="20"/>
          <w:szCs w:val="20"/>
          <w:lang w:val="en-SA"/>
        </w:rPr>
        <w:t>: Authors can view the comments and feedback given by the reviewers and editors.</w:t>
      </w:r>
    </w:p>
    <w:p w14:paraId="7F1EEB02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Respond to Comments</w:t>
      </w:r>
      <w:r w:rsidRPr="00323353">
        <w:rPr>
          <w:rFonts w:ascii="Calibri" w:hAnsi="Calibri" w:cs="Calibri"/>
          <w:sz w:val="20"/>
          <w:szCs w:val="20"/>
          <w:lang w:val="en-SA"/>
        </w:rPr>
        <w:t>: Authors can address feedback in the manuscript and provide their own comments back to the reviewers and editors.</w:t>
      </w:r>
    </w:p>
    <w:p w14:paraId="602AAAF4" w14:textId="77777777" w:rsidR="00323353" w:rsidRPr="00323353" w:rsidRDefault="00323353" w:rsidP="00323353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Final Submission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5FED3CF6" w14:textId="77777777" w:rsidR="00323353" w:rsidRPr="00323353" w:rsidRDefault="00323353" w:rsidP="00323353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Final Approval</w:t>
      </w:r>
      <w:r w:rsidRPr="00323353">
        <w:rPr>
          <w:rFonts w:ascii="Calibri" w:hAnsi="Calibri" w:cs="Calibri"/>
          <w:sz w:val="20"/>
          <w:szCs w:val="20"/>
          <w:lang w:val="en-SA"/>
        </w:rPr>
        <w:t>: After receiving feedback and making necessary revisions, the author can approve the final version of the manuscript for publication.</w:t>
      </w:r>
    </w:p>
    <w:p w14:paraId="2B489FE8" w14:textId="77777777" w:rsidR="00323353" w:rsidRPr="00323353" w:rsidRDefault="00A534D0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A534D0">
        <w:rPr>
          <w:rFonts w:ascii="Calibri" w:hAnsi="Calibri" w:cs="Calibri"/>
          <w:noProof/>
          <w:sz w:val="20"/>
          <w:szCs w:val="20"/>
          <w:lang w:val="en-SA"/>
          <w14:ligatures w14:val="standardContextual"/>
        </w:rPr>
        <w:pict w14:anchorId="060D42C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2B4865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5. Reviewer Role</w:t>
      </w:r>
    </w:p>
    <w:p w14:paraId="43851E9C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A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evaluates submitted manuscripts and provides feedback to the editorial team.</w:t>
      </w:r>
    </w:p>
    <w:p w14:paraId="64F4314B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 Dashboard Options:</w:t>
      </w:r>
    </w:p>
    <w:p w14:paraId="0713F64C" w14:textId="77777777" w:rsidR="00323353" w:rsidRPr="00323353" w:rsidRDefault="00323353" w:rsidP="00323353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 Manuscripts:</w:t>
      </w:r>
    </w:p>
    <w:p w14:paraId="23DC723D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Receive Manuscripts for Review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Reviewers are assigned manuscripts by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or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5B176394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lastRenderedPageBreak/>
        <w:t>Provide Feedback</w:t>
      </w:r>
      <w:r w:rsidRPr="00323353">
        <w:rPr>
          <w:rFonts w:ascii="Calibri" w:hAnsi="Calibri" w:cs="Calibri"/>
          <w:sz w:val="20"/>
          <w:szCs w:val="20"/>
          <w:lang w:val="en-SA"/>
        </w:rPr>
        <w:t>: Reviewers provide detailed comments and suggestions on the manuscript, including a recommendation for the manuscript’s acceptance or rejection.</w:t>
      </w:r>
    </w:p>
    <w:p w14:paraId="2B54014E" w14:textId="77777777" w:rsidR="00323353" w:rsidRPr="00323353" w:rsidRDefault="00323353" w:rsidP="00323353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Submit Review Reports:</w:t>
      </w:r>
    </w:p>
    <w:p w14:paraId="50C2CD53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Submit Reviews</w:t>
      </w:r>
      <w:r w:rsidRPr="00323353">
        <w:rPr>
          <w:rFonts w:ascii="Calibri" w:hAnsi="Calibri" w:cs="Calibri"/>
          <w:sz w:val="20"/>
          <w:szCs w:val="20"/>
          <w:lang w:val="en-SA"/>
        </w:rPr>
        <w:t>: Reviewers submit their feedback through a review report, highlighting major and minor issues.</w:t>
      </w:r>
    </w:p>
    <w:p w14:paraId="5C4BC7A3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Decision Recommendations</w:t>
      </w:r>
      <w:r w:rsidRPr="00323353">
        <w:rPr>
          <w:rFonts w:ascii="Calibri" w:hAnsi="Calibri" w:cs="Calibri"/>
          <w:sz w:val="20"/>
          <w:szCs w:val="20"/>
          <w:lang w:val="en-SA"/>
        </w:rPr>
        <w:t>: Reviewers recommend whether a manuscript should be accepted, rejected, or revised.</w:t>
      </w:r>
    </w:p>
    <w:p w14:paraId="623693ED" w14:textId="77777777" w:rsidR="00323353" w:rsidRPr="00323353" w:rsidRDefault="00323353" w:rsidP="00323353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Reviews:</w:t>
      </w:r>
    </w:p>
    <w:p w14:paraId="62D5D186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Follow-up on Reviews</w:t>
      </w:r>
      <w:r w:rsidRPr="00323353">
        <w:rPr>
          <w:rFonts w:ascii="Calibri" w:hAnsi="Calibri" w:cs="Calibri"/>
          <w:sz w:val="20"/>
          <w:szCs w:val="20"/>
          <w:lang w:val="en-SA"/>
        </w:rPr>
        <w:t>: Reviewers can monitor manuscripts they have reviewed and see whether the editor has made a final decision based on their feedback.</w:t>
      </w:r>
    </w:p>
    <w:p w14:paraId="3FD3E722" w14:textId="77777777" w:rsidR="00323353" w:rsidRPr="00323353" w:rsidRDefault="00323353" w:rsidP="00323353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Conflict of Interest Disclosure:</w:t>
      </w:r>
    </w:p>
    <w:p w14:paraId="3F56DAF1" w14:textId="77777777" w:rsidR="00323353" w:rsidRPr="00323353" w:rsidRDefault="00323353" w:rsidP="00323353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Flag Conflicts of Interest</w:t>
      </w:r>
      <w:r w:rsidRPr="00323353">
        <w:rPr>
          <w:rFonts w:ascii="Calibri" w:hAnsi="Calibri" w:cs="Calibri"/>
          <w:sz w:val="20"/>
          <w:szCs w:val="20"/>
          <w:lang w:val="en-SA"/>
        </w:rPr>
        <w:t>: If a reviewer has a conflict of interest with the manuscript (e.g., knows the author personally), they must flag it.</w:t>
      </w:r>
    </w:p>
    <w:p w14:paraId="021A365B" w14:textId="77777777" w:rsidR="00323353" w:rsidRPr="00323353" w:rsidRDefault="00A534D0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A534D0">
        <w:rPr>
          <w:rFonts w:ascii="Calibri" w:hAnsi="Calibri" w:cs="Calibri"/>
          <w:noProof/>
          <w:sz w:val="20"/>
          <w:szCs w:val="20"/>
          <w:lang w:val="en-SA"/>
          <w14:ligatures w14:val="standardContextual"/>
        </w:rPr>
        <w:pict w14:anchorId="45C8AF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A3FCA0" w14:textId="77777777" w:rsidR="00323353" w:rsidRPr="00323353" w:rsidRDefault="00323353" w:rsidP="00323353">
      <w:pPr>
        <w:numPr>
          <w:ilvl w:val="0"/>
          <w:numId w:val="12"/>
        </w:numPr>
        <w:tabs>
          <w:tab w:val="clear" w:pos="720"/>
        </w:tabs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Frontend Design for Website:</w:t>
      </w:r>
    </w:p>
    <w:p w14:paraId="281F6F7A" w14:textId="77777777" w:rsidR="00323353" w:rsidRPr="00323353" w:rsidRDefault="00323353" w:rsidP="00323353">
      <w:p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sz w:val="20"/>
          <w:szCs w:val="20"/>
          <w:lang w:val="en-SA"/>
        </w:rPr>
        <w:t xml:space="preserve">Here’s a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basic wireframe concept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for the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Admin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Editor/Assistant Editor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pages.</w:t>
      </w:r>
    </w:p>
    <w:p w14:paraId="590474A2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Admin Dashboard:</w:t>
      </w:r>
    </w:p>
    <w:p w14:paraId="1AFB5879" w14:textId="77777777" w:rsidR="00323353" w:rsidRPr="00323353" w:rsidRDefault="00323353" w:rsidP="00323353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Navigation Bar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Links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Manage Journals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Manage Users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Role Assignments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Management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Reports &amp; Analytics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System Settings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377DE9D5" w14:textId="77777777" w:rsidR="00323353" w:rsidRPr="00323353" w:rsidRDefault="00323353" w:rsidP="00323353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Main Content Area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74805BFB" w14:textId="77777777" w:rsidR="00323353" w:rsidRPr="00323353" w:rsidRDefault="00323353" w:rsidP="00323353">
      <w:pPr>
        <w:numPr>
          <w:ilvl w:val="1"/>
          <w:numId w:val="13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Journal List</w:t>
      </w:r>
      <w:r w:rsidRPr="00323353">
        <w:rPr>
          <w:rFonts w:ascii="Calibri" w:hAnsi="Calibri" w:cs="Calibri"/>
          <w:sz w:val="20"/>
          <w:szCs w:val="20"/>
          <w:lang w:val="en-SA"/>
        </w:rPr>
        <w:t>: Table of journals with edit, delete, and view options.</w:t>
      </w:r>
    </w:p>
    <w:p w14:paraId="7B559096" w14:textId="77777777" w:rsidR="00323353" w:rsidRPr="00323353" w:rsidRDefault="00323353" w:rsidP="00323353">
      <w:pPr>
        <w:numPr>
          <w:ilvl w:val="1"/>
          <w:numId w:val="13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User Management</w:t>
      </w:r>
      <w:r w:rsidRPr="00323353">
        <w:rPr>
          <w:rFonts w:ascii="Calibri" w:hAnsi="Calibri" w:cs="Calibri"/>
          <w:sz w:val="20"/>
          <w:szCs w:val="20"/>
          <w:lang w:val="en-SA"/>
        </w:rPr>
        <w:t>: Table of users with roles, and options to add, edit, or delete users.</w:t>
      </w:r>
    </w:p>
    <w:p w14:paraId="1C98B39E" w14:textId="77777777" w:rsidR="00323353" w:rsidRPr="00323353" w:rsidRDefault="00323353" w:rsidP="00323353">
      <w:pPr>
        <w:numPr>
          <w:ilvl w:val="1"/>
          <w:numId w:val="13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Editor-in-Chief/Associate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>: Dropdowns and checkboxes to assign or update roles.</w:t>
      </w:r>
    </w:p>
    <w:p w14:paraId="292F883F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Editor-in-Chief Dashboard:</w:t>
      </w:r>
    </w:p>
    <w:p w14:paraId="1F8A962E" w14:textId="77777777" w:rsidR="00323353" w:rsidRPr="00323353" w:rsidRDefault="00323353" w:rsidP="00323353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Navigation Bar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Links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Review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Manage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Publication Management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Reports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22B02C84" w14:textId="77777777" w:rsidR="00323353" w:rsidRPr="00323353" w:rsidRDefault="00323353" w:rsidP="00323353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Main Content Area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5BA89A92" w14:textId="77777777" w:rsidR="00323353" w:rsidRPr="00323353" w:rsidRDefault="00323353" w:rsidP="00323353">
      <w:pPr>
        <w:numPr>
          <w:ilvl w:val="1"/>
          <w:numId w:val="14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Manuscript Queue</w:t>
      </w:r>
      <w:r w:rsidRPr="00323353">
        <w:rPr>
          <w:rFonts w:ascii="Calibri" w:hAnsi="Calibri" w:cs="Calibri"/>
          <w:sz w:val="20"/>
          <w:szCs w:val="20"/>
          <w:lang w:val="en-SA"/>
        </w:rPr>
        <w:t>: Display manuscripts with status and actions (review, accept, reject, request revision).</w:t>
      </w:r>
    </w:p>
    <w:p w14:paraId="6E3EABFA" w14:textId="77777777" w:rsidR="00323353" w:rsidRPr="00323353" w:rsidRDefault="00323353" w:rsidP="00323353">
      <w:pPr>
        <w:numPr>
          <w:ilvl w:val="1"/>
          <w:numId w:val="14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Editor Assignment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Option to assign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Assistant Editors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755886F6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Associate Editor/Assistant Editor Dashboard:</w:t>
      </w:r>
    </w:p>
    <w:p w14:paraId="603E6FFF" w14:textId="77777777" w:rsidR="00323353" w:rsidRPr="00323353" w:rsidRDefault="00323353" w:rsidP="00323353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Navigation Bar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Links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 Reviewers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Manage Revisions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565B6160" w14:textId="77777777" w:rsidR="00323353" w:rsidRPr="00323353" w:rsidRDefault="00323353" w:rsidP="00323353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Main Content Area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0AB3949E" w14:textId="77777777" w:rsidR="00323353" w:rsidRPr="00323353" w:rsidRDefault="00323353" w:rsidP="00323353">
      <w:pPr>
        <w:numPr>
          <w:ilvl w:val="1"/>
          <w:numId w:val="15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Assigned Manuscripts</w:t>
      </w:r>
      <w:r w:rsidRPr="00323353">
        <w:rPr>
          <w:rFonts w:ascii="Calibri" w:hAnsi="Calibri" w:cs="Calibri"/>
          <w:sz w:val="20"/>
          <w:szCs w:val="20"/>
          <w:lang w:val="en-SA"/>
        </w:rPr>
        <w:t>: List of manuscripts with review status.</w:t>
      </w:r>
    </w:p>
    <w:p w14:paraId="265924BA" w14:textId="77777777" w:rsidR="00323353" w:rsidRPr="00323353" w:rsidRDefault="00323353" w:rsidP="00323353">
      <w:pPr>
        <w:numPr>
          <w:ilvl w:val="1"/>
          <w:numId w:val="15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 Assignment</w:t>
      </w:r>
      <w:r w:rsidRPr="00323353">
        <w:rPr>
          <w:rFonts w:ascii="Calibri" w:hAnsi="Calibri" w:cs="Calibri"/>
          <w:sz w:val="20"/>
          <w:szCs w:val="20"/>
          <w:lang w:val="en-SA"/>
        </w:rPr>
        <w:t>: Dropdown to assign or change reviewers.</w:t>
      </w:r>
    </w:p>
    <w:p w14:paraId="44E2B74E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Author Dashboard:</w:t>
      </w:r>
    </w:p>
    <w:p w14:paraId="489F0CF8" w14:textId="77777777" w:rsidR="00323353" w:rsidRPr="00323353" w:rsidRDefault="00323353" w:rsidP="00323353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Navigation Bar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Links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Submit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Revise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View Feedback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18C15393" w14:textId="77777777" w:rsidR="00323353" w:rsidRPr="00323353" w:rsidRDefault="00323353" w:rsidP="00323353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Main Content Area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4BAFDAD6" w14:textId="77777777" w:rsidR="00323353" w:rsidRPr="00323353" w:rsidRDefault="00323353" w:rsidP="00323353">
      <w:pPr>
        <w:numPr>
          <w:ilvl w:val="1"/>
          <w:numId w:val="16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Submission Status</w:t>
      </w:r>
      <w:r w:rsidRPr="00323353">
        <w:rPr>
          <w:rFonts w:ascii="Calibri" w:hAnsi="Calibri" w:cs="Calibri"/>
          <w:sz w:val="20"/>
          <w:szCs w:val="20"/>
          <w:lang w:val="en-SA"/>
        </w:rPr>
        <w:t>: Display manuscript statuses (under review, accepted, revisions required).</w:t>
      </w:r>
    </w:p>
    <w:p w14:paraId="346B1291" w14:textId="77777777" w:rsidR="00323353" w:rsidRPr="00323353" w:rsidRDefault="00323353" w:rsidP="00323353">
      <w:pPr>
        <w:numPr>
          <w:ilvl w:val="1"/>
          <w:numId w:val="16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Feedback</w:t>
      </w:r>
      <w:r w:rsidRPr="00323353">
        <w:rPr>
          <w:rFonts w:ascii="Calibri" w:hAnsi="Calibri" w:cs="Calibri"/>
          <w:sz w:val="20"/>
          <w:szCs w:val="20"/>
          <w:lang w:val="en-SA"/>
        </w:rPr>
        <w:t>: View reviewer comments and editor's decision.</w:t>
      </w:r>
    </w:p>
    <w:p w14:paraId="0AB421D1" w14:textId="77777777" w:rsidR="00323353" w:rsidRPr="00323353" w:rsidRDefault="00323353" w:rsidP="00323353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Reviewer Dashboard:</w:t>
      </w:r>
    </w:p>
    <w:p w14:paraId="3B81F9EF" w14:textId="77777777" w:rsidR="00323353" w:rsidRPr="00323353" w:rsidRDefault="00323353" w:rsidP="00323353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Navigation Bar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: Links to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Review Manuscripts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Submit Reviews</w:t>
      </w:r>
      <w:r w:rsidRPr="00323353">
        <w:rPr>
          <w:rFonts w:ascii="Calibri" w:hAnsi="Calibri" w:cs="Calibri"/>
          <w:sz w:val="20"/>
          <w:szCs w:val="20"/>
          <w:lang w:val="en-SA"/>
        </w:rPr>
        <w:t xml:space="preserve">, and </w:t>
      </w: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Track Manuscripts</w:t>
      </w:r>
      <w:r w:rsidRPr="00323353">
        <w:rPr>
          <w:rFonts w:ascii="Calibri" w:hAnsi="Calibri" w:cs="Calibri"/>
          <w:sz w:val="20"/>
          <w:szCs w:val="20"/>
          <w:lang w:val="en-SA"/>
        </w:rPr>
        <w:t>.</w:t>
      </w:r>
    </w:p>
    <w:p w14:paraId="045E29B5" w14:textId="77777777" w:rsidR="00323353" w:rsidRPr="00323353" w:rsidRDefault="00323353" w:rsidP="00323353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Main Content Area</w:t>
      </w:r>
      <w:r w:rsidRPr="00323353">
        <w:rPr>
          <w:rFonts w:ascii="Calibri" w:hAnsi="Calibri" w:cs="Calibri"/>
          <w:sz w:val="20"/>
          <w:szCs w:val="20"/>
          <w:lang w:val="en-SA"/>
        </w:rPr>
        <w:t>:</w:t>
      </w:r>
    </w:p>
    <w:p w14:paraId="2B72BD1A" w14:textId="77777777" w:rsidR="00323353" w:rsidRPr="00323353" w:rsidRDefault="00323353" w:rsidP="00323353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0"/>
          <w:szCs w:val="20"/>
          <w:lang w:val="en-SA"/>
        </w:rPr>
      </w:pPr>
      <w:r w:rsidRPr="00323353">
        <w:rPr>
          <w:rFonts w:ascii="Calibri" w:hAnsi="Calibri" w:cs="Calibri"/>
          <w:b/>
          <w:bCs/>
          <w:sz w:val="20"/>
          <w:szCs w:val="20"/>
          <w:lang w:val="en-SA"/>
        </w:rPr>
        <w:t>Assigned Manuscripts</w:t>
      </w:r>
      <w:r w:rsidRPr="00323353">
        <w:rPr>
          <w:rFonts w:ascii="Calibri" w:hAnsi="Calibri" w:cs="Calibri"/>
          <w:sz w:val="20"/>
          <w:szCs w:val="20"/>
          <w:lang w:val="en-SA"/>
        </w:rPr>
        <w:t>: Display manuscripts awaiting review with the option to accept or decline the review task.</w:t>
      </w:r>
    </w:p>
    <w:p w14:paraId="4A3CE28B" w14:textId="77777777" w:rsidR="00B6091C" w:rsidRPr="00323353" w:rsidRDefault="00B6091C" w:rsidP="00323353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B6091C" w:rsidRPr="0032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60A9C"/>
    <w:multiLevelType w:val="multilevel"/>
    <w:tmpl w:val="E700A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A333CC"/>
    <w:multiLevelType w:val="multilevel"/>
    <w:tmpl w:val="B05E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76969"/>
    <w:multiLevelType w:val="multilevel"/>
    <w:tmpl w:val="793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85986"/>
    <w:multiLevelType w:val="multilevel"/>
    <w:tmpl w:val="5B3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234F7"/>
    <w:multiLevelType w:val="multilevel"/>
    <w:tmpl w:val="6950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D329C"/>
    <w:multiLevelType w:val="multilevel"/>
    <w:tmpl w:val="751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44565"/>
    <w:multiLevelType w:val="multilevel"/>
    <w:tmpl w:val="E3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E2770"/>
    <w:multiLevelType w:val="multilevel"/>
    <w:tmpl w:val="45DA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92824"/>
    <w:multiLevelType w:val="multilevel"/>
    <w:tmpl w:val="348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A5878"/>
    <w:multiLevelType w:val="multilevel"/>
    <w:tmpl w:val="5EC8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9603E"/>
    <w:multiLevelType w:val="multilevel"/>
    <w:tmpl w:val="713EC8F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42F86C68"/>
    <w:multiLevelType w:val="multilevel"/>
    <w:tmpl w:val="42F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85966"/>
    <w:multiLevelType w:val="multilevel"/>
    <w:tmpl w:val="BAA4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A4270"/>
    <w:multiLevelType w:val="multilevel"/>
    <w:tmpl w:val="14DE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F2870DF"/>
    <w:multiLevelType w:val="multilevel"/>
    <w:tmpl w:val="DDF48FE2"/>
    <w:lvl w:ilvl="0">
      <w:start w:val="1"/>
      <w:numFmt w:val="decimal"/>
      <w:pStyle w:val="Heading1"/>
      <w:lvlText w:val="%1."/>
      <w:lvlJc w:val="left"/>
      <w:pPr>
        <w:ind w:left="576" w:hanging="360"/>
      </w:pPr>
    </w:lvl>
    <w:lvl w:ilvl="1">
      <w:start w:val="1"/>
      <w:numFmt w:val="decimal"/>
      <w:lvlText w:val="%1.%2."/>
      <w:lvlJc w:val="left"/>
      <w:pPr>
        <w:ind w:left="1008" w:hanging="432"/>
      </w:pPr>
    </w:lvl>
    <w:lvl w:ilvl="2">
      <w:start w:val="1"/>
      <w:numFmt w:val="decimal"/>
      <w:lvlText w:val="%1.%2.%3."/>
      <w:lvlJc w:val="left"/>
      <w:pPr>
        <w:ind w:left="1440" w:hanging="504"/>
      </w:pPr>
    </w:lvl>
    <w:lvl w:ilvl="3">
      <w:start w:val="1"/>
      <w:numFmt w:val="decimal"/>
      <w:lvlText w:val="%1.%2.%3.%4."/>
      <w:lvlJc w:val="left"/>
      <w:pPr>
        <w:ind w:left="1944" w:hanging="648"/>
      </w:pPr>
    </w:lvl>
    <w:lvl w:ilvl="4">
      <w:start w:val="1"/>
      <w:numFmt w:val="decimal"/>
      <w:lvlText w:val="%1.%2.%3.%4.%5."/>
      <w:lvlJc w:val="left"/>
      <w:pPr>
        <w:ind w:left="2448" w:hanging="792"/>
      </w:pPr>
    </w:lvl>
    <w:lvl w:ilvl="5">
      <w:start w:val="1"/>
      <w:numFmt w:val="decimal"/>
      <w:lvlText w:val="%1.%2.%3.%4.%5.%6."/>
      <w:lvlJc w:val="left"/>
      <w:pPr>
        <w:ind w:left="2952" w:hanging="936"/>
      </w:pPr>
    </w:lvl>
    <w:lvl w:ilvl="6">
      <w:start w:val="1"/>
      <w:numFmt w:val="decimal"/>
      <w:lvlText w:val="%1.%2.%3.%4.%5.%6.%7."/>
      <w:lvlJc w:val="left"/>
      <w:pPr>
        <w:ind w:left="3456" w:hanging="1080"/>
      </w:pPr>
    </w:lvl>
    <w:lvl w:ilvl="7">
      <w:start w:val="1"/>
      <w:numFmt w:val="decimal"/>
      <w:lvlText w:val="%1.%2.%3.%4.%5.%6.%7.%8."/>
      <w:lvlJc w:val="left"/>
      <w:pPr>
        <w:ind w:left="3960" w:hanging="1224"/>
      </w:pPr>
    </w:lvl>
    <w:lvl w:ilvl="8">
      <w:start w:val="1"/>
      <w:numFmt w:val="decimal"/>
      <w:lvlText w:val="%1.%2.%3.%4.%5.%6.%7.%8.%9."/>
      <w:lvlJc w:val="left"/>
      <w:pPr>
        <w:ind w:left="4536" w:hanging="1440"/>
      </w:pPr>
    </w:lvl>
  </w:abstractNum>
  <w:num w:numId="1" w16cid:durableId="23017656">
    <w:abstractNumId w:val="10"/>
  </w:num>
  <w:num w:numId="2" w16cid:durableId="1707027476">
    <w:abstractNumId w:val="14"/>
  </w:num>
  <w:num w:numId="3" w16cid:durableId="2057048266">
    <w:abstractNumId w:val="14"/>
  </w:num>
  <w:num w:numId="4" w16cid:durableId="1314217043">
    <w:abstractNumId w:val="10"/>
  </w:num>
  <w:num w:numId="5" w16cid:durableId="700936966">
    <w:abstractNumId w:val="0"/>
  </w:num>
  <w:num w:numId="6" w16cid:durableId="1281257127">
    <w:abstractNumId w:val="13"/>
  </w:num>
  <w:num w:numId="7" w16cid:durableId="2050102523">
    <w:abstractNumId w:val="6"/>
  </w:num>
  <w:num w:numId="8" w16cid:durableId="190195288">
    <w:abstractNumId w:val="1"/>
  </w:num>
  <w:num w:numId="9" w16cid:durableId="169612230">
    <w:abstractNumId w:val="4"/>
  </w:num>
  <w:num w:numId="10" w16cid:durableId="718750226">
    <w:abstractNumId w:val="9"/>
  </w:num>
  <w:num w:numId="11" w16cid:durableId="1706444519">
    <w:abstractNumId w:val="12"/>
  </w:num>
  <w:num w:numId="12" w16cid:durableId="1974362525">
    <w:abstractNumId w:val="8"/>
  </w:num>
  <w:num w:numId="13" w16cid:durableId="1953367041">
    <w:abstractNumId w:val="2"/>
  </w:num>
  <w:num w:numId="14" w16cid:durableId="1852376068">
    <w:abstractNumId w:val="11"/>
  </w:num>
  <w:num w:numId="15" w16cid:durableId="1607344588">
    <w:abstractNumId w:val="7"/>
  </w:num>
  <w:num w:numId="16" w16cid:durableId="1450973079">
    <w:abstractNumId w:val="5"/>
  </w:num>
  <w:num w:numId="17" w16cid:durableId="73328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3"/>
    <w:rsid w:val="00077FAA"/>
    <w:rsid w:val="000A3E24"/>
    <w:rsid w:val="000E6FA7"/>
    <w:rsid w:val="00146AAF"/>
    <w:rsid w:val="002D775A"/>
    <w:rsid w:val="00323353"/>
    <w:rsid w:val="00391A44"/>
    <w:rsid w:val="003E5165"/>
    <w:rsid w:val="0045093A"/>
    <w:rsid w:val="0055263F"/>
    <w:rsid w:val="00560B04"/>
    <w:rsid w:val="00605A5F"/>
    <w:rsid w:val="006B0CFD"/>
    <w:rsid w:val="006C4F5A"/>
    <w:rsid w:val="007959F1"/>
    <w:rsid w:val="00797EA4"/>
    <w:rsid w:val="008E3A3D"/>
    <w:rsid w:val="008E5F8C"/>
    <w:rsid w:val="00933CA1"/>
    <w:rsid w:val="00944DA9"/>
    <w:rsid w:val="009C4D19"/>
    <w:rsid w:val="009D6650"/>
    <w:rsid w:val="00A534D0"/>
    <w:rsid w:val="00A64CF5"/>
    <w:rsid w:val="00B01F17"/>
    <w:rsid w:val="00B32701"/>
    <w:rsid w:val="00B6091C"/>
    <w:rsid w:val="00B675DE"/>
    <w:rsid w:val="00B72722"/>
    <w:rsid w:val="00BC7993"/>
    <w:rsid w:val="00BE2BFD"/>
    <w:rsid w:val="00C02B74"/>
    <w:rsid w:val="00C70D1F"/>
    <w:rsid w:val="00C77FE7"/>
    <w:rsid w:val="00CF05C1"/>
    <w:rsid w:val="00D1673C"/>
    <w:rsid w:val="00D358D3"/>
    <w:rsid w:val="00DC6FD7"/>
    <w:rsid w:val="00DD09CB"/>
    <w:rsid w:val="00DE2ACA"/>
    <w:rsid w:val="00E12763"/>
    <w:rsid w:val="00E72243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82C"/>
  <w15:chartTrackingRefBased/>
  <w15:docId w15:val="{1A5D5E4B-91AF-1947-B958-38E3B0AD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391A44"/>
    <w:pPr>
      <w:spacing w:line="360" w:lineRule="auto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91A44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noProof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1A44"/>
    <w:pPr>
      <w:keepNext/>
      <w:keepLines/>
      <w:numPr>
        <w:ilvl w:val="1"/>
        <w:numId w:val="1"/>
      </w:numPr>
      <w:spacing w:before="80" w:after="80"/>
      <w:outlineLvl w:val="1"/>
    </w:pPr>
    <w:rPr>
      <w:rFonts w:eastAsiaTheme="majorEastAsia" w:cstheme="majorBidi"/>
      <w:i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91A44"/>
    <w:pPr>
      <w:keepNext/>
      <w:keepLines/>
      <w:numPr>
        <w:ilvl w:val="2"/>
        <w:numId w:val="6"/>
      </w:numPr>
      <w:spacing w:before="160" w:after="80"/>
      <w:ind w:left="504" w:hanging="504"/>
      <w:outlineLvl w:val="2"/>
    </w:pPr>
    <w:rPr>
      <w:rFonts w:asciiTheme="majorBidi" w:eastAsiaTheme="majorEastAsia" w:hAnsiTheme="majorBid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3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3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5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5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A44"/>
    <w:rPr>
      <w:rFonts w:ascii="Times New Roman" w:eastAsia="SimSun" w:hAnsi="Times New Roman" w:cs="Times New Roman"/>
      <w:noProof/>
      <w:kern w:val="0"/>
      <w:sz w:val="28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1A44"/>
    <w:rPr>
      <w:rFonts w:ascii="Times New Roman" w:eastAsiaTheme="majorEastAsia" w:hAnsi="Times New Roman" w:cstheme="majorBidi"/>
      <w:i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1A44"/>
    <w:rPr>
      <w:rFonts w:asciiTheme="majorBidi" w:eastAsiaTheme="majorEastAsia" w:hAnsiTheme="majorBidi" w:cstheme="majorBidi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353"/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353"/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53"/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53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53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53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2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35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3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23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353"/>
    <w:rPr>
      <w:rFonts w:ascii="Times New Roman" w:eastAsia="SimSun" w:hAnsi="Times New Roman" w:cs="Times New Roman"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23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353"/>
    <w:rPr>
      <w:rFonts w:ascii="Times New Roman" w:eastAsia="SimSun" w:hAnsi="Times New Roman" w:cs="Times New Roman"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23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Yonis Gulzar</dc:creator>
  <cp:keywords/>
  <dc:description/>
  <cp:lastModifiedBy>Yonis Gulzar</cp:lastModifiedBy>
  <cp:revision>1</cp:revision>
  <dcterms:created xsi:type="dcterms:W3CDTF">2025-03-06T01:05:00Z</dcterms:created>
  <dcterms:modified xsi:type="dcterms:W3CDTF">2025-03-06T01:06:00Z</dcterms:modified>
</cp:coreProperties>
</file>