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9  🟢 10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12–20d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36–62d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8–13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tests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~28 working days with 2 engineers vs ~53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getClaimByIds(claimHumanIds)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claims for ids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communication-channel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channels;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'claims about'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the claim export jobs.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claim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 the claim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claim for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PRODUCT-BE-F-05)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G-06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G-02, G-03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claims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Shared value-type alignment (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instead of entity stubs)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Models </w:t>
            </w:r>
            <w:r>
              <w:rPr>
                <w:rFonts w:ascii="Courier New" w:hAnsi="Courier New"/>
                <w:sz w:val="17"/>
              </w:rPr>
              <w:t>ProductComponentStatus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ResourcePermissions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as shared value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duplicate the value types @shareable in the claims schema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Claims subgraph composes with plm-product with zero </w:t>
            </w:r>
            <w:r>
              <w:rPr>
                <w:rFonts w:ascii="Courier New" w:hAnsi="Courier New"/>
                <w:sz w:val="17"/>
              </w:rPr>
              <w:t>INVALID_FIELD_SHARING</w:t>
            </w:r>
            <w:r>
              <w:rPr>
                <w:color w:val="373737"/>
                <w:sz w:val="17"/>
              </w:rPr>
              <w:t>/value-type conflicts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statuses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return locally-resolved data (parity vs the old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TeamPaged.content: [TeamV2]</w:t>
            </w:r>
            <w:r>
              <w:rPr>
                <w:color w:val="373737"/>
                <w:sz w:val="17"/>
              </w:rPr>
              <w:t xml:space="preserve"> resolves against the claims elastic response (map result rows to </w:t>
            </w:r>
            <w:r>
              <w:rPr>
                <w:rFonts w:ascii="Courier New" w:hAnsi="Courier New"/>
                <w:sz w:val="17"/>
              </w:rPr>
              <w:t>{teamId}</w:t>
            </w:r>
            <w:r>
              <w:rPr>
                <w:color w:val="373737"/>
                <w:sz w:val="17"/>
              </w:rPr>
              <w:t xml:space="preserve"> stubs); documented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Revisit note recorded for the phase-2 team subgraph (TeamV2 becomes its full entity then; today it is a stitched stub)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