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ind w:firstLine="45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1)Отсутствие связи с базой данных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highlight w:val="red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highlight w:val="red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Описание.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Неправильный код для работы с базой данных, из-за которого отсутствует связь с базой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Шаги воспроизведения.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Пройти регистрацию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Попробовать войти в приложение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Фактический результат.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Ошибка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Ожидаемый результат.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lang w:val="ru-RU"/>
              </w:rPr>
              <w:t>Ч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тение текстовой информации, вводимой пользователем в поля авторизации, и сопоставление её с данными, хранящимися в базе, случае соответствия введённых данных, пользователю предоставляется доступ к функциональности приложения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 xml:space="preserve">Окружение.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окне «Авторизации»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6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Вложения.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296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>
                    <w:drawing>
                      <wp:inline distT="0" distB="0" distL="0" distR="0">
                        <wp:extent cx="5940425" cy="3248025"/>
                        <wp:effectExtent l="0" t="0" r="3175" b="9525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3248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Дополнительная информация.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</w:tr>
    </w:tbl>
    <w:p>
      <w:pPr>
        <w:rPr>
          <w:lang w:val="ru-RU"/>
        </w:rPr>
      </w:pPr>
    </w:p>
    <w:p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firstLine="45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2)Визуальный дефект панели «Аккаунт»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Описание.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 выводе приложения на полный экран слетают настройки панели «Аккаунт», в обычном состоянии окна такой проблемы не возникает.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Шаги воспроизведения.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Пройти авторизацию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Перейти в окно информации о пользователе «Аккаунт»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Раскрыть появившееся главное окно пользователя на весь экран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Фактический результат.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Информация о пользователе не симметрично переходит в нижний правый угол.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Ожидаемый результат.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Поля информации о пользователе должны находиться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посередине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 xml:space="preserve">Окружение.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окне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 xml:space="preserve"> главной страницы.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Вложения.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drawing>
                <wp:inline distT="0" distB="0" distL="0" distR="0">
                  <wp:extent cx="5940425" cy="3027045"/>
                  <wp:effectExtent l="0" t="0" r="317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 xml:space="preserve">Дополнительная информация.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(нет)</w:t>
            </w:r>
          </w:p>
        </w:tc>
      </w:tr>
    </w:tbl>
    <w:p>
      <w:pPr>
        <w:rPr>
          <w:rFonts w:ascii="Times New Roman" w:hAnsi="Times New Roman"/>
          <w:sz w:val="24"/>
          <w:szCs w:val="24"/>
          <w:lang w:val="ru-RU"/>
        </w:rPr>
      </w:pPr>
    </w:p>
    <w:p>
      <w:pPr>
        <w:spacing w:after="160" w:line="259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ind w:firstLine="45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3)Текст «Логин» не исчезает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Описание.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 нажатии на поле для логина не исчезает текст «Логин».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Шаги воспроизведения.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Открыть окно регистрацию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Фактический результат.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Подсказка не исчезает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Ожидаемый результат.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 нажатии на поле текст «Логин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должен исчезать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 xml:space="preserve">Окружение.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окне «Регистрации»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6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Вложения.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>
                  <w:pPr>
                    <w:widowControl w:val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>
                    <w:drawing>
                      <wp:inline distT="0" distB="0" distL="0" distR="0">
                        <wp:extent cx="2827020" cy="4645025"/>
                        <wp:effectExtent l="0" t="0" r="0" b="3175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3790" cy="4656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Дополнительная информация.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(нет)</w:t>
            </w:r>
          </w:p>
        </w:tc>
      </w:tr>
    </w:tbl>
    <w:p>
      <w:pPr>
        <w:rPr>
          <w:rFonts w:ascii="Times New Roman" w:hAnsi="Times New Roman"/>
          <w:sz w:val="24"/>
          <w:szCs w:val="24"/>
          <w:lang w:val="ru-RU"/>
        </w:rPr>
      </w:pPr>
    </w:p>
    <w:p>
      <w:pPr>
        <w:spacing w:after="160" w:line="259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ind w:firstLine="45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4)Не правильный вид заднего фонда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Описание.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 развёртывании окна «Аккаунт» задний фон делиться линией на 4 части и не выглядит целостным.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Шаги воспроизведения.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Пройти авторизацию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Перейти в окно информации о пользователе 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«Аккаунт»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)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Раскрыть появившееся главное окно пользователя на весь экран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Фактический результат.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Синие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 xml:space="preserve"> полосы на заднем фоне.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Ожидаемый результат.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Целостное воспроизведение заднего фонда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 xml:space="preserve">Окружение.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окне «Аккаунт»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6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Вложения.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>
                  <w:pPr>
                    <w:widowControl w:val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>
                    <w:drawing>
                      <wp:inline distT="0" distB="0" distL="0" distR="0">
                        <wp:extent cx="5940425" cy="3056890"/>
                        <wp:effectExtent l="0" t="0" r="3175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305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Дополнительная информация.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Лучше убрать фон, он слишком сложный, зависает</w:t>
            </w:r>
          </w:p>
        </w:tc>
      </w:tr>
    </w:tbl>
    <w:p>
      <w:pPr>
        <w:rPr>
          <w:rFonts w:ascii="Times New Roman" w:hAnsi="Times New Roman"/>
          <w:sz w:val="24"/>
          <w:szCs w:val="24"/>
          <w:lang w:val="ru-RU"/>
        </w:rPr>
      </w:pPr>
    </w:p>
    <w:p>
      <w:pPr>
        <w:spacing w:after="160" w:line="259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ind w:firstLine="45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5)Некорректное отображение текста в меню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Описание.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Текст в находящийся на кнопках меню «поплыл» и не некоторых кнопках его не было видно.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Шаги воспроизведения.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Пройти авторизацию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Фактический результат.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Некорректное отображение текста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Ожидаемый результат.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Названия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 xml:space="preserve"> пунктов меню, выстроенные в один столбик и не перекрываемые иконками.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 xml:space="preserve">Окружение.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окне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 xml:space="preserve"> главной страницы.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6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Вложения.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296" w:type="dxa"/>
                </w:tcPr>
                <w:p>
                  <w:pPr>
                    <w:widowControl w:val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>
                    <w:drawing>
                      <wp:inline distT="0" distB="0" distL="0" distR="0">
                        <wp:extent cx="5940425" cy="3851910"/>
                        <wp:effectExtent l="0" t="0" r="3175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Рисунок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3851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Дополнительная информация.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Несоответствие техническому заданию</w:t>
            </w:r>
          </w:p>
        </w:tc>
      </w:tr>
    </w:tbl>
    <w:p>
      <w:pPr>
        <w:rPr>
          <w:rFonts w:ascii="Times New Roman" w:hAnsi="Times New Roman"/>
          <w:sz w:val="24"/>
          <w:szCs w:val="24"/>
          <w:lang w:val="ru-RU"/>
        </w:rPr>
      </w:pPr>
    </w:p>
    <w:p>
      <w:pPr>
        <w:spacing w:after="160" w:line="259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ind w:firstLine="45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6)Неправильный заголовок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Описание.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главном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 xml:space="preserve"> окне приложения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после выбора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«Меню» не был исправлен заголовок, так и осталось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 xml:space="preserve"> -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«Рецепты»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Шаги воспроизведения.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Пройти авторизацию 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Перейти в окно «Меню»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Фактический результат.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Несовпадение с тз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Ожидаемый результат.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Замена «Рецепты» на «Меню»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 xml:space="preserve">Окружение.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окне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 xml:space="preserve"> главной страницы.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6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Вложения.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>
                  <w:pPr>
                    <w:widowControl w:val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>
                    <w:drawing>
                      <wp:inline distT="0" distB="0" distL="0" distR="0">
                        <wp:extent cx="5940425" cy="3648710"/>
                        <wp:effectExtent l="0" t="0" r="3175" b="8890"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Рисунок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3648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Дополнительная информация.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 xml:space="preserve"> соответствует техническому заданию</w:t>
            </w:r>
          </w:p>
        </w:tc>
      </w:tr>
    </w:tbl>
    <w:p>
      <w:pPr>
        <w:rPr>
          <w:rFonts w:ascii="Times New Roman" w:hAnsi="Times New Roman"/>
          <w:sz w:val="24"/>
          <w:szCs w:val="24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4650F"/>
    <w:multiLevelType w:val="singleLevel"/>
    <w:tmpl w:val="F63465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0E"/>
    <w:rsid w:val="0000780E"/>
    <w:rsid w:val="000E27AE"/>
    <w:rsid w:val="00101A6E"/>
    <w:rsid w:val="003171D9"/>
    <w:rsid w:val="004F0479"/>
    <w:rsid w:val="00721F00"/>
    <w:rsid w:val="00975060"/>
    <w:rsid w:val="00BB33F4"/>
    <w:rsid w:val="00BC2B66"/>
    <w:rsid w:val="00BE0CFE"/>
    <w:rsid w:val="00DA35B5"/>
    <w:rsid w:val="00EF5A4C"/>
    <w:rsid w:val="6A47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440</Words>
  <Characters>2508</Characters>
  <Lines>20</Lines>
  <Paragraphs>5</Paragraphs>
  <TotalTime>3</TotalTime>
  <ScaleCrop>false</ScaleCrop>
  <LinksUpToDate>false</LinksUpToDate>
  <CharactersWithSpaces>2943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2023-05-19T16:29:00Z</dcterms:created>
  <dc:creator>ziganshin.khalil@gmail.com</dc:creator>
  <cp:lastModifiedBy>Lina</cp:lastModifiedBy>
  <dcterms:modified xsi:type="dcterms:W3CDTF">2023-05-19T20:07:09Z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70C18FF448E241CC90E41A050C0982B2</vt:lpwstr>
  </property>
</Properties>
</file>