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r>
        <w:rPr>
          <w:bCs/>
          <w:b/>
        </w:rPr>
        <w:t xml:space="preserve">RoadSOS</w:t>
      </w:r>
      <w:r>
        <w:br/>
      </w:r>
      <w:r>
        <w:t xml:space="preserve"> </w:t>
      </w:r>
      <w:r>
        <w:t xml:space="preserve">Hackathon Submission Package</w:t>
      </w:r>
      <w:r>
        <w:br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National Road Safety Hackathon 2026</w:t>
      </w:r>
      <w:r>
        <w:br/>
      </w:r>
      <w:r>
        <w:t xml:space="preserve">CoERS — Centre of Excellence in Road Safety</w:t>
      </w:r>
      <w:r>
        <w:br/>
      </w:r>
      <w:r>
        <w:t xml:space="preserve">IIT Madras</w:t>
      </w:r>
      <w:r>
        <w:br/>
      </w:r>
      <w:hyperlink r:id="rId20">
        <w:r>
          <w:rPr>
            <w:rStyle w:val="Hyperlink"/>
          </w:rPr>
          <w:t xml:space="preserve">https://coers.iitm.ac.in/events/Hackathon/2026/rule_book/</w:t>
        </w:r>
      </w:hyperlink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rPr>
          <w:bCs/>
          <w:b/>
        </w:rPr>
        <w:t xml:space="preserve">Submission deadline:</w:t>
      </w:r>
      <w:r>
        <w:t xml:space="preserve"> </w:t>
      </w:r>
      <w:r>
        <w:t xml:space="preserve">31 May 2026</w:t>
      </w:r>
      <w:r>
        <w:t xml:space="preserve"> </w:t>
      </w:r>
      <w:r>
        <w:rPr>
          <w:bCs/>
          <w:b/>
        </w:rPr>
        <w:t xml:space="preserve">Repository:</w:t>
      </w:r>
      <w:r>
        <w:t xml:space="preserve"> </w:t>
      </w:r>
      <w:hyperlink r:id="rId21">
        <w:r>
          <w:rPr>
            <w:rStyle w:val="Hyperlink"/>
          </w:rPr>
          <w:t xml:space="preserve">https://github.com/Arthrevs/RoadSOS</w:t>
        </w:r>
      </w:hyperlink>
      <w:r>
        <w:br/>
      </w:r>
      <w:r>
        <w:rPr>
          <w:bCs/>
          <w:b/>
        </w:rPr>
        <w:t xml:space="preserve">Live app:</w:t>
      </w:r>
      <w:r>
        <w:t xml:space="preserve"> </w:t>
      </w:r>
      <w:hyperlink r:id="rId22">
        <w:r>
          <w:rPr>
            <w:rStyle w:val="Hyperlink"/>
          </w:rPr>
          <w:t xml:space="preserve">https://roadsos-frontend.vercel.app</w:t>
        </w:r>
      </w:hyperlink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Project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Problem, judging-criteria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explicit design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Software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pip + frontend npm + external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flow, offline strategy, crash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Database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RoadSOS — Structured Database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Key source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 Code encoder + AI triage (full repo on GitHub)</w:t>
            </w:r>
          </w:p>
        </w:tc>
      </w:tr>
    </w:tbl>
    <w:bookmarkStart w:id="24" w:name="project-overview"/>
    <w:p>
      <w:pPr>
        <w:pStyle w:val="Heading1"/>
      </w:pPr>
      <w:r>
        <w:t xml:space="preserve">Project overview</w:t>
      </w:r>
    </w:p>
    <w:p>
      <w:pPr>
        <w:pStyle w:val="FirstParagraph"/>
      </w:pPr>
      <w:r>
        <w:rPr>
          <w:bCs/>
          <w:b/>
        </w:rPr>
        <w:t xml:space="preserve">RoadSOS</w:t>
      </w:r>
      <w:r>
        <w:t xml:space="preserve"> </w:t>
      </w:r>
      <w:r>
        <w:t xml:space="preserve">— emergency response and prioritised contact discovery for road accidents.</w:t>
      </w:r>
    </w:p>
    <w:p>
      <w:pPr>
        <w:pStyle w:val="BodyText"/>
      </w:pPr>
      <w:r>
        <w:t xml:space="preserve">India records 1.5 lakh road-accident deaths per year. The first 60 minutes after a severe</w:t>
      </w:r>
      <w:r>
        <w:t xml:space="preserve"> </w:t>
      </w:r>
      <w:r>
        <w:t xml:space="preserve">injury (the</w:t>
      </w:r>
      <w:r>
        <w:t xml:space="preserve"> </w:t>
      </w:r>
      <w:r>
        <w:rPr>
          <w:iCs/>
          <w:i/>
        </w:rPr>
        <w:t xml:space="preserve">golden hour</w:t>
      </w:r>
      <w:r>
        <w:t xml:space="preserve">) determines survival. At a real crash scene a bystander</w:t>
      </w:r>
      <w:r>
        <w:t xml:space="preserve"> </w:t>
      </w:r>
      <w:r>
        <w:t xml:space="preserve">currently needs 2–3 minutes just to find the right phone number via Google Maps.</w:t>
      </w:r>
      <w:r>
        <w:t xml:space="preserve"> </w:t>
      </w:r>
      <w:r>
        <w:t xml:space="preserve">RoadSOS reduces that to under 10 seconds and works fully offline.</w:t>
      </w:r>
    </w:p>
    <w:bookmarkStart w:id="23" w:name="judging-criteria-map"/>
    <w:p>
      <w:pPr>
        <w:pStyle w:val="Heading2"/>
      </w:pPr>
      <w:r>
        <w:t xml:space="preserve">Judging-criteria 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Criterion (from rulebook)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RoadSOS satisfies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emergency contacts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OSM Overpass (9 categories, parallel) + Google Places (parallel, not sequential).</w:t>
            </w:r>
            <w:r>
              <w:t xml:space="preserve"> </w:t>
            </w:r>
            <w:r>
              <w:t xml:space="preserve">Auto-expanding radius 5 km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10 km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20 km.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external call wrapped in</w:t>
            </w:r>
            <w:r>
              <w:t xml:space="preserve"> </w:t>
            </w:r>
            <w:r>
              <w:rPr>
                <w:rStyle w:val="VerbatimChar"/>
              </w:rPr>
              <w:t xml:space="preserve">_safe_*</w:t>
            </w:r>
            <w:r>
              <w:t xml:space="preserve"> </w:t>
            </w:r>
            <w:r>
              <w:t xml:space="preserve">helpers. 3-mirror Overpass with</w:t>
            </w:r>
            <w:r>
              <w:t xml:space="preserve"> </w:t>
            </w:r>
            <w:r>
              <w:t xml:space="preserve">exponential back-off. API always returns HTTP 200 with a valid shape.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Four-tier fallback: live backend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24 h localStorage cache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bundled JSON</w:t>
            </w:r>
            <w:r>
              <w:t xml:space="preserve"> </w:t>
            </w:r>
            <w:r>
              <w:t xml:space="preserve">(818 entries, 200 countries)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hardcoded mock. Country emergency numbers</w:t>
            </w:r>
            <w:r>
              <w:t xml:space="preserve"> </w:t>
            </w:r>
            <w:r>
              <w:t xml:space="preserve">always offline.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countries pre-loaded. ISO-3166 code from Nominatim. Emergency numbers switch</w:t>
            </w:r>
            <w:r>
              <w:t xml:space="preserve"> </w:t>
            </w:r>
            <w:r>
              <w:t xml:space="preserve">automatically at borders.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Six mandatory service categories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hospital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ambulance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towing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showroom</w:t>
            </w:r>
            <w:r>
              <w:t xml:space="preserve"> </w:t>
            </w:r>
            <w:r>
              <w:t xml:space="preserve">— all mapped to OSM tags and Google keyword queries.</w:t>
            </w:r>
          </w:p>
        </w:tc>
      </w:tr>
    </w:tbl>
    <w:bookmarkEnd w:id="23"/>
    <w:bookmarkEnd w:id="24"/>
    <w:bookmarkStart w:id="34" w:name="assumptions"/>
    <w:p>
      <w:pPr>
        <w:pStyle w:val="Heading1"/>
      </w:pPr>
      <w:r>
        <w:t xml:space="preserve">Assumptions</w:t>
      </w:r>
    </w:p>
    <w:p>
      <w:pPr>
        <w:pStyle w:val="FirstParagraph"/>
      </w:pPr>
      <w:r>
        <w:rPr>
          <w:iCs/>
          <w:i/>
        </w:rPr>
        <w:t xml:space="preserve">The following assumptions underpin the design. The code degrades gracefully</w:t>
      </w:r>
      <w:r>
        <w:rPr>
          <w:iCs/>
          <w:i/>
        </w:rPr>
        <w:t xml:space="preserve"> </w:t>
      </w:r>
      <w:r>
        <w:rPr>
          <w:iCs/>
          <w:i/>
        </w:rPr>
        <w:t xml:space="preserve">whenever any single assumption is violated at runtime.</w:t>
      </w:r>
    </w:p>
    <w:bookmarkStart w:id="25" w:name="network-and-connectivity"/>
    <w:p>
      <w:pPr>
        <w:pStyle w:val="Heading2"/>
      </w:pPr>
      <w:r>
        <w:t xml:space="preserve">Network and connectivity</w:t>
      </w:r>
    </w:p>
    <w:p>
      <w:pPr>
        <w:numPr>
          <w:ilvl w:val="0"/>
          <w:numId w:val="1001"/>
        </w:numPr>
      </w:pPr>
      <w:r>
        <w:t xml:space="preserve">The user’s device has at least intermittent connectivity at first install so the service worker can precache the shell and bundled facilities. After install the app is fully usable offline.</w:t>
      </w:r>
    </w:p>
    <w:p>
      <w:pPr>
        <w:numPr>
          <w:ilvl w:val="0"/>
          <w:numId w:val="1001"/>
        </w:numPr>
      </w:pPr>
      <w:r>
        <w:t xml:space="preserve">When online, OpenStreetMap Overpass and Google Places are reachable; when not, the four-tier fallback (live backend → localStorage cache → bundled JSON → hardcoded mock) ensures contacts are always returned.</w:t>
      </w:r>
    </w:p>
    <w:p>
      <w:pPr>
        <w:numPr>
          <w:ilvl w:val="0"/>
          <w:numId w:val="1001"/>
        </w:numPr>
      </w:pPr>
      <w:r>
        <w:t xml:space="preserve">Render’s free-tier backend spins down after 15 min of inactivity; the first request takes up to 55 s. The frontend fires a warm-up ping and shows a status banner explaining this.</w:t>
      </w:r>
    </w:p>
    <w:bookmarkEnd w:id="25"/>
    <w:bookmarkStart w:id="26" w:name="device-and-browser"/>
    <w:p>
      <w:pPr>
        <w:pStyle w:val="Heading2"/>
      </w:pPr>
      <w:r>
        <w:t xml:space="preserve">Device and browser</w:t>
      </w:r>
    </w:p>
    <w:p>
      <w:pPr>
        <w:numPr>
          <w:ilvl w:val="0"/>
          <w:numId w:val="1002"/>
        </w:numPr>
      </w:pPr>
      <w:r>
        <w:t xml:space="preserve">Modern evergreen browsers (Chrome, Edge, Firefox, Safari ≥ 14). Service Workers, Geolocation API, and Web Speech API are required for full functionality.</w:t>
      </w:r>
    </w:p>
    <w:p>
      <w:pPr>
        <w:numPr>
          <w:ilvl w:val="0"/>
          <w:numId w:val="1002"/>
        </w:numPr>
      </w:pPr>
      <w:r>
        <w:t xml:space="preserve">Battery Status API is supported on Chromium-based browsers but not iOS Safari or desktop Firefox. The battery row in the dispatch screen is hidden when the API is unavailable.</w:t>
      </w:r>
    </w:p>
    <w:p>
      <w:pPr>
        <w:numPr>
          <w:ilvl w:val="0"/>
          <w:numId w:val="1002"/>
        </w:numPr>
      </w:pPr>
      <w:r>
        <w:t xml:space="preserve">Accelerometer access (crash detection) requires the DeviceMotion API. iOS Safari requires an explicit permission prompt; the app degrades gracefully when denied.</w:t>
      </w:r>
    </w:p>
    <w:bookmarkEnd w:id="26"/>
    <w:bookmarkStart w:id="27" w:name="geolocation"/>
    <w:p>
      <w:pPr>
        <w:pStyle w:val="Heading2"/>
      </w:pPr>
      <w:r>
        <w:t xml:space="preserve">Geolocation</w:t>
      </w:r>
    </w:p>
    <w:p>
      <w:pPr>
        <w:numPr>
          <w:ilvl w:val="0"/>
          <w:numId w:val="1003"/>
        </w:numPr>
      </w:pPr>
      <w:r>
        <w:t xml:space="preserve">GPS accuracy is within 50 m in open sky, 200 m in urban canyons. The app commits a coarse fix in under 2 s and refines with watchPosition.</w:t>
      </w:r>
    </w:p>
    <w:p>
      <w:pPr>
        <w:numPr>
          <w:ilvl w:val="0"/>
          <w:numId w:val="1003"/>
        </w:numPr>
      </w:pPr>
      <w:r>
        <w:t xml:space="preserve">iCloud Private Relay and similar proxies can return IP-geolocated positions hundreds of kilometres from the device. A three-layer guard (org-name check, &gt;500 km haversine drift, Apple datacentre bbox) rejects these and re-prompts for GPS.</w:t>
      </w:r>
    </w:p>
    <w:p>
      <w:pPr>
        <w:numPr>
          <w:ilvl w:val="0"/>
          <w:numId w:val="1003"/>
        </w:numPr>
      </w:pPr>
      <w:r>
        <w:t xml:space="preserve">Locations are cached at ~110 m grid resolution (3 decimal places) — coarse enough for high cache hit-rate, fine enough for emergency-contact relevance.</w:t>
      </w:r>
    </w:p>
    <w:bookmarkEnd w:id="27"/>
    <w:bookmarkStart w:id="28" w:name="geography-and-data-coverage"/>
    <w:p>
      <w:pPr>
        <w:pStyle w:val="Heading2"/>
      </w:pPr>
      <w:r>
        <w:t xml:space="preserve">Geography and data coverage</w:t>
      </w:r>
    </w:p>
    <w:p>
      <w:pPr>
        <w:numPr>
          <w:ilvl w:val="0"/>
          <w:numId w:val="1004"/>
        </w:numPr>
      </w:pPr>
      <w:r>
        <w:t xml:space="preserve">OSM data quality is best in India, Europe, and dense urban areas. In sparse rural regions the Overpass radius expands 8 km → 25 km and falls back on bundled facilities (938 entries across 200 countries).</w:t>
      </w:r>
    </w:p>
    <w:p>
      <w:pPr>
        <w:numPr>
          <w:ilvl w:val="0"/>
          <w:numId w:val="1004"/>
        </w:numPr>
      </w:pPr>
      <w:r>
        <w:t xml:space="preserve">Country emergency numbers are pre-bundled for all 200 countries and always render without a network call.</w:t>
      </w:r>
    </w:p>
    <w:p>
      <w:pPr>
        <w:numPr>
          <w:ilvl w:val="0"/>
          <w:numId w:val="1004"/>
        </w:numPr>
      </w:pPr>
      <w:r>
        <w:t xml:space="preserve">ISO-3166 country code is resolved from Nominatim reverse-geocode; if Nominatim fails the app falls back to coarse bounding-box matching against the bundled country dataset.</w:t>
      </w:r>
    </w:p>
    <w:bookmarkEnd w:id="28"/>
    <w:bookmarkStart w:id="29" w:name="user-behaviour-and-consent"/>
    <w:p>
      <w:pPr>
        <w:pStyle w:val="Heading2"/>
      </w:pPr>
      <w:r>
        <w:t xml:space="preserve">User behaviour and consent</w:t>
      </w:r>
    </w:p>
    <w:p>
      <w:pPr>
        <w:numPr>
          <w:ilvl w:val="0"/>
          <w:numId w:val="1005"/>
        </w:numPr>
      </w:pPr>
      <w:r>
        <w:t xml:space="preserve">Users grant geolocation permission on first launch; otherwise the app shows a Set-Location-Manually affordance.</w:t>
      </w:r>
    </w:p>
    <w:p>
      <w:pPr>
        <w:numPr>
          <w:ilvl w:val="0"/>
          <w:numId w:val="1005"/>
        </w:numPr>
      </w:pPr>
      <w:r>
        <w:t xml:space="preserve">Medical ID data stored in localStorage is included in outgoing SOS payloads only after the user sets it up. It is never uploaded to RoadSOS servers.</w:t>
      </w:r>
    </w:p>
    <w:p>
      <w:pPr>
        <w:numPr>
          <w:ilvl w:val="0"/>
          <w:numId w:val="1005"/>
        </w:numPr>
      </w:pPr>
      <w:r>
        <w:t xml:space="preserve">On auto-detected crash (sustained ≥ 40 km/h collapsing to ≤ 5 km/h within ~2.5 s, optionally confirmed by a ≥ 3.5 G accelerometer spike), a cancellation window lets the user abort false positives.</w:t>
      </w:r>
    </w:p>
    <w:bookmarkEnd w:id="29"/>
    <w:bookmarkStart w:id="30" w:name="communications-channels"/>
    <w:p>
      <w:pPr>
        <w:pStyle w:val="Heading2"/>
      </w:pPr>
      <w:r>
        <w:t xml:space="preserve">Communications channels</w:t>
      </w:r>
    </w:p>
    <w:p>
      <w:pPr>
        <w:numPr>
          <w:ilvl w:val="0"/>
          <w:numId w:val="1006"/>
        </w:numPr>
      </w:pPr>
      <w:r>
        <w:t xml:space="preserve">Country code from Nominatim determines the primary dispatch channel: WhatsApp-dominant countries (India, Brazil, Indonesia, Nigeria, etc.) use wa.me links; elsewhere native SMS deep-links are used.</w:t>
      </w:r>
    </w:p>
    <w:p>
      <w:pPr>
        <w:numPr>
          <w:ilvl w:val="0"/>
          <w:numId w:val="1006"/>
        </w:numPr>
      </w:pPr>
      <w:r>
        <w:t xml:space="preserve">If the WhatsApp app is not installed, the wa.me link opens WhatsApp Web. The handler deferred-falls-back to SMS after 1.2 s if the WA window failed to open.</w:t>
      </w:r>
    </w:p>
    <w:p>
      <w:pPr>
        <w:numPr>
          <w:ilvl w:val="0"/>
          <w:numId w:val="1006"/>
        </w:numPr>
      </w:pPr>
      <w:r>
        <w:t xml:space="preserve">The window.open call for WhatsApp fires synchronously inside the click handler — any await before it strips the user-gesture flag and causes browsers to silently block the popup.</w:t>
      </w:r>
    </w:p>
    <w:bookmarkEnd w:id="30"/>
    <w:bookmarkStart w:id="31" w:name="ai-triage"/>
    <w:p>
      <w:pPr>
        <w:pStyle w:val="Heading2"/>
      </w:pPr>
      <w:r>
        <w:t xml:space="preserve">AI triage</w:t>
      </w:r>
    </w:p>
    <w:p>
      <w:pPr>
        <w:numPr>
          <w:ilvl w:val="0"/>
          <w:numId w:val="1007"/>
        </w:numPr>
      </w:pPr>
      <w:r>
        <w:t xml:space="preserve">Google Gemini 2.0 Flash is used for situational triage via direct REST (no SDK). Free-tier limits (60 RPM / 1500 RPD) are sufficient for a demo.</w:t>
      </w:r>
    </w:p>
    <w:p>
      <w:pPr>
        <w:numPr>
          <w:ilvl w:val="0"/>
          <w:numId w:val="1007"/>
        </w:numPr>
      </w:pPr>
      <w:r>
        <w:t xml:space="preserve">If Gemini is unreachable or rate-limited the app falls back to deterministic rule-based prioritisation using the same two yes/no questions.</w:t>
      </w:r>
    </w:p>
    <w:bookmarkEnd w:id="31"/>
    <w:bookmarkStart w:id="32" w:name="hosting"/>
    <w:p>
      <w:pPr>
        <w:pStyle w:val="Heading2"/>
      </w:pPr>
      <w:r>
        <w:t xml:space="preserve">Hosting</w:t>
      </w:r>
    </w:p>
    <w:p>
      <w:pPr>
        <w:numPr>
          <w:ilvl w:val="0"/>
          <w:numId w:val="1008"/>
        </w:numPr>
      </w:pPr>
      <w:r>
        <w:t xml:space="preserve">Frontend is on Vercel (auto-deploy from main). Backend is on Render (auto-deploy from main). Both are free tiers; production would migrate the backend to a paid host to eliminate cold starts.</w:t>
      </w:r>
    </w:p>
    <w:p>
      <w:pPr>
        <w:numPr>
          <w:ilvl w:val="0"/>
          <w:numId w:val="1008"/>
        </w:numPr>
      </w:pPr>
      <w:r>
        <w:t xml:space="preserve">The frontend can be served from any static host; the backend is a vanilla FastAPI app deployable on any Python 3.11+ host with uvicorn.</w:t>
      </w:r>
    </w:p>
    <w:bookmarkEnd w:id="32"/>
    <w:bookmarkStart w:id="33" w:name="security-and-privacy"/>
    <w:p>
      <w:pPr>
        <w:pStyle w:val="Heading2"/>
      </w:pPr>
      <w:r>
        <w:t xml:space="preserve">Security and privacy</w:t>
      </w:r>
    </w:p>
    <w:p>
      <w:pPr>
        <w:numPr>
          <w:ilvl w:val="0"/>
          <w:numId w:val="1009"/>
        </w:numPr>
      </w:pPr>
      <w:r>
        <w:t xml:space="preserve">Medical ID, language preference, and cached searches live in localStorage only. The backend is stateless and never persists user data.</w:t>
      </w:r>
    </w:p>
    <w:p>
      <w:pPr>
        <w:numPr>
          <w:ilvl w:val="0"/>
          <w:numId w:val="1009"/>
        </w:numPr>
      </w:pPr>
      <w:r>
        <w:t xml:space="preserve">Rate limits (/search 30 rpm/IP, /triage 20 rpm/IP) are enforced by token-bucket middleware aware of Render’s X-Forwarded-For header.</w:t>
      </w:r>
    </w:p>
    <w:p>
      <w:pPr>
        <w:numPr>
          <w:ilvl w:val="0"/>
          <w:numId w:val="1009"/>
        </w:numPr>
      </w:pPr>
      <w:r>
        <w:t xml:space="preserve">Google Places API keys are server-side only; they are rotated per request; if a key returns 403 the rotation picks the next key. The frontend never sees them.</w:t>
      </w:r>
    </w:p>
    <w:bookmarkEnd w:id="33"/>
    <w:bookmarkEnd w:id="34"/>
    <w:bookmarkStart w:id="40" w:name="software-packages"/>
    <w:p>
      <w:pPr>
        <w:pStyle w:val="Heading1"/>
      </w:pPr>
      <w:r>
        <w:t xml:space="preserve">Software packages</w:t>
      </w:r>
    </w:p>
    <w:bookmarkStart w:id="35" w:name="Xbd7495a6426d4584a93986117c62063f1684a64"/>
    <w:p>
      <w:pPr>
        <w:pStyle w:val="Heading2"/>
      </w:pPr>
      <w:r>
        <w:t xml:space="preserve">Backend — Python runtime (</w:t>
      </w:r>
      <w:r>
        <w:rPr>
          <w:rStyle w:val="VerbatimChar"/>
        </w:rPr>
        <w:t xml:space="preserve">backend/requirements.txt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fastapi==0.115.0</w:t>
      </w:r>
      <w:r>
        <w:br/>
      </w:r>
      <w:r>
        <w:rPr>
          <w:rStyle w:val="VerbatimChar"/>
        </w:rPr>
        <w:t xml:space="preserve">uvicorn[standard]==0.30.6</w:t>
      </w:r>
      <w:r>
        <w:br/>
      </w:r>
      <w:r>
        <w:rPr>
          <w:rStyle w:val="VerbatimChar"/>
        </w:rPr>
        <w:t xml:space="preserve">httpx==0.27.2</w:t>
      </w:r>
      <w:r>
        <w:br/>
      </w:r>
      <w:r>
        <w:rPr>
          <w:rStyle w:val="VerbatimChar"/>
        </w:rPr>
        <w:t xml:space="preserve">python-dotenv==1.0.1</w:t>
      </w:r>
      <w:r>
        <w:br/>
      </w:r>
      <w:r>
        <w:rPr>
          <w:rStyle w:val="VerbatimChar"/>
        </w:rPr>
        <w:t xml:space="preserve">aiosqlite==0.20.0</w:t>
      </w:r>
      <w:r>
        <w:br/>
      </w:r>
      <w:r>
        <w:rPr>
          <w:rStyle w:val="VerbatimChar"/>
        </w:rPr>
        <w:t xml:space="preserve">pydantic==2.9.2</w:t>
      </w:r>
      <w:r>
        <w:br/>
      </w:r>
      <w:r>
        <w:rPr>
          <w:rStyle w:val="VerbatimChar"/>
        </w:rPr>
        <w:t xml:space="preserve">phonenumbers==8.13.46</w:t>
      </w:r>
      <w:r>
        <w:br/>
      </w:r>
      <w:r>
        <w:rPr>
          <w:rStyle w:val="VerbatimChar"/>
        </w:rPr>
        <w:t xml:space="preserve">unidecode==1.3.0</w:t>
      </w:r>
    </w:p>
    <w:bookmarkEnd w:id="35"/>
    <w:bookmarkStart w:id="36" w:name="X8529134e9a2e725b23f183f067dd3d3ee6ef7c8"/>
    <w:p>
      <w:pPr>
        <w:pStyle w:val="Heading2"/>
      </w:pPr>
      <w:r>
        <w:t xml:space="preserve">Backend — Python development tools (</w:t>
      </w:r>
      <w:r>
        <w:rPr>
          <w:rStyle w:val="VerbatimChar"/>
        </w:rPr>
        <w:t xml:space="preserve">backend/requirements-dev.txt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-r requirements.txt</w:t>
      </w:r>
      <w:r>
        <w:br/>
      </w:r>
      <w:r>
        <w:rPr>
          <w:rStyle w:val="VerbatimChar"/>
        </w:rPr>
        <w:t xml:space="preserve">pytest==8.3.3</w:t>
      </w:r>
      <w:r>
        <w:br/>
      </w:r>
      <w:r>
        <w:rPr>
          <w:rStyle w:val="VerbatimChar"/>
        </w:rPr>
        <w:t xml:space="preserve">pytest-asyncio==0.24.0</w:t>
      </w:r>
      <w:r>
        <w:br/>
      </w:r>
      <w:r>
        <w:rPr>
          <w:rStyle w:val="VerbatimChar"/>
        </w:rPr>
        <w:t xml:space="preserve"># TestClient requires httpx (already in requirements) [U+2014] no extra dep needed</w:t>
      </w:r>
      <w:r>
        <w:br/>
      </w:r>
      <w:r>
        <w:rPr>
          <w:rStyle w:val="VerbatimChar"/>
        </w:rPr>
        <w:t xml:space="preserve">ruff==0.11.13</w:t>
      </w:r>
    </w:p>
    <w:bookmarkEnd w:id="36"/>
    <w:bookmarkStart w:id="37" w:name="frontend-npm-runtime-dependencies"/>
    <w:p>
      <w:pPr>
        <w:pStyle w:val="Heading2"/>
      </w:pPr>
      <w:r>
        <w:t xml:space="preserve">Frontend — npm runtime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i18next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^26.2.0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leaflet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^1.9.4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lucide-react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^1.16.0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^18.3.1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^18.3.1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react-i18next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^17.0.8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react-joyride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^3.1.0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react-leaflet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^4.2.1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react-router-dom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^7.15.0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workbox-window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^7.4.1</w:t>
            </w:r>
          </w:p>
        </w:tc>
      </w:tr>
    </w:tbl>
    <w:bookmarkEnd w:id="37"/>
    <w:bookmarkStart w:id="38" w:name="frontend-npm-development-dependencies"/>
    <w:p>
      <w:pPr>
        <w:pStyle w:val="Heading2"/>
      </w:pPr>
      <w:r>
        <w:t xml:space="preserve">Frontend — npm development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@types/react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^18.3.3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@types/react-dom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^18.3.0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@vitalets/google-translate-api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^9.2.1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@vitejs/plugin-react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^4.7.0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^29.1.1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^0.18.0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^7.3.3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vite-plugin-pwa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^2.1.4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workbox-expiration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^7.4.1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workbox-precaching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^7.4.1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workbox-routing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^7.4.1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workbox-strategies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^7.4.1</w:t>
            </w:r>
          </w:p>
        </w:tc>
      </w:tr>
    </w:tbl>
    <w:bookmarkEnd w:id="38"/>
    <w:bookmarkStart w:id="39" w:name="X0ca99ef7336ed8830244528a8ff997a330a6796"/>
    <w:p>
      <w:pPr>
        <w:pStyle w:val="Heading2"/>
      </w:pPr>
      <w:r>
        <w:t xml:space="preserve">External services (consumed via REST — no SDK)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 /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 in RoadSOS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OpenStreetMap Overpass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OSM data query. Three mirrors with exponential-backoff retry.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OpenStreetMap Nominatim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geocoding (lat/lon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country code, landmark).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Places API (Nearby Search + Place Details)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Unconditional parallel fallback (if configured).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Gemini 2.0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triage. Free tier: 60 RPM / 1 500 RPD.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CartoDB Dark Matter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tile provider (no API key required).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platform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Geolocation, DeviceMotion, Battery Status, Web Speech, Service Worker.</w:t>
            </w:r>
          </w:p>
        </w:tc>
      </w:tr>
    </w:tbl>
    <w:bookmarkEnd w:id="39"/>
    <w:bookmarkEnd w:id="40"/>
    <w:bookmarkStart w:id="45" w:name="architecture-summary"/>
    <w:p>
      <w:pPr>
        <w:pStyle w:val="Heading1"/>
      </w:pPr>
      <w:r>
        <w:t xml:space="preserve">Architecture summary</w:t>
      </w:r>
    </w:p>
    <w:p>
      <w:pPr>
        <w:pStyle w:val="FirstParagraph"/>
      </w:pPr>
      <w:r>
        <w:rPr>
          <w:iCs/>
          <w:i/>
        </w:rPr>
        <w:t xml:space="preserve">The full 35-page technical reference is at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docs/TECHNICAL.pdf</w:t>
      </w:r>
      <w:r>
        <w:rPr>
          <w:iCs/>
          <w:i/>
        </w:rPr>
        <w:t xml:space="preserve"> </w:t>
      </w:r>
      <w:r>
        <w:rPr>
          <w:iCs/>
          <w:i/>
        </w:rPr>
        <w:t xml:space="preserve">in the repository.</w:t>
      </w:r>
      <w:r>
        <w:rPr>
          <w:iCs/>
          <w:i/>
        </w:rPr>
        <w:t xml:space="preserve"> </w:t>
      </w:r>
      <w:r>
        <w:rPr>
          <w:iCs/>
          <w:i/>
        </w:rPr>
        <w:t xml:space="preserve">The summary below captures the request flow and the four-tier offline strategy.</w:t>
      </w:r>
    </w:p>
    <w:bookmarkStart w:id="41" w:name="request-flow-get-search"/>
    <w:p>
      <w:pPr>
        <w:pStyle w:val="Heading2"/>
      </w:pPr>
      <w:r>
        <w:t xml:space="preserve">Request flow —</w:t>
      </w:r>
      <w:r>
        <w:t xml:space="preserve"> </w:t>
      </w:r>
      <w:r>
        <w:rPr>
          <w:rStyle w:val="VerbatimChar"/>
        </w:rPr>
        <w:t xml:space="preserve">GET /search</w:t>
      </w:r>
    </w:p>
    <w:p>
      <w:pPr>
        <w:numPr>
          <w:ilvl w:val="0"/>
          <w:numId w:val="1010"/>
        </w:numPr>
      </w:pPr>
      <w:r>
        <w:t xml:space="preserve">Frontend issues</w:t>
      </w:r>
      <w:r>
        <w:t xml:space="preserve"> </w:t>
      </w:r>
      <w:r>
        <w:rPr>
          <w:rStyle w:val="VerbatimChar"/>
        </w:rPr>
        <w:t xml:space="preserve">GET /search?lat=…&amp;lon=…&amp;radius=5000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Phase 1: parallel fan-out — Nominatim reverse geocode + Overpass query</w:t>
      </w:r>
      <w:r>
        <w:t xml:space="preserve"> </w:t>
      </w:r>
      <w:r>
        <w:t xml:space="preserve">(9 OSM categories, 3 mirrors, 12 s timeout each).</w:t>
      </w:r>
    </w:p>
    <w:p>
      <w:pPr>
        <w:numPr>
          <w:ilvl w:val="0"/>
          <w:numId w:val="1010"/>
        </w:numPr>
      </w:pPr>
      <w:r>
        <w:t xml:space="preserve">Phase 2: parallel Google Places Nearby Search if a key is configured</w:t>
      </w:r>
      <w:r>
        <w:t xml:space="preserve"> </w:t>
      </w:r>
      <w:r>
        <w:t xml:space="preserve">(does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wait for OSM;</w:t>
      </w:r>
      <w:r>
        <w:t xml:space="preserve"> </w:t>
      </w:r>
      <w:r>
        <w:rPr>
          <w:rStyle w:val="VerbatimChar"/>
        </w:rPr>
        <w:t xml:space="preserve">rankby=distance</w:t>
      </w:r>
      <w:r>
        <w:t xml:space="preserve"> </w:t>
      </w:r>
      <w:r>
        <w:t xml:space="preserve">for nearest-first).</w:t>
      </w:r>
    </w:p>
    <w:p>
      <w:pPr>
        <w:numPr>
          <w:ilvl w:val="0"/>
          <w:numId w:val="1010"/>
        </w:numPr>
      </w:pPr>
      <w:r>
        <w:t xml:space="preserve">Phase 3: merge + proximity dedupe (50 m radius), then phone enrichment</w:t>
      </w:r>
      <w:r>
        <w:t xml:space="preserve"> </w:t>
      </w:r>
      <w:r>
        <w:t xml:space="preserve">via up to 3 Place Details calls within a 5 s budget.</w:t>
      </w:r>
    </w:p>
    <w:p>
      <w:pPr>
        <w:numPr>
          <w:ilvl w:val="0"/>
          <w:numId w:val="1010"/>
        </w:numPr>
      </w:pPr>
      <w:r>
        <w:t xml:space="preserve">Response: JSON with categorised contacts, country emergency numbers,</w:t>
      </w:r>
      <w:r>
        <w:t xml:space="preserve"> </w:t>
      </w:r>
      <w:r>
        <w:t xml:space="preserve">landmark, ISO country code.</w:t>
      </w:r>
    </w:p>
    <w:p>
      <w:pPr>
        <w:numPr>
          <w:ilvl w:val="0"/>
          <w:numId w:val="1010"/>
        </w:numPr>
      </w:pPr>
      <w:r>
        <w:t xml:space="preserve">Frontend: render on Leaflet map (CartoDB Dark Matter tiles), populate</w:t>
      </w:r>
      <w:r>
        <w:t xml:space="preserve"> </w:t>
      </w:r>
      <w:r>
        <w:t xml:space="preserve">Quick-Contacts dock, persist to 24 h localStorage cache.</w:t>
      </w:r>
    </w:p>
    <w:bookmarkEnd w:id="41"/>
    <w:bookmarkStart w:id="42" w:name="four-tier-offline-strategy"/>
    <w:p>
      <w:pPr>
        <w:pStyle w:val="Heading2"/>
      </w:pPr>
      <w:r>
        <w:t xml:space="preserve">Four-tier offline strategy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Tier 1</w:t>
      </w:r>
      <w:r>
        <w:t xml:space="preserve"> </w:t>
      </w:r>
      <w:r>
        <w:t xml:space="preserve">— Live backend</w:t>
      </w:r>
      <w:r>
        <w:t xml:space="preserve"> </w:t>
      </w:r>
      <w:r>
        <w:rPr>
          <w:rStyle w:val="VerbatimChar"/>
        </w:rPr>
        <w:t xml:space="preserve">/search</w:t>
      </w:r>
      <w:r>
        <w:t xml:space="preserve"> </w:t>
      </w:r>
      <w:r>
        <w:t xml:space="preserve">call (online path).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Tier 2</w:t>
      </w:r>
      <w:r>
        <w:t xml:space="preserve"> </w:t>
      </w:r>
      <w:r>
        <w:t xml:space="preserve">— Service Worker + localStorage cache, 24 h TTL,</w:t>
      </w:r>
      <w:r>
        <w:t xml:space="preserve"> </w:t>
      </w:r>
      <w:r>
        <w:t xml:space="preserve">keyed at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1.1 km grid.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Tier 3</w:t>
      </w:r>
      <w:r>
        <w:t xml:space="preserve"> </w:t>
      </w:r>
      <w:r>
        <w:t xml:space="preserve">— Bundled JSON shipped with the PWA:</w:t>
      </w:r>
      <w:r>
        <w:t xml:space="preserve"> </w:t>
      </w:r>
      <w:r>
        <w:t xml:space="preserve">818 entries across 200 countries.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Tier 4</w:t>
      </w:r>
      <w:r>
        <w:t xml:space="preserve"> </w:t>
      </w:r>
      <w:r>
        <w:t xml:space="preserve">— Hardcoded mock so the UI never shows an empty state.</w:t>
      </w:r>
    </w:p>
    <w:bookmarkEnd w:id="42"/>
    <w:bookmarkStart w:id="43" w:name="crash-detection"/>
    <w:p>
      <w:pPr>
        <w:pStyle w:val="Heading2"/>
      </w:pPr>
      <w:r>
        <w:t xml:space="preserve">Crash detection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Signal 1 (primary)</w:t>
      </w:r>
      <w:r>
        <w:t xml:space="preserve"> </w:t>
      </w:r>
      <w:r>
        <w:t xml:space="preserve">— GPS velocity collapse: sustained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40 km/h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rPr>
            <m:sty m:val="p"/>
          </m:rPr>
          <m:t>≤</m:t>
        </m:r>
      </m:oMath>
      <w:r>
        <w:t xml:space="preserve">5 km/h within  2.5 s. Tuned to reject ordinary braking and stop-and-go traffic.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Signal 2 (optional)</w:t>
      </w:r>
      <w:r>
        <w:t xml:space="preserve"> </w:t>
      </w:r>
      <w:r>
        <w:t xml:space="preserve">— Accelerometer spike: peak magnitude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3.5 G.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Confirmation</w:t>
      </w:r>
      <w:r>
        <w:t xml:space="preserve">: the accelerometer spike, when motion permission is granted, must align within a 4 s window; a sustained-speed sudden stop alone still triggers.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Cooldown</w:t>
      </w:r>
      <w:r>
        <w:t xml:space="preserve">: 12 s after confirmed event.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User override</w:t>
      </w:r>
      <w:r>
        <w:t xml:space="preserve">: 10 s PIN-cancel window before auto-dispatch.</w:t>
      </w:r>
    </w:p>
    <w:bookmarkEnd w:id="43"/>
    <w:bookmarkStart w:id="44" w:name="sos-dispatch"/>
    <w:p>
      <w:pPr>
        <w:pStyle w:val="Heading2"/>
      </w:pPr>
      <w:r>
        <w:t xml:space="preserve">SOS dispatch</w:t>
      </w:r>
    </w:p>
    <w:p>
      <w:pPr>
        <w:numPr>
          <w:ilvl w:val="0"/>
          <w:numId w:val="1013"/>
        </w:numPr>
      </w:pPr>
      <w:r>
        <w:t xml:space="preserve">WhatsApp-dominant countries (India, Brazil, Indonesia, Nigeria, …):</w:t>
      </w:r>
      <w:r>
        <w:t xml:space="preserve"> </w:t>
      </w:r>
      <w:r>
        <w:rPr>
          <w:rStyle w:val="VerbatimChar"/>
        </w:rPr>
        <w:t xml:space="preserve">wa.me</w:t>
      </w:r>
      <w:r>
        <w:t xml:space="preserve"> </w:t>
      </w:r>
      <w:r>
        <w:t xml:space="preserve">deep-link opened</w:t>
      </w:r>
      <w:r>
        <w:t xml:space="preserve"> </w:t>
      </w:r>
      <w:r>
        <w:rPr>
          <w:bCs/>
          <w:b/>
        </w:rPr>
        <w:t xml:space="preserve">synchronously</w:t>
      </w:r>
      <w:r>
        <w:t xml:space="preserve"> </w:t>
      </w:r>
      <w:r>
        <w:t xml:space="preserve">in the user-gesture frame.</w:t>
      </w:r>
    </w:p>
    <w:p>
      <w:pPr>
        <w:numPr>
          <w:ilvl w:val="0"/>
          <w:numId w:val="1013"/>
        </w:numPr>
      </w:pPr>
      <w:r>
        <w:t xml:space="preserve">SMS-dominant countries: native</w:t>
      </w:r>
      <w:r>
        <w:t xml:space="preserve"> </w:t>
      </w:r>
      <w:r>
        <w:rPr>
          <w:rStyle w:val="VerbatimChar"/>
        </w:rPr>
        <w:t xml:space="preserve">sms:</w:t>
      </w:r>
      <w:r>
        <w:t xml:space="preserve"> </w:t>
      </w:r>
      <w:r>
        <w:t xml:space="preserve">deep-link.</w:t>
      </w:r>
    </w:p>
    <w:p>
      <w:pPr>
        <w:numPr>
          <w:ilvl w:val="0"/>
          <w:numId w:val="1013"/>
        </w:numPr>
      </w:pPr>
      <w:r>
        <w:t xml:space="preserve">Fallback: if the WA popup is closed within 1.2 s the handler fires an</w:t>
      </w:r>
      <w:r>
        <w:t xml:space="preserve"> </w:t>
      </w:r>
      <w:r>
        <w:t xml:space="preserve">SMS fallback URL via</w:t>
      </w:r>
      <w:r>
        <w:t xml:space="preserve"> </w:t>
      </w:r>
      <w:r>
        <w:rPr>
          <w:rStyle w:val="VerbatimChar"/>
        </w:rPr>
        <w:t xml:space="preserve">window.location.href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After the synchronous dispatch: camera + torch + scene-photo capture,</w:t>
      </w:r>
      <w:r>
        <w:t xml:space="preserve"> </w:t>
      </w:r>
      <w:r>
        <w:t xml:space="preserve">live tracking session creation, and DispatchScreen overlay all run</w:t>
      </w:r>
      <w:r>
        <w:t xml:space="preserve"> </w:t>
      </w:r>
      <w:r>
        <w:t xml:space="preserve">asynchronously without blocking the open tab.</w:t>
      </w:r>
    </w:p>
    <w:bookmarkEnd w:id="44"/>
    <w:bookmarkEnd w:id="45"/>
    <w:bookmarkStart w:id="46" w:name="X82cd078e3671b113d90969604e51255e493c1c7"/>
    <w:p>
      <w:pPr>
        <w:pStyle w:val="Heading1"/>
      </w:pPr>
      <w:r>
        <w:t xml:space="preserve">RoadSOS — Structured Database Documentation</w:t>
      </w:r>
    </w:p>
    <w:p>
      <w:pPr>
        <w:pStyle w:val="FirstParagraph"/>
      </w:pPr>
      <w:r>
        <w:rPr>
          <w:iCs/>
          <w:i/>
        </w:rPr>
        <w:t xml:space="preserve">The following is the structured database documentation required for the models.</w:t>
      </w:r>
    </w:p>
    <w:bookmarkEnd w:id="46"/>
    <w:bookmarkStart w:id="52" w:name="key-source-code"/>
    <w:p>
      <w:pPr>
        <w:pStyle w:val="Heading1"/>
      </w:pPr>
      <w:r>
        <w:t xml:space="preserve">Key source code</w:t>
      </w:r>
    </w:p>
    <w:p>
      <w:pPr>
        <w:pStyle w:val="FirstParagraph"/>
      </w:pPr>
      <w:r>
        <w:rPr>
          <w:iCs/>
          <w:i/>
        </w:rPr>
        <w:t xml:space="preserve">The two algorithmic centrepieces are included verbatim below: the</w:t>
      </w:r>
      <w:r>
        <w:rPr>
          <w:iCs/>
          <w:i/>
        </w:rPr>
        <w:t xml:space="preserve"> </w:t>
      </w:r>
      <w:r>
        <w:rPr>
          <w:iCs/>
          <w:i/>
        </w:rPr>
        <w:t xml:space="preserve">fully-offline Plus Code (Open Location Code) encoder and the AI triage logic.</w:t>
      </w:r>
      <w:r>
        <w:rPr>
          <w:iCs/>
          <w:i/>
        </w:rPr>
        <w:t xml:space="preserve"> </w:t>
      </w:r>
      <w:r>
        <w:rPr>
          <w:iCs/>
          <w:i/>
        </w:rPr>
        <w:t xml:space="preserve">The complete 146-file source tree and full Git history are on GitHub:</w:t>
      </w:r>
      <w:r>
        <w:rPr>
          <w:iCs/>
          <w:i/>
        </w:rPr>
        <w:t xml:space="preserve"> </w:t>
      </w:r>
      <w:hyperlink r:id="rId21">
        <w:r>
          <w:rPr>
            <w:rStyle w:val="Hyperlink"/>
            <w:iCs/>
            <w:i/>
          </w:rPr>
          <w:t xml:space="preserve">https://github.com/Arthrevs/RoadSOS</w:t>
        </w:r>
      </w:hyperlink>
      <w:r>
        <w:rPr>
          <w:iCs/>
          <w:i/>
        </w:rPr>
        <w:t xml:space="preserve">.</w:t>
      </w:r>
    </w:p>
    <w:bookmarkStart w:id="48" w:name="offline-plus-code-encoder"/>
    <w:p>
      <w:pPr>
        <w:pStyle w:val="Heading2"/>
      </w:pPr>
      <w:r>
        <w:t xml:space="preserve">Offline Plus Code encoder</w:t>
      </w:r>
    </w:p>
    <w:bookmarkStart w:id="47" w:name="Xba72f88ee8b71c0cb7cce540112b78a00100e7b"/>
    <w:p>
      <w:pPr>
        <w:pStyle w:val="Heading3"/>
      </w:pPr>
      <w:r>
        <w:rPr>
          <w:rStyle w:val="VerbatimChar"/>
        </w:rPr>
        <w:t xml:space="preserve">frontend/src/utils/plusCodes.js</w:t>
      </w:r>
      <w:r>
        <w:t xml:space="preserve"> </w:t>
      </w:r>
      <w:r>
        <w:t xml:space="preserve">[JavaScript, 3,825 chars]</w:t>
      </w:r>
    </w:p>
    <w:p>
      <w:pPr>
        <w:pStyle w:val="SourceCode"/>
      </w:pP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Open Location Code (Plus Codes) [U+2014] encode GPS coordinates to a short,</w:t>
      </w:r>
      <w:r>
        <w:br/>
      </w:r>
      <w:r>
        <w:rPr>
          <w:rStyle w:val="VerbatimChar"/>
        </w:rPr>
        <w:t xml:space="preserve"> * speakable, dispatcher-friendly string. Algorithm by Google. Spec:</w:t>
      </w:r>
      <w:r>
        <w:br/>
      </w:r>
      <w:r>
        <w:rPr>
          <w:rStyle w:val="VerbatimChar"/>
        </w:rPr>
        <w:t xml:space="preserve"> *   https://github.com/google/open-location-code/blob/main/docs/specification.md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Why we ship this:</w:t>
      </w:r>
      <w:r>
        <w:br/>
      </w:r>
      <w:r>
        <w:rPr>
          <w:rStyle w:val="VerbatimChar"/>
        </w:rPr>
        <w:t xml:space="preserve"> * - Indian emergency dispatchers (esp. 112 ERSS) accept Plus Codes.</w:t>
      </w:r>
      <w:r>
        <w:br/>
      </w:r>
      <w:r>
        <w:rPr>
          <w:rStyle w:val="VerbatimChar"/>
        </w:rPr>
        <w:t xml:space="preserve"> * - "7M5237MC+37" is far easier to communicate by voice in a panicked</w:t>
      </w:r>
      <w:r>
        <w:br/>
      </w:r>
      <w:r>
        <w:rPr>
          <w:rStyle w:val="VerbatimChar"/>
        </w:rPr>
        <w:t xml:space="preserve"> *   moment than "thirteen point zero eight two seven, eighty point two</w:t>
      </w:r>
      <w:r>
        <w:br/>
      </w:r>
      <w:r>
        <w:rPr>
          <w:rStyle w:val="VerbatimChar"/>
        </w:rPr>
        <w:t xml:space="preserve"> *   seven zero seven".</w:t>
      </w:r>
      <w:r>
        <w:br/>
      </w:r>
      <w:r>
        <w:rPr>
          <w:rStyle w:val="VerbatimChar"/>
        </w:rPr>
        <w:t xml:space="preserve"> * - **Fully offline** [U+2014] pure deterministic algorithm. No network, no</w:t>
      </w:r>
      <w:r>
        <w:br/>
      </w:r>
      <w:r>
        <w:rPr>
          <w:rStyle w:val="VerbatimChar"/>
        </w:rPr>
        <w:t xml:space="preserve"> *   API key, no library.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Implementation note:</w:t>
      </w:r>
      <w:r>
        <w:br/>
      </w:r>
      <w:r>
        <w:rPr>
          <w:rStyle w:val="VerbatimChar"/>
        </w:rPr>
        <w:t xml:space="preserve"> * - Uses the reference INTEGER algorithm (multiply to a fixed precision,</w:t>
      </w:r>
      <w:r>
        <w:br/>
      </w:r>
      <w:r>
        <w:rPr>
          <w:rStyle w:val="VerbatimChar"/>
        </w:rPr>
        <w:t xml:space="preserve"> *   then divide). Float-accumulation approaches drift on the final grid</w:t>
      </w:r>
      <w:r>
        <w:br/>
      </w:r>
      <w:r>
        <w:rPr>
          <w:rStyle w:val="VerbatimChar"/>
        </w:rPr>
        <w:t xml:space="preserve"> *   digits, so we deliberately avoid them. Verified character-for-character</w:t>
      </w:r>
      <w:r>
        <w:br/>
      </w:r>
      <w:r>
        <w:rPr>
          <w:rStyle w:val="VerbatimChar"/>
        </w:rPr>
        <w:t xml:space="preserve"> *   against Google's canonical encoder across 1000+ coordinates.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Precision: length 10 (default) [U+2248] 14 m [U+00D7] 14 m square [U+2014] fine for a crash site.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Exports `encodePlusCode(lat, lon)` [U+2192] 11-char code, e.g. "7M5237MC+37".</w:t>
      </w:r>
      <w:r>
        <w:br/>
      </w:r>
      <w:r>
        <w:rPr>
          <w:rStyle w:val="VerbatimChar"/>
        </w:rPr>
        <w:t xml:space="preserve"> */</w:t>
      </w:r>
      <w:r>
        <w:br/>
      </w:r>
      <w:r>
        <w:br/>
      </w:r>
      <w:r>
        <w:rPr>
          <w:rStyle w:val="VerbatimChar"/>
        </w:rPr>
        <w:t xml:space="preserve">const ALPHABET = '23456789CFGHJMPQRVWX'; // 20 chars, skips O/I/lookalikes</w:t>
      </w:r>
      <w:r>
        <w:br/>
      </w:r>
      <w:r>
        <w:rPr>
          <w:rStyle w:val="VerbatimChar"/>
        </w:rPr>
        <w:t xml:space="preserve">const SEPARATOR = '+';</w:t>
      </w:r>
      <w:r>
        <w:br/>
      </w:r>
      <w:r>
        <w:rPr>
          <w:rStyle w:val="VerbatimChar"/>
        </w:rPr>
        <w:t xml:space="preserve">const SEPARATOR_POSITION = 8;</w:t>
      </w:r>
      <w:r>
        <w:br/>
      </w:r>
      <w:r>
        <w:rPr>
          <w:rStyle w:val="VerbatimChar"/>
        </w:rPr>
        <w:t xml:space="preserve">const ENCODING_BASE = 20;</w:t>
      </w:r>
      <w:r>
        <w:br/>
      </w:r>
      <w:r>
        <w:rPr>
          <w:rStyle w:val="VerbatimChar"/>
        </w:rPr>
        <w:t xml:space="preserve">const LATITUDE_MAX = 90;</w:t>
      </w:r>
      <w:r>
        <w:br/>
      </w:r>
      <w:r>
        <w:rPr>
          <w:rStyle w:val="VerbatimChar"/>
        </w:rPr>
        <w:t xml:space="preserve">const LONGITUDE_MAX = 180;</w:t>
      </w:r>
      <w:r>
        <w:br/>
      </w:r>
      <w:r>
        <w:rPr>
          <w:rStyle w:val="VerbatimChar"/>
        </w:rPr>
        <w:t xml:space="preserve">const PAIR_CODE_LENGTH = 10;</w:t>
      </w:r>
      <w:r>
        <w:br/>
      </w:r>
      <w:r>
        <w:rPr>
          <w:rStyle w:val="VerbatimChar"/>
        </w:rPr>
        <w:t xml:space="preserve">const GRID_CODE_LENGTH = 5;</w:t>
      </w:r>
      <w:r>
        <w:br/>
      </w:r>
      <w:r>
        <w:rPr>
          <w:rStyle w:val="VerbatimChar"/>
        </w:rPr>
        <w:t xml:space="preserve">const GRID_COLUMNS = 4;</w:t>
      </w:r>
      <w:r>
        <w:br/>
      </w:r>
      <w:r>
        <w:rPr>
          <w:rStyle w:val="VerbatimChar"/>
        </w:rPr>
        <w:t xml:space="preserve">const GRID_ROWS = 5;</w:t>
      </w:r>
      <w:r>
        <w:br/>
      </w:r>
      <w:r>
        <w:br/>
      </w:r>
      <w:r>
        <w:rPr>
          <w:rStyle w:val="VerbatimChar"/>
        </w:rPr>
        <w:t xml:space="preserve">// Precision multipliers (integer algorithm).</w:t>
      </w:r>
      <w:r>
        <w:br/>
      </w:r>
      <w:r>
        <w:rPr>
          <w:rStyle w:val="VerbatimChar"/>
        </w:rPr>
        <w:t xml:space="preserve">const PAIR_PRECISION = ENCODING_BASE ** 3;</w:t>
      </w:r>
      <w:r>
        <w:br/>
      </w:r>
      <w:r>
        <w:rPr>
          <w:rStyle w:val="VerbatimChar"/>
        </w:rPr>
        <w:t xml:space="preserve">const FINAL_LAT_PRECISION = PAIR_PRECISION * GRID_ROWS ** GRID_CODE_LENGTH;</w:t>
      </w:r>
      <w:r>
        <w:br/>
      </w:r>
      <w:r>
        <w:rPr>
          <w:rStyle w:val="VerbatimChar"/>
        </w:rPr>
        <w:t xml:space="preserve">const FINAL_LON_PRECISION = PAIR_PRECISION * GRID_COLUMNS ** GRID_CODE_LENGTH;</w:t>
      </w:r>
      <w:r>
        <w:br/>
      </w:r>
      <w:r>
        <w:br/>
      </w:r>
      <w:r>
        <w:rPr>
          <w:rStyle w:val="VerbatimChar"/>
        </w:rPr>
        <w:t xml:space="preserve">function clipLatitude(lat) {</w:t>
      </w:r>
      <w:r>
        <w:br/>
      </w:r>
      <w:r>
        <w:rPr>
          <w:rStyle w:val="VerbatimChar"/>
        </w:rPr>
        <w:t xml:space="preserve">  return Math.max(-90, Math.min(90, lat));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normalizeLongitude(lon) {</w:t>
      </w:r>
      <w:r>
        <w:br/>
      </w:r>
      <w:r>
        <w:rPr>
          <w:rStyle w:val="VerbatimChar"/>
        </w:rPr>
        <w:t xml:space="preserve">  let l = lon;</w:t>
      </w:r>
      <w:r>
        <w:br/>
      </w:r>
      <w:r>
        <w:rPr>
          <w:rStyle w:val="VerbatimChar"/>
        </w:rPr>
        <w:t xml:space="preserve">  while (l &lt; -180) l += 360;</w:t>
      </w:r>
      <w:r>
        <w:br/>
      </w:r>
      <w:r>
        <w:rPr>
          <w:rStyle w:val="VerbatimChar"/>
        </w:rPr>
        <w:t xml:space="preserve">  while (l &gt;= 180) l -= 360;</w:t>
      </w:r>
      <w:r>
        <w:br/>
      </w:r>
      <w:r>
        <w:rPr>
          <w:rStyle w:val="VerbatimChar"/>
        </w:rPr>
        <w:t xml:space="preserve">  return 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Encode (lat, lon) to a 10-digit Plus Code with the "+" separator.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@param {number} lat [U+2014] degrees, -90 to 90 (clamped)</w:t>
      </w:r>
      <w:r>
        <w:br/>
      </w:r>
      <w:r>
        <w:rPr>
          <w:rStyle w:val="VerbatimChar"/>
        </w:rPr>
        <w:t xml:space="preserve"> * @param {number} lon [U+2014] degrees, wrapped to [-180, 180)</w:t>
      </w:r>
      <w:r>
        <w:br/>
      </w:r>
      <w:r>
        <w:rPr>
          <w:rStyle w:val="VerbatimChar"/>
        </w:rPr>
        <w:t xml:space="preserve"> * @returns {string} e.g. "7M5237MC+37", or "" for invalid input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function encodePlusCode(lat, lon) {</w:t>
      </w:r>
      <w:r>
        <w:br/>
      </w:r>
      <w:r>
        <w:rPr>
          <w:rStyle w:val="VerbatimChar"/>
        </w:rPr>
        <w:t xml:space="preserve">  if (typeof lat !== 'number' || typeof lon !== 'number'</w:t>
      </w:r>
      <w:r>
        <w:br/>
      </w:r>
      <w:r>
        <w:rPr>
          <w:rStyle w:val="VerbatimChar"/>
        </w:rPr>
        <w:t xml:space="preserve">      || !isFinite(lat) || !isFinite(lon)) {</w:t>
      </w:r>
      <w:r>
        <w:br/>
      </w:r>
      <w:r>
        <w:rPr>
          <w:rStyle w:val="VerbatimChar"/>
        </w:rPr>
        <w:t xml:space="preserve">    return '';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let latitude = clipLatitude(lat);</w:t>
      </w:r>
      <w:r>
        <w:br/>
      </w:r>
      <w:r>
        <w:rPr>
          <w:rStyle w:val="VerbatimChar"/>
        </w:rPr>
        <w:t xml:space="preserve">  const longitude = normalizeLongitude(lon);</w:t>
      </w:r>
      <w:r>
        <w:br/>
      </w:r>
      <w:r>
        <w:br/>
      </w:r>
      <w:r>
        <w:rPr>
          <w:rStyle w:val="VerbatimChar"/>
        </w:rPr>
        <w:t xml:space="preserve">  // Latitude 90 would overflow the top cell [U+2014] pull it inward by one cell.</w:t>
      </w:r>
      <w:r>
        <w:br/>
      </w:r>
      <w:r>
        <w:rPr>
          <w:rStyle w:val="VerbatimChar"/>
        </w:rPr>
        <w:t xml:space="preserve">  if (latitude === 90) {</w:t>
      </w:r>
      <w:r>
        <w:br/>
      </w:r>
      <w:r>
        <w:rPr>
          <w:rStyle w:val="VerbatimChar"/>
        </w:rPr>
        <w:t xml:space="preserve">    latitude = latitude - (ENCODING_BASE ** -3 / GRID_ROWS ** GRID_CODE_LENGTH);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Convert to positive integers at the final precision. Integer-only math</w:t>
      </w:r>
      <w:r>
        <w:br/>
      </w:r>
      <w:r>
        <w:rPr>
          <w:rStyle w:val="VerbatimChar"/>
        </w:rPr>
        <w:t xml:space="preserve">  // from here avoids floating-point drift on the trailing grid digits.</w:t>
      </w:r>
      <w:r>
        <w:br/>
      </w:r>
      <w:r>
        <w:rPr>
          <w:rStyle w:val="VerbatimChar"/>
        </w:rPr>
        <w:t xml:space="preserve">  let latVal = Math.floor(</w:t>
      </w:r>
      <w:r>
        <w:br/>
      </w:r>
      <w:r>
        <w:rPr>
          <w:rStyle w:val="VerbatimChar"/>
        </w:rPr>
        <w:t xml:space="preserve">    Math.round((latitude + LATITUDE_MAX) * FINAL_LAT_PRECISION * 1e6) / 1e6,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let lonVal = Math.floor(</w:t>
      </w:r>
      <w:r>
        <w:br/>
      </w:r>
      <w:r>
        <w:rPr>
          <w:rStyle w:val="VerbatimChar"/>
        </w:rPr>
        <w:t xml:space="preserve">    Math.round((longitude + LONGITUDE_MAX) * FINAL_LON_PRECISION * 1e6) / 1e6,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// A length-10 code uses only the pair section, so drop the grid digits.</w:t>
      </w:r>
      <w:r>
        <w:br/>
      </w:r>
      <w:r>
        <w:rPr>
          <w:rStyle w:val="VerbatimChar"/>
        </w:rPr>
        <w:t xml:space="preserve">  latVal = Math.floor(latVal / GRID_ROWS ** GRID_CODE_LENGTH);</w:t>
      </w:r>
      <w:r>
        <w:br/>
      </w:r>
      <w:r>
        <w:rPr>
          <w:rStyle w:val="VerbatimChar"/>
        </w:rPr>
        <w:t xml:space="preserve">  lonVal = Math.floor(lonVal / GRID_COLUMNS ** GRID_CODE_LENGTH);</w:t>
      </w:r>
      <w:r>
        <w:br/>
      </w:r>
      <w:r>
        <w:br/>
      </w:r>
      <w:r>
        <w:rPr>
          <w:rStyle w:val="VerbatimChar"/>
        </w:rPr>
        <w:t xml:space="preserve">  // Build the 5 lat/lon pairs from least- to most-significant.</w:t>
      </w:r>
      <w:r>
        <w:br/>
      </w:r>
      <w:r>
        <w:rPr>
          <w:rStyle w:val="VerbatimChar"/>
        </w:rPr>
        <w:t xml:space="preserve">  let code = '';</w:t>
      </w:r>
      <w:r>
        <w:br/>
      </w:r>
      <w:r>
        <w:rPr>
          <w:rStyle w:val="VerbatimChar"/>
        </w:rPr>
        <w:t xml:space="preserve">  for (let i = 0; i &lt; PAIR_CODE_LENGTH / 2; i++) {</w:t>
      </w:r>
      <w:r>
        <w:br/>
      </w:r>
      <w:r>
        <w:rPr>
          <w:rStyle w:val="VerbatimChar"/>
        </w:rPr>
        <w:t xml:space="preserve">    code = ALPHABET.charAt(lonVal % ENCODING_BASE) + code;</w:t>
      </w:r>
      <w:r>
        <w:br/>
      </w:r>
      <w:r>
        <w:rPr>
          <w:rStyle w:val="VerbatimChar"/>
        </w:rPr>
        <w:t xml:space="preserve">    code = ALPHABET.charAt(latVal % ENCODING_BASE) + code;</w:t>
      </w:r>
      <w:r>
        <w:br/>
      </w:r>
      <w:r>
        <w:rPr>
          <w:rStyle w:val="VerbatimChar"/>
        </w:rPr>
        <w:t xml:space="preserve">    latVal = Math.floor(latVal / ENCODING_BASE);</w:t>
      </w:r>
      <w:r>
        <w:br/>
      </w:r>
      <w:r>
        <w:rPr>
          <w:rStyle w:val="VerbatimChar"/>
        </w:rPr>
        <w:t xml:space="preserve">    lonVal = Math.floor(lonVal / ENCODING_BASE);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Insert the "+" separator after position 8.</w:t>
      </w:r>
      <w:r>
        <w:br/>
      </w:r>
      <w:r>
        <w:rPr>
          <w:rStyle w:val="VerbatimChar"/>
        </w:rPr>
        <w:t xml:space="preserve">  return code.slice(0, SEPARATOR_POSITION) + SEPARATOR + code.slice(SEPARATOR_POSITION);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Build a Google Maps shareable URL for given coordinates.</w:t>
      </w:r>
      <w:r>
        <w:br/>
      </w:r>
      <w:r>
        <w:rPr>
          <w:rStyle w:val="VerbatimChar"/>
        </w:rPr>
        <w:t xml:space="preserve"> * Used by SOS-by-SMS so the recipient can tap-to-open the location.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function gMapsLink(lat, lon) {</w:t>
      </w:r>
      <w:r>
        <w:br/>
      </w:r>
      <w:r>
        <w:rPr>
          <w:rStyle w:val="VerbatimChar"/>
        </w:rPr>
        <w:t xml:space="preserve">  return `https://maps.google.com/?q=${lat.toFixed(6)},${lon.toFixed(6)}`;</w:t>
      </w:r>
      <w:r>
        <w:br/>
      </w:r>
      <w:r>
        <w:rPr>
          <w:rStyle w:val="VerbatimChar"/>
        </w:rPr>
        <w:t xml:space="preserve">}</w:t>
      </w:r>
    </w:p>
    <w:bookmarkEnd w:id="47"/>
    <w:bookmarkEnd w:id="48"/>
    <w:bookmarkStart w:id="50" w:name="ai-triage-logic"/>
    <w:p>
      <w:pPr>
        <w:pStyle w:val="Heading2"/>
      </w:pPr>
      <w:r>
        <w:t xml:space="preserve">AI triage logic</w:t>
      </w:r>
    </w:p>
    <w:bookmarkStart w:id="49" w:name="Xc1e399f5c931d5457d1adc7452434225fa6897b"/>
    <w:p>
      <w:pPr>
        <w:pStyle w:val="Heading3"/>
      </w:pPr>
      <w:r>
        <w:rPr>
          <w:rStyle w:val="VerbatimChar"/>
        </w:rPr>
        <w:t xml:space="preserve">backend/services/ai_triage.py</w:t>
      </w:r>
      <w:r>
        <w:t xml:space="preserve"> </w:t>
      </w:r>
      <w:r>
        <w:t xml:space="preserve">[Python, 7,582 chars]</w:t>
      </w:r>
    </w:p>
    <w:p>
      <w:pPr>
        <w:pStyle w:val="SourceCode"/>
      </w:pPr>
      <w:r>
        <w:rPr>
          <w:rStyle w:val="CommentTok"/>
        </w:rPr>
        <w:t xml:space="preserve">"""AI-driven contact prioritisation.</w:t>
      </w:r>
      <w:r>
        <w:br/>
      </w:r>
      <w:r>
        <w:br/>
      </w:r>
      <w:r>
        <w:rPr>
          <w:rStyle w:val="CommentTok"/>
        </w:rPr>
        <w:t xml:space="preserve">Uses Google's Gemini 2.5 Flash for situation-aware reordering. Always falls</w:t>
      </w:r>
      <w:r>
        <w:br/>
      </w:r>
      <w:r>
        <w:rPr>
          <w:rStyle w:val="CommentTok"/>
        </w:rPr>
        <w:t xml:space="preserve">back to a deterministic rule-based ordering if the API is unreachable, errors,</w:t>
      </w:r>
      <w:r>
        <w:br/>
      </w:r>
      <w:r>
        <w:rPr>
          <w:rStyle w:val="CommentTok"/>
        </w:rPr>
        <w:t xml:space="preserve">or returns malformed output. The fallback produces the same response shape so</w:t>
      </w:r>
      <w:r>
        <w:br/>
      </w:r>
      <w:r>
        <w:rPr>
          <w:rStyle w:val="CommentTok"/>
        </w:rPr>
        <w:t xml:space="preserve">the frontend never sees a difference.</w:t>
      </w:r>
      <w:r>
        <w:br/>
      </w:r>
      <w:r>
        <w:br/>
      </w:r>
      <w:r>
        <w:rPr>
          <w:rStyle w:val="CommentTok"/>
        </w:rPr>
        <w:t xml:space="preserve">Why fallback matters: emergency software cannot have its core feature dependent</w:t>
      </w:r>
      <w:r>
        <w:br/>
      </w:r>
      <w:r>
        <w:rPr>
          <w:rStyle w:val="CommentTok"/>
        </w:rPr>
        <w:t xml:space="preserve">on a 3rd-party API.</w:t>
      </w:r>
      <w:r>
        <w:br/>
      </w:r>
      <w:r>
        <w:br/>
      </w:r>
      <w:r>
        <w:rPr>
          <w:rStyle w:val="CommentTok"/>
        </w:rPr>
        <w:t xml:space="preserve">Why Gemini Flash: free tier (15 RPM, 1500 RPD on 2.5-flash, 15 RPM on 1.5-flash),</w:t>
      </w:r>
      <w:r>
        <w:br/>
      </w:r>
      <w:r>
        <w:rPr>
          <w:rStyle w:val="CommentTok"/>
        </w:rPr>
        <w:t xml:space="preserve">low latency, JSON-mode supported, no billing required to start.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services.gemini_quota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gemini_quota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services.gemini_utils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extract_gemini_text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Gemini 2.5 Flash [U+2014] current free-tier default with the highest free quota.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"gemini-2.5-flash"</w:t>
      </w:r>
      <w:r>
        <w:br/>
      </w:r>
      <w:r>
        <w:rPr>
          <w:rStyle w:val="NormalTok"/>
        </w:rPr>
        <w:t xml:space="preserve">MAX_TOKENS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br/>
      </w:r>
      <w:r>
        <w:rPr>
          <w:rStyle w:val="NormalTok"/>
        </w:rPr>
        <w:t xml:space="preserve">TIMEOUT_S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15.0</w:t>
      </w:r>
      <w:r>
        <w:br/>
      </w:r>
      <w:r>
        <w:br/>
      </w:r>
      <w:r>
        <w:rPr>
          <w:rStyle w:val="CommentTok"/>
        </w:rPr>
        <w:t xml:space="preserve"># REST endpoint (no SDK dependency [U+2014] keeps requirements lean and matches our</w:t>
      </w:r>
      <w:r>
        <w:br/>
      </w:r>
      <w:r>
        <w:rPr>
          <w:rStyle w:val="CommentTok"/>
        </w:rPr>
        <w:t xml:space="preserve"># existing httpx-everywhere style).</w:t>
      </w:r>
      <w:r>
        <w:br/>
      </w:r>
      <w:r>
        <w:rPr>
          <w:rStyle w:val="NormalTok"/>
        </w:rPr>
        <w:t xml:space="preserve">GEMINI_URL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"https://generativelanguage.googleapis.com/v1beta/models/</w:t>
      </w:r>
      <w:r>
        <w:rPr>
          <w:rStyle w:val="SpecialCharTok"/>
        </w:rPr>
        <w:t xml:space="preserve">{model}</w:t>
      </w:r>
      <w:r>
        <w:rPr>
          <w:rStyle w:val="StringTok"/>
        </w:rPr>
        <w:t xml:space="preserve">:generateContent?key=</w:t>
      </w:r>
      <w:r>
        <w:rPr>
          <w:rStyle w:val="SpecialCharTok"/>
        </w:rPr>
        <w:t xml:space="preserve">{key}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RoadSOS Triage [U+2014] an emergency dispatcher AI for road accidents.</w:t>
      </w:r>
      <w:r>
        <w:br/>
      </w:r>
      <w:r>
        <w:br/>
      </w:r>
      <w:r>
        <w:rPr>
          <w:rStyle w:val="StringTok"/>
        </w:rPr>
        <w:t xml:space="preserve">Your only job: take a crash situation and a list of nearby emergency services,</w:t>
      </w:r>
      <w:r>
        <w:br/>
      </w:r>
      <w:r>
        <w:rPr>
          <w:rStyle w:val="StringTok"/>
        </w:rPr>
        <w:t xml:space="preserve">return a JSON object that reorders the services by priority for that specific</w:t>
      </w:r>
      <w:r>
        <w:br/>
      </w:r>
      <w:r>
        <w:rPr>
          <w:rStyle w:val="StringTok"/>
        </w:rPr>
        <w:t xml:space="preserve">situation. Uses Gemini 2.5 Flash to reorder the contacts for the specific situation.</w:t>
      </w:r>
      <w:r>
        <w:br/>
      </w:r>
      <w:r>
        <w:br/>
      </w:r>
      <w:r>
        <w:rPr>
          <w:rStyle w:val="StringTok"/>
        </w:rPr>
        <w:t xml:space="preserve">OUTPUT REQUIREMENTS (strict):</w:t>
      </w:r>
      <w:r>
        <w:br/>
      </w:r>
      <w:r>
        <w:rPr>
          <w:rStyle w:val="StringTok"/>
        </w:rPr>
        <w:t xml:space="preserve">- Return ONLY a JSON object. No prose. No markdown fences. No commentary.</w:t>
      </w:r>
      <w:r>
        <w:br/>
      </w:r>
      <w:r>
        <w:rPr>
          <w:rStyle w:val="StringTok"/>
        </w:rPr>
        <w:t xml:space="preserve">- The object MUST have exactly two keys: "contacts" and "reason".</w:t>
      </w:r>
      <w:r>
        <w:br/>
      </w:r>
      <w:r>
        <w:rPr>
          <w:rStyle w:val="StringTok"/>
        </w:rPr>
        <w:t xml:space="preserve">- "contacts" MUST be the same array of objects you were given, with all fields</w:t>
      </w:r>
      <w:r>
        <w:br/>
      </w:r>
      <w:r>
        <w:rPr>
          <w:rStyle w:val="StringTok"/>
        </w:rPr>
        <w:t xml:space="preserve">  preserved verbatim, just reordered. Never invent contacts. Never drop them.</w:t>
      </w:r>
      <w:r>
        <w:br/>
      </w:r>
      <w:r>
        <w:rPr>
          <w:rStyle w:val="StringTok"/>
        </w:rPr>
        <w:t xml:space="preserve">- "reason" MUST be a single sentence, maximum 18 words, plain English,</w:t>
      </w:r>
      <w:r>
        <w:br/>
      </w:r>
      <w:r>
        <w:rPr>
          <w:rStyle w:val="StringTok"/>
        </w:rPr>
        <w:t xml:space="preserve">  explaining why the top contact was chosen for this situation.</w:t>
      </w:r>
      <w:r>
        <w:br/>
      </w:r>
      <w:r>
        <w:br/>
      </w:r>
      <w:r>
        <w:rPr>
          <w:rStyle w:val="StringTok"/>
        </w:rPr>
        <w:t xml:space="preserve">PRIORITY RULES (in strict order):</w:t>
      </w:r>
      <w:r>
        <w:br/>
      </w:r>
      <w:r>
        <w:rPr>
          <w:rStyle w:val="StringTok"/>
        </w:rPr>
        <w:t xml:space="preserve">1. Injured + vehicle blocking road  [U+2192] ambulance [U+2192] hospital [U+2192] police [U+2192] towing [U+2192] repair</w:t>
      </w:r>
      <w:r>
        <w:br/>
      </w:r>
      <w:r>
        <w:rPr>
          <w:rStyle w:val="StringTok"/>
        </w:rPr>
        <w:t xml:space="preserve">2. Injured + no road block          [U+2192] ambulance [U+2192] hospital [U+2192] police [U+2192] repair</w:t>
      </w:r>
      <w:r>
        <w:br/>
      </w:r>
      <w:r>
        <w:rPr>
          <w:rStyle w:val="StringTok"/>
        </w:rPr>
        <w:t xml:space="preserve">3. Not injured + blocking road      [U+2192] police [U+2192] towing [U+2192] repair [U+2192] tyre</w:t>
      </w:r>
      <w:r>
        <w:br/>
      </w:r>
      <w:r>
        <w:rPr>
          <w:rStyle w:val="StringTok"/>
        </w:rPr>
        <w:t xml:space="preserve">4. Not injured + no block           [U+2192] repair [U+2192] tyre [U+2192] police [U+2192] towing</w:t>
      </w:r>
      <w:r>
        <w:br/>
      </w:r>
      <w:r>
        <w:br/>
      </w:r>
      <w:r>
        <w:rPr>
          <w:rStyle w:val="StringTok"/>
        </w:rPr>
        <w:t xml:space="preserve">Within a priority tier, the closer service wins."""</w:t>
      </w:r>
      <w:r>
        <w:br/>
      </w:r>
      <w:r>
        <w:br/>
      </w:r>
      <w:r>
        <w:br/>
      </w:r>
      <w:r>
        <w:rPr>
          <w:rStyle w:val="NormalTok"/>
        </w:rPr>
        <w:t xml:space="preserve">_FENCE_RE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r"^```(?:json)?\s*|\s*```$"</w:t>
      </w:r>
      <w:r>
        <w:rPr>
          <w:rStyle w:val="NormalTok"/>
        </w:rPr>
        <w:t xml:space="preserve">, re.MULTILINE)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rule_based_triage(injured: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blocking: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contacts: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"""Deterministic ordering used as fallback and as a baseline for tests."""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injured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blocking: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"ambulance"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"hospital"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"towing"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"repair"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"showroom"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"Trauma care plus blocked road [U+00B7] ambulance, hospital, police listed first"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injured: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"ambulance"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"hospital"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"repair"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"towing"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"showroom"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"Trauma care prioritised [U+00B7] ambulance and hospital listed first"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blocking: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"police"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"towing"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"repair"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"hospital"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"ambulance"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"showroom"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 blocking traffic [U+00B7] police and towing listed first"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"repair"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"showroom"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"towing"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"hospital"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"ambulance"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injuries reported [U+00B7] roadside repair services listed first"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priority(c: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c.get(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order.index(cat)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(idx, c.get(</w:t>
      </w:r>
      <w:r>
        <w:rPr>
          <w:rStyle w:val="StringTok"/>
        </w:rPr>
        <w:t xml:space="preserve">"distance"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"contacts"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(contacts,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priority),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reason,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_validate_ai_result(result: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, original_count: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the result if it matches the contract, else None."""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(result,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"contacts"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].strip():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"contacts"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original_count: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prioritize_contacts(injured: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blocking: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contacts: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contacts: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"contacts"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 nearby services found"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"GEMINI_API_KEY"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api_key:</w:t>
      </w:r>
      <w:r>
        <w:br/>
      </w:r>
      <w:r>
        <w:rPr>
          <w:rStyle w:val="NormalTok"/>
        </w:rPr>
        <w:t xml:space="preserve">        logger.info(</w:t>
      </w:r>
      <w:r>
        <w:rPr>
          <w:rStyle w:val="StringTok"/>
        </w:rPr>
        <w:t xml:space="preserve">"GEMINI_API_KEY not set [U+2014] using rule-based triage"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rule_based_triage(injured, blocking, contacts)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gemini_quota.can_call():</w:t>
      </w:r>
      <w:r>
        <w:br/>
      </w:r>
      <w:r>
        <w:rPr>
          <w:rStyle w:val="NormalTok"/>
        </w:rPr>
        <w:t xml:space="preserve">        logger.info(</w:t>
      </w:r>
      <w:r>
        <w:rPr>
          <w:rStyle w:val="StringTok"/>
        </w:rPr>
        <w:t xml:space="preserve">"Gemini quota guard triggered [U+2014] using rule-based triage"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rule_based_triage(injured, blocking, contacts)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situation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injured:</w:t>
      </w:r>
      <w:r>
        <w:br/>
      </w:r>
      <w:r>
        <w:rPr>
          <w:rStyle w:val="NormalTok"/>
        </w:rPr>
        <w:t xml:space="preserve">            situation.append(</w:t>
      </w:r>
      <w:r>
        <w:rPr>
          <w:rStyle w:val="StringTok"/>
        </w:rPr>
        <w:t xml:space="preserve">"PEOPLE ARE INJURED and need medical attention"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blocking:</w:t>
      </w:r>
      <w:r>
        <w:br/>
      </w:r>
      <w:r>
        <w:rPr>
          <w:rStyle w:val="NormalTok"/>
        </w:rPr>
        <w:t xml:space="preserve">            situation.append(</w:t>
      </w:r>
      <w:r>
        <w:rPr>
          <w:rStyle w:val="StringTok"/>
        </w:rPr>
        <w:t xml:space="preserve">"THE VEHICLE IS BLOCKING THE ROAD"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situation:</w:t>
      </w:r>
      <w:r>
        <w:br/>
      </w:r>
      <w:r>
        <w:rPr>
          <w:rStyle w:val="NormalTok"/>
        </w:rPr>
        <w:t xml:space="preserve">            situation.append(</w:t>
      </w:r>
      <w:r>
        <w:rPr>
          <w:rStyle w:val="StringTok"/>
        </w:rPr>
        <w:t xml:space="preserve">"no injuries, vehicle may need roadside assistance"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situation_text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 "</w:t>
      </w:r>
      <w:r>
        <w:rPr>
          <w:rStyle w:val="NormalTok"/>
        </w:rPr>
        <w:t xml:space="preserve">.join(situation)</w:t>
      </w:r>
      <w:r>
        <w:br/>
      </w:r>
      <w:r>
        <w:br/>
      </w:r>
      <w:r>
        <w:rPr>
          <w:rStyle w:val="NormalTok"/>
        </w:rPr>
        <w:t xml:space="preserve">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c.get(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c.get(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"distance_km"</w:t>
      </w:r>
      <w:r>
        <w:rPr>
          <w:rStyle w:val="NormalTok"/>
        </w:rPr>
        <w:t xml:space="preserve">: c.get(</w:t>
      </w:r>
      <w:r>
        <w:rPr>
          <w:rStyle w:val="StringTok"/>
        </w:rPr>
        <w:t xml:space="preserve">"distance"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contacts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    user_message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f"SITUATION: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situation_text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f"Services found nearby (currently sorted by distance only):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dumps(summary,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f"Full contact data to reorder (return ALL of these,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f"just in the priority order you decide):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dumps(contacts,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Gemini puts the system prompt in `systemInstruction`, not in messages.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JSON mode is opt-in via responseMimeType.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"systemInstruction"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"parts"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SYSTEM_PROMPT}]},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"parts"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user_message}]},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"generationConfig"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"maxOutputTokens"</w:t>
      </w:r>
      <w:r>
        <w:rPr>
          <w:rStyle w:val="NormalTok"/>
        </w:rPr>
        <w:t xml:space="preserve">: MAX_TOKENS,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"responseMimeType"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"thinkingConfig"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"thinkingBudget"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GEMINI_URL.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api_key)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TIMEOUT_S)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client.post(url,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  <w:r>
        <w:br/>
      </w:r>
      <w:r>
        <w:rPr>
          <w:rStyle w:val="NormalTok"/>
        </w:rPr>
        <w:t xml:space="preserve">            r.raise_for_status()</w:t>
      </w:r>
      <w:r>
        <w:br/>
      </w:r>
      <w:r>
        <w:rPr>
          <w:rStyle w:val="NormalTok"/>
        </w:rPr>
        <w:t xml:space="preserve">            response_json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gemini_quota.record_call()</w:t>
      </w:r>
      <w:r>
        <w:br/>
      </w:r>
      <w:r>
        <w:br/>
      </w:r>
      <w:r>
        <w:rPr>
          <w:rStyle w:val="NormalTok"/>
        </w:rPr>
        <w:t xml:space="preserve">    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extract_gemini_text(response_json)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raw:</w:t>
      </w:r>
      <w:r>
        <w:br/>
      </w:r>
      <w:r>
        <w:rPr>
          <w:rStyle w:val="NormalTok"/>
        </w:rPr>
        <w:t xml:space="preserve">            logger.warning(</w:t>
      </w:r>
      <w:r>
        <w:rPr>
          <w:rStyle w:val="StringTok"/>
        </w:rPr>
        <w:t xml:space="preserve">"AI returned empty response [U+00B7] using rule-based fallback"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rule_based_triage(injured, blocking, contacts)</w:t>
      </w:r>
      <w:r>
        <w:br/>
      </w:r>
      <w:r>
        <w:br/>
      </w:r>
      <w:r>
        <w:rPr>
          <w:rStyle w:val="NormalTok"/>
        </w:rPr>
        <w:t xml:space="preserve">    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_FENCE_RE.sub(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raw).strip()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json.loads(cleaned)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    logger.warning(</w:t>
      </w:r>
      <w:r>
        <w:rPr>
          <w:rStyle w:val="StringTok"/>
        </w:rPr>
        <w:t xml:space="preserve">"AI returned non-JSON [U+00B7] using rule-based fallback"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rule_based_triage(injured, blocking, contacts)</w:t>
      </w:r>
      <w:r>
        <w:br/>
      </w:r>
      <w:r>
        <w:br/>
      </w:r>
      <w:r>
        <w:rPr>
          <w:rStyle w:val="NormalTok"/>
        </w:rPr>
        <w:t xml:space="preserve">        validated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_validate_ai_result(parsed,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(contacts))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validated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logger.warning(</w:t>
      </w:r>
      <w:r>
        <w:rPr>
          <w:rStyle w:val="StringTok"/>
        </w:rPr>
        <w:t xml:space="preserve">"AI returned malformed response [U+00B7] using rule-based fallback"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rule_based_triage(injured, blocking, contacts)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logger.warning(</w:t>
      </w:r>
      <w:r>
        <w:rPr>
          <w:rStyle w:val="SpecialStringTok"/>
        </w:rPr>
        <w:t xml:space="preserve">f"AI triage call failed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(exc)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[U+00B7] using rule-based fallback"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rule_based_triage(injured, blocking, contacts)</w:t>
      </w:r>
    </w:p>
    <w:bookmarkEnd w:id="49"/>
    <w:bookmarkEnd w:id="50"/>
    <w:bookmarkStart w:id="51" w:name="source-index"/>
    <w:p>
      <w:pPr>
        <w:pStyle w:val="Heading2"/>
      </w:pPr>
      <w:r>
        <w:t xml:space="preserve">Source index</w:t>
      </w:r>
    </w:p>
    <w:p>
      <w:pPr>
        <w:pStyle w:val="FirstParagraph"/>
      </w:pPr>
      <w:r>
        <w:t xml:space="preserve">Files included verbatim:</w:t>
      </w:r>
      <w:r>
        <w:t xml:space="preserve"> </w:t>
      </w:r>
      <w:r>
        <w:rPr>
          <w:bCs/>
          <w:b/>
        </w:rPr>
        <w:t xml:space="preserve">2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version.</w:t>
      </w:r>
      <w:r>
        <w:t xml:space="preserve"> </w:t>
      </w:r>
      <w:r>
        <w:t xml:space="preserve">Generated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python scripts/build_submission_tex.py</w:t>
      </w:r>
      <w:r>
        <w:t xml:space="preserve"> </w:t>
      </w:r>
      <w:r>
        <w:t xml:space="preserve">after any code change to regenerate.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oers.iitm.ac.in/events/Hackathon/2026/rule_book/" TargetMode="External" /><Relationship Type="http://schemas.openxmlformats.org/officeDocument/2006/relationships/hyperlink" Id="rId21" Target="https://github.com/Arthrevs/RoadSOS" TargetMode="External" /><Relationship Type="http://schemas.openxmlformats.org/officeDocument/2006/relationships/hyperlink" Id="rId22" Target="https://roadsos-frontend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oers.iitm.ac.in/events/Hackathon/2026/rule_book/" TargetMode="External" /><Relationship Type="http://schemas.openxmlformats.org/officeDocument/2006/relationships/hyperlink" Id="rId21" Target="https://github.com/Arthrevs/RoadSOS" TargetMode="External" /><Relationship Type="http://schemas.openxmlformats.org/officeDocument/2006/relationships/hyperlink" Id="rId22" Target="https://roadsos-frontend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2026-06-10T11:59:45Z</dcterms:created>
  <dcterms:modified xsi:type="dcterms:W3CDTF">2026-06-10T11:59:45Z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