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3"/>
      </w:tblGrid>
      <w:tr w:rsidR="00442AEB" w:rsidRPr="001B4A98" w14:paraId="0A375D44" w14:textId="77777777" w:rsidTr="00E20F34">
        <w:tc>
          <w:tcPr>
            <w:tcW w:w="1384" w:type="dxa"/>
          </w:tcPr>
          <w:p w14:paraId="3F547D60" w14:textId="77777777" w:rsidR="00442AEB" w:rsidRPr="001B4A98" w:rsidRDefault="00442AEB" w:rsidP="00E20F34">
            <w:pPr>
              <w:spacing w:after="0" w:line="276" w:lineRule="auto"/>
              <w:ind w:firstLine="0"/>
              <w:rPr>
                <w:b/>
                <w:sz w:val="24"/>
                <w:szCs w:val="24"/>
                <w:lang w:val="ru-RU"/>
              </w:rPr>
            </w:pPr>
            <w:r w:rsidRPr="001B4A98">
              <w:rPr>
                <w:noProof/>
                <w:sz w:val="24"/>
                <w:szCs w:val="24"/>
                <w:lang w:val="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Министерство науки и высшего образования Российской Федерации</w:t>
            </w:r>
          </w:p>
          <w:p w14:paraId="5AE1F72B"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 xml:space="preserve">Федеральное государственное бюджетное образовательное учреждение </w:t>
            </w:r>
          </w:p>
          <w:p w14:paraId="29D41F57"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высшего образования</w:t>
            </w:r>
          </w:p>
          <w:p w14:paraId="49C3039A" w14:textId="77777777" w:rsidR="00442AEB" w:rsidRPr="001B4A98" w:rsidRDefault="00442AEB" w:rsidP="00AF568C">
            <w:pPr>
              <w:spacing w:after="0" w:line="240" w:lineRule="auto"/>
              <w:ind w:right="-2" w:firstLine="0"/>
              <w:jc w:val="center"/>
              <w:rPr>
                <w:b/>
                <w:sz w:val="24"/>
                <w:szCs w:val="24"/>
                <w:lang w:val="ru-RU"/>
              </w:rPr>
            </w:pPr>
            <w:r w:rsidRPr="001B4A98">
              <w:rPr>
                <w:b/>
                <w:sz w:val="24"/>
                <w:szCs w:val="24"/>
                <w:lang w:val="ru-RU"/>
              </w:rPr>
              <w:t>«Московский государственный технический университет</w:t>
            </w:r>
          </w:p>
          <w:p w14:paraId="596E1139" w14:textId="77777777" w:rsidR="00442AEB" w:rsidRPr="001B4A98" w:rsidRDefault="00442AEB" w:rsidP="00AF568C">
            <w:pPr>
              <w:spacing w:after="0" w:line="240" w:lineRule="auto"/>
              <w:ind w:right="-2" w:firstLine="0"/>
              <w:jc w:val="center"/>
              <w:rPr>
                <w:b/>
                <w:sz w:val="24"/>
                <w:szCs w:val="24"/>
                <w:lang w:val="ru-RU"/>
              </w:rPr>
            </w:pPr>
            <w:r w:rsidRPr="001B4A98">
              <w:rPr>
                <w:b/>
                <w:sz w:val="24"/>
                <w:szCs w:val="24"/>
                <w:lang w:val="ru-RU"/>
              </w:rPr>
              <w:t>имени Н.Э. Баумана</w:t>
            </w:r>
          </w:p>
          <w:p w14:paraId="6E978F39"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(национальный исследовательский университет)»</w:t>
            </w:r>
          </w:p>
          <w:p w14:paraId="475E5D8A" w14:textId="77777777" w:rsidR="00442AEB" w:rsidRPr="001B4A98" w:rsidRDefault="00442AEB" w:rsidP="00AF568C">
            <w:pPr>
              <w:spacing w:after="0" w:line="240" w:lineRule="auto"/>
              <w:ind w:firstLine="0"/>
              <w:jc w:val="center"/>
              <w:rPr>
                <w:b/>
                <w:sz w:val="24"/>
                <w:szCs w:val="24"/>
                <w:lang w:val="ru-RU"/>
              </w:rPr>
            </w:pPr>
            <w:r w:rsidRPr="001B4A98">
              <w:rPr>
                <w:b/>
                <w:sz w:val="24"/>
                <w:szCs w:val="24"/>
                <w:lang w:val="ru-RU"/>
              </w:rPr>
              <w:t>(МГТУ им. Н.Э. Баумана)</w:t>
            </w:r>
          </w:p>
        </w:tc>
      </w:tr>
    </w:tbl>
    <w:p w14:paraId="09019CEC" w14:textId="77777777" w:rsidR="00442AEB" w:rsidRPr="001B4A98" w:rsidRDefault="00442AEB" w:rsidP="00442AEB">
      <w:pPr>
        <w:pBdr>
          <w:bottom w:val="thinThickSmallGap" w:sz="24" w:space="1" w:color="auto"/>
        </w:pBdr>
        <w:spacing w:after="0" w:line="276" w:lineRule="auto"/>
        <w:ind w:firstLine="0"/>
        <w:rPr>
          <w:bCs/>
          <w:sz w:val="24"/>
          <w:szCs w:val="24"/>
          <w:lang w:val="ru-RU"/>
        </w:rPr>
      </w:pPr>
    </w:p>
    <w:p w14:paraId="1DEDCB73" w14:textId="77777777" w:rsidR="00442AEB" w:rsidRPr="001B4A98" w:rsidRDefault="00442AEB" w:rsidP="00442AEB">
      <w:pPr>
        <w:spacing w:after="0" w:line="276" w:lineRule="auto"/>
        <w:ind w:left="360"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A34295" w14:paraId="15C9A42F" w14:textId="77777777" w:rsidTr="00E20F34">
        <w:trPr>
          <w:trHeight w:val="591"/>
        </w:trPr>
        <w:tc>
          <w:tcPr>
            <w:tcW w:w="2269" w:type="dxa"/>
          </w:tcPr>
          <w:p w14:paraId="46A2B9B8" w14:textId="77777777" w:rsidR="00442AEB" w:rsidRPr="001B4A98" w:rsidRDefault="00442AEB" w:rsidP="00E20F34">
            <w:pPr>
              <w:spacing w:line="276" w:lineRule="auto"/>
              <w:ind w:firstLine="0"/>
              <w:rPr>
                <w:bCs/>
                <w:sz w:val="24"/>
                <w:szCs w:val="24"/>
                <w:lang w:val="ru-RU"/>
              </w:rPr>
            </w:pPr>
            <w:r w:rsidRPr="001B4A98">
              <w:rPr>
                <w:sz w:val="24"/>
                <w:szCs w:val="24"/>
                <w:lang w:val="ru-RU"/>
              </w:rPr>
              <w:t xml:space="preserve">ФАКУЛЬТЕТ  </w:t>
            </w:r>
          </w:p>
        </w:tc>
        <w:tc>
          <w:tcPr>
            <w:tcW w:w="7505" w:type="dxa"/>
          </w:tcPr>
          <w:p w14:paraId="6BBB917F" w14:textId="77777777" w:rsidR="00442AEB" w:rsidRPr="001B4A98" w:rsidRDefault="00442AEB" w:rsidP="00E20F34">
            <w:pPr>
              <w:spacing w:line="276" w:lineRule="auto"/>
              <w:ind w:firstLine="0"/>
              <w:rPr>
                <w:sz w:val="24"/>
                <w:szCs w:val="24"/>
                <w:lang w:val="ru-RU"/>
              </w:rPr>
            </w:pPr>
            <w:r w:rsidRPr="001B4A98">
              <w:rPr>
                <w:sz w:val="24"/>
                <w:szCs w:val="24"/>
                <w:lang w:val="ru-RU"/>
              </w:rPr>
              <w:t>Робототехника и комплексная автоматизация (РК)</w:t>
            </w:r>
          </w:p>
        </w:tc>
      </w:tr>
      <w:tr w:rsidR="00442AEB" w:rsidRPr="001B4A98" w14:paraId="4CC7D3CC" w14:textId="77777777" w:rsidTr="00E20F34">
        <w:trPr>
          <w:trHeight w:val="557"/>
        </w:trPr>
        <w:tc>
          <w:tcPr>
            <w:tcW w:w="2269" w:type="dxa"/>
          </w:tcPr>
          <w:p w14:paraId="73AC5A0A" w14:textId="77777777" w:rsidR="00442AEB" w:rsidRPr="001B4A98" w:rsidRDefault="00442AEB" w:rsidP="00E20F34">
            <w:pPr>
              <w:spacing w:line="276" w:lineRule="auto"/>
              <w:ind w:firstLine="0"/>
              <w:rPr>
                <w:bCs/>
                <w:sz w:val="24"/>
                <w:szCs w:val="24"/>
                <w:lang w:val="ru-RU"/>
              </w:rPr>
            </w:pPr>
            <w:r w:rsidRPr="001B4A98">
              <w:rPr>
                <w:sz w:val="24"/>
                <w:szCs w:val="24"/>
                <w:lang w:val="ru-RU"/>
              </w:rPr>
              <w:t>КАФЕДРА</w:t>
            </w:r>
          </w:p>
        </w:tc>
        <w:tc>
          <w:tcPr>
            <w:tcW w:w="7505" w:type="dxa"/>
          </w:tcPr>
          <w:p w14:paraId="36072FF6" w14:textId="77777777" w:rsidR="00442AEB" w:rsidRPr="001B4A98" w:rsidRDefault="00442AEB" w:rsidP="00E20F34">
            <w:pPr>
              <w:spacing w:line="276" w:lineRule="auto"/>
              <w:ind w:firstLine="0"/>
              <w:rPr>
                <w:bCs/>
                <w:sz w:val="24"/>
                <w:szCs w:val="24"/>
                <w:lang w:val="ru-RU"/>
              </w:rPr>
            </w:pPr>
            <w:r w:rsidRPr="001B4A98">
              <w:rPr>
                <w:iCs/>
                <w:sz w:val="24"/>
                <w:szCs w:val="24"/>
                <w:lang w:val="ru-RU"/>
              </w:rPr>
              <w:t>Системы автоматизированного проектирования (РК6)</w:t>
            </w:r>
          </w:p>
        </w:tc>
      </w:tr>
    </w:tbl>
    <w:p w14:paraId="29151460" w14:textId="77777777" w:rsidR="00442AEB" w:rsidRPr="001B4A98" w:rsidRDefault="00442AEB" w:rsidP="00442AEB">
      <w:pPr>
        <w:spacing w:after="0" w:line="276" w:lineRule="auto"/>
        <w:ind w:left="360" w:firstLine="0"/>
        <w:jc w:val="center"/>
        <w:rPr>
          <w:bCs/>
          <w:szCs w:val="28"/>
          <w:lang w:val="ru-RU"/>
        </w:rPr>
      </w:pPr>
    </w:p>
    <w:p w14:paraId="28BB637E" w14:textId="77777777" w:rsidR="00442AEB" w:rsidRPr="001B4A98" w:rsidRDefault="00442AEB" w:rsidP="00442AEB">
      <w:pPr>
        <w:spacing w:after="0" w:line="276" w:lineRule="auto"/>
        <w:ind w:left="360" w:firstLine="0"/>
        <w:jc w:val="center"/>
        <w:rPr>
          <w:bCs/>
          <w:szCs w:val="28"/>
          <w:lang w:val="ru-RU"/>
        </w:rPr>
      </w:pPr>
    </w:p>
    <w:p w14:paraId="37E4B097" w14:textId="77777777" w:rsidR="00442AEB" w:rsidRPr="001B4A98" w:rsidRDefault="00442AEB" w:rsidP="00442AEB">
      <w:pPr>
        <w:spacing w:after="0" w:line="276" w:lineRule="auto"/>
        <w:ind w:firstLine="0"/>
        <w:jc w:val="center"/>
        <w:rPr>
          <w:bCs/>
          <w:szCs w:val="28"/>
          <w:lang w:val="ru-RU"/>
        </w:rPr>
      </w:pPr>
    </w:p>
    <w:p w14:paraId="5B576633" w14:textId="77777777" w:rsidR="00442AEB" w:rsidRPr="001B4A98" w:rsidRDefault="00442AEB" w:rsidP="00442AEB">
      <w:pPr>
        <w:spacing w:after="0"/>
        <w:ind w:firstLine="0"/>
        <w:jc w:val="center"/>
        <w:rPr>
          <w:b/>
          <w:bCs/>
          <w:color w:val="000000" w:themeColor="text1"/>
          <w:sz w:val="44"/>
          <w:szCs w:val="44"/>
          <w:lang w:val="ru-RU"/>
        </w:rPr>
      </w:pPr>
      <w:r w:rsidRPr="001B4A98">
        <w:rPr>
          <w:b/>
          <w:bCs/>
          <w:color w:val="000000" w:themeColor="text1"/>
          <w:sz w:val="44"/>
          <w:szCs w:val="44"/>
          <w:lang w:val="ru-RU"/>
        </w:rPr>
        <w:t>РАСЧЕТНО-ПОЯСНИТЕЛЬНАЯ ЗАПИСКА</w:t>
      </w:r>
    </w:p>
    <w:p w14:paraId="42F88818" w14:textId="381F8854" w:rsidR="00442AEB" w:rsidRPr="001B4A98" w:rsidRDefault="00442AEB" w:rsidP="00442AEB">
      <w:pPr>
        <w:spacing w:after="0"/>
        <w:ind w:firstLine="0"/>
        <w:jc w:val="center"/>
        <w:rPr>
          <w:b/>
          <w:bCs/>
          <w:i/>
          <w:iCs/>
          <w:color w:val="000000" w:themeColor="text1"/>
          <w:sz w:val="40"/>
          <w:szCs w:val="32"/>
          <w:lang w:val="ru-RU"/>
        </w:rPr>
      </w:pPr>
      <w:r w:rsidRPr="001B4A98">
        <w:rPr>
          <w:b/>
          <w:bCs/>
          <w:i/>
          <w:iCs/>
          <w:color w:val="000000" w:themeColor="text1"/>
          <w:sz w:val="40"/>
          <w:szCs w:val="32"/>
          <w:lang w:val="ru-RU"/>
        </w:rPr>
        <w:t xml:space="preserve">К </w:t>
      </w:r>
      <w:r w:rsidR="00AA7277">
        <w:rPr>
          <w:b/>
          <w:bCs/>
          <w:i/>
          <w:iCs/>
          <w:color w:val="000000" w:themeColor="text1"/>
          <w:sz w:val="40"/>
          <w:szCs w:val="32"/>
          <w:lang w:val="ru-RU"/>
        </w:rPr>
        <w:t>НАУЧНО-ИССЛЕДОВАТЕЛЬСКОЙ РАБОТЕ</w:t>
      </w:r>
    </w:p>
    <w:p w14:paraId="5389EB31" w14:textId="3BB924F4" w:rsidR="00442AEB" w:rsidRDefault="00442AEB" w:rsidP="00442AEB">
      <w:pPr>
        <w:spacing w:after="0"/>
        <w:ind w:firstLine="0"/>
        <w:jc w:val="center"/>
        <w:rPr>
          <w:b/>
          <w:bCs/>
          <w:i/>
          <w:iCs/>
          <w:color w:val="000000" w:themeColor="text1"/>
          <w:sz w:val="40"/>
          <w:szCs w:val="32"/>
          <w:lang w:val="ru-RU"/>
        </w:rPr>
      </w:pPr>
      <w:r w:rsidRPr="001B4A98">
        <w:rPr>
          <w:b/>
          <w:bCs/>
          <w:i/>
          <w:iCs/>
          <w:color w:val="000000" w:themeColor="text1"/>
          <w:sz w:val="40"/>
          <w:szCs w:val="32"/>
          <w:lang w:val="ru-RU"/>
        </w:rPr>
        <w:t>НА ТЕМУ:</w:t>
      </w:r>
    </w:p>
    <w:p w14:paraId="3D8EFE34" w14:textId="77777777" w:rsidR="00BB2660" w:rsidRPr="001B4A98" w:rsidRDefault="00BB2660" w:rsidP="00442AEB">
      <w:pPr>
        <w:spacing w:after="0"/>
        <w:ind w:firstLine="0"/>
        <w:jc w:val="center"/>
        <w:rPr>
          <w:b/>
          <w:bCs/>
          <w:i/>
          <w:iCs/>
          <w:color w:val="000000" w:themeColor="text1"/>
          <w:sz w:val="40"/>
          <w:szCs w:val="32"/>
          <w:lang w:val="ru-RU"/>
        </w:rPr>
      </w:pPr>
    </w:p>
    <w:p w14:paraId="6D1094E9" w14:textId="27899B61" w:rsidR="00442AEB" w:rsidRPr="00FD7502" w:rsidRDefault="00442AEB" w:rsidP="00442AEB">
      <w:pPr>
        <w:spacing w:after="0" w:line="276" w:lineRule="auto"/>
        <w:ind w:firstLine="0"/>
        <w:jc w:val="center"/>
        <w:rPr>
          <w:b/>
          <w:bCs/>
          <w:i/>
          <w:iCs/>
          <w:color w:val="000000" w:themeColor="text1"/>
          <w:sz w:val="36"/>
          <w:szCs w:val="28"/>
          <w:lang w:val="ru-RU"/>
        </w:rPr>
      </w:pPr>
      <w:r w:rsidRPr="001B4A98">
        <w:rPr>
          <w:b/>
          <w:bCs/>
          <w:i/>
          <w:iCs/>
          <w:color w:val="000000" w:themeColor="text1"/>
          <w:sz w:val="36"/>
          <w:szCs w:val="28"/>
          <w:lang w:val="ru-RU"/>
        </w:rPr>
        <w:t>«</w:t>
      </w:r>
      <w:r w:rsidR="005F1E6F" w:rsidRPr="005F1E6F">
        <w:rPr>
          <w:b/>
          <w:bCs/>
          <w:i/>
          <w:iCs/>
          <w:color w:val="000000" w:themeColor="text1"/>
          <w:sz w:val="36"/>
          <w:szCs w:val="28"/>
          <w:lang w:val="ru-RU"/>
        </w:rPr>
        <w:t xml:space="preserve">Анализ методов для улучшения точности модели </w:t>
      </w:r>
      <w:proofErr w:type="spellStart"/>
      <w:r w:rsidR="005F1E6F" w:rsidRPr="005F1E6F">
        <w:rPr>
          <w:b/>
          <w:bCs/>
          <w:i/>
          <w:iCs/>
          <w:color w:val="000000" w:themeColor="text1"/>
          <w:sz w:val="36"/>
          <w:szCs w:val="28"/>
          <w:lang w:val="ru-RU"/>
        </w:rPr>
        <w:t>сверточной</w:t>
      </w:r>
      <w:proofErr w:type="spellEnd"/>
      <w:r w:rsidR="005F1E6F" w:rsidRPr="005F1E6F">
        <w:rPr>
          <w:b/>
          <w:bCs/>
          <w:i/>
          <w:iCs/>
          <w:color w:val="000000" w:themeColor="text1"/>
          <w:sz w:val="36"/>
          <w:szCs w:val="28"/>
          <w:lang w:val="ru-RU"/>
        </w:rPr>
        <w:t xml:space="preserve"> нейронной сети, выполняющей задачу классификации</w:t>
      </w:r>
      <w:r w:rsidR="00960D40" w:rsidRPr="00960D40">
        <w:rPr>
          <w:b/>
          <w:bCs/>
          <w:i/>
          <w:iCs/>
          <w:color w:val="000000" w:themeColor="text1"/>
          <w:sz w:val="36"/>
          <w:szCs w:val="28"/>
          <w:lang w:val="ru-RU"/>
        </w:rPr>
        <w:t>.</w:t>
      </w:r>
      <w:r w:rsidRPr="001B4A98">
        <w:rPr>
          <w:b/>
          <w:bCs/>
          <w:i/>
          <w:iCs/>
          <w:color w:val="000000" w:themeColor="text1"/>
          <w:sz w:val="36"/>
          <w:szCs w:val="28"/>
          <w:lang w:val="ru-RU"/>
        </w:rPr>
        <w:t>»</w:t>
      </w:r>
    </w:p>
    <w:p w14:paraId="302D8DE1" w14:textId="77777777" w:rsidR="00442AEB" w:rsidRPr="001B4A98" w:rsidRDefault="00442AEB" w:rsidP="00442AEB">
      <w:pPr>
        <w:spacing w:after="0" w:line="276" w:lineRule="auto"/>
        <w:ind w:firstLine="0"/>
        <w:jc w:val="center"/>
        <w:rPr>
          <w:bCs/>
          <w:szCs w:val="28"/>
          <w:lang w:val="ru-RU"/>
        </w:rPr>
      </w:pPr>
    </w:p>
    <w:p w14:paraId="5EA8C57B" w14:textId="77777777" w:rsidR="00442AEB" w:rsidRDefault="00442AEB" w:rsidP="00442AEB">
      <w:pPr>
        <w:spacing w:after="0" w:line="276" w:lineRule="auto"/>
        <w:ind w:firstLine="0"/>
        <w:rPr>
          <w:bCs/>
          <w:szCs w:val="28"/>
          <w:lang w:val="ru-RU"/>
        </w:rPr>
      </w:pPr>
    </w:p>
    <w:p w14:paraId="0BACEA3C" w14:textId="77777777" w:rsidR="00442AEB" w:rsidRPr="001B4A98" w:rsidRDefault="00442AEB" w:rsidP="00442AEB">
      <w:pPr>
        <w:spacing w:after="0" w:line="276" w:lineRule="auto"/>
        <w:ind w:firstLine="0"/>
        <w:rPr>
          <w:bCs/>
          <w:szCs w:val="28"/>
          <w:lang w:val="ru-RU"/>
        </w:rPr>
      </w:pPr>
    </w:p>
    <w:p w14:paraId="03A2BE84" w14:textId="77777777" w:rsidR="00442AEB" w:rsidRPr="001B4A98" w:rsidRDefault="00442AEB" w:rsidP="00442AEB">
      <w:pPr>
        <w:spacing w:after="0" w:line="276" w:lineRule="auto"/>
        <w:ind w:firstLine="0"/>
        <w:rPr>
          <w:bCs/>
          <w:szCs w:val="28"/>
          <w:lang w:val="ru-RU"/>
        </w:rPr>
      </w:pPr>
    </w:p>
    <w:p w14:paraId="157382B5" w14:textId="77777777" w:rsidR="00442AEB" w:rsidRPr="001B4A98" w:rsidRDefault="00442AEB" w:rsidP="00442AEB">
      <w:pPr>
        <w:spacing w:after="0" w:line="276" w:lineRule="auto"/>
        <w:ind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1B4A98" w14:paraId="422288DA" w14:textId="77777777" w:rsidTr="00E20F34">
        <w:tc>
          <w:tcPr>
            <w:tcW w:w="4200" w:type="dxa"/>
          </w:tcPr>
          <w:p w14:paraId="0B6A0870" w14:textId="312D147F" w:rsidR="00442AEB" w:rsidRPr="001B4A98" w:rsidRDefault="00442AEB" w:rsidP="00E20F34">
            <w:pPr>
              <w:spacing w:line="276" w:lineRule="auto"/>
              <w:ind w:firstLine="0"/>
              <w:rPr>
                <w:bCs/>
                <w:sz w:val="24"/>
                <w:szCs w:val="24"/>
                <w:lang w:val="ru-RU"/>
              </w:rPr>
            </w:pPr>
            <w:r w:rsidRPr="001B4A98">
              <w:rPr>
                <w:bCs/>
                <w:sz w:val="24"/>
                <w:szCs w:val="24"/>
                <w:lang w:val="ru-RU"/>
              </w:rPr>
              <w:t>Студент РК6-7</w:t>
            </w:r>
            <w:r w:rsidR="00960D40">
              <w:rPr>
                <w:bCs/>
                <w:sz w:val="24"/>
                <w:szCs w:val="24"/>
              </w:rPr>
              <w:t>2</w:t>
            </w:r>
            <w:r w:rsidRPr="001B4A98">
              <w:rPr>
                <w:bCs/>
                <w:sz w:val="24"/>
                <w:szCs w:val="24"/>
                <w:lang w:val="ru-RU"/>
              </w:rPr>
              <w:t>Б</w:t>
            </w:r>
          </w:p>
        </w:tc>
        <w:tc>
          <w:tcPr>
            <w:tcW w:w="2539" w:type="dxa"/>
          </w:tcPr>
          <w:p w14:paraId="7DD26A61"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0C480633" w14:textId="486DEA0F" w:rsidR="00442AEB" w:rsidRPr="001B4A98" w:rsidRDefault="00BB2660" w:rsidP="00E20F34">
            <w:pPr>
              <w:spacing w:line="276" w:lineRule="auto"/>
              <w:ind w:firstLine="0"/>
              <w:jc w:val="center"/>
              <w:rPr>
                <w:b/>
                <w:bCs/>
                <w:sz w:val="24"/>
                <w:szCs w:val="24"/>
                <w:u w:val="single"/>
                <w:lang w:val="ru-RU"/>
              </w:rPr>
            </w:pPr>
            <w:r>
              <w:rPr>
                <w:b/>
                <w:bCs/>
                <w:sz w:val="24"/>
                <w:szCs w:val="24"/>
                <w:u w:val="single"/>
                <w:lang w:val="ru-RU"/>
              </w:rPr>
              <w:t xml:space="preserve">    Караф С.М. _  </w:t>
            </w:r>
          </w:p>
        </w:tc>
      </w:tr>
      <w:tr w:rsidR="00442AEB" w:rsidRPr="001B4A98" w14:paraId="56EE1489" w14:textId="77777777" w:rsidTr="00E20F34">
        <w:trPr>
          <w:trHeight w:val="520"/>
        </w:trPr>
        <w:tc>
          <w:tcPr>
            <w:tcW w:w="4200" w:type="dxa"/>
          </w:tcPr>
          <w:p w14:paraId="41E8E11F" w14:textId="77777777" w:rsidR="00442AEB" w:rsidRPr="001B4A98" w:rsidRDefault="00442AEB" w:rsidP="00E20F34">
            <w:pPr>
              <w:spacing w:line="276" w:lineRule="auto"/>
              <w:ind w:firstLine="0"/>
              <w:jc w:val="center"/>
              <w:rPr>
                <w:bCs/>
                <w:sz w:val="20"/>
                <w:szCs w:val="20"/>
                <w:lang w:val="ru-RU"/>
              </w:rPr>
            </w:pPr>
          </w:p>
        </w:tc>
        <w:tc>
          <w:tcPr>
            <w:tcW w:w="2539" w:type="dxa"/>
          </w:tcPr>
          <w:p w14:paraId="1E113882"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15B18954"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r w:rsidR="00442AEB" w:rsidRPr="001B4A98" w14:paraId="79F4FF5E" w14:textId="77777777" w:rsidTr="00E20F34">
        <w:tc>
          <w:tcPr>
            <w:tcW w:w="4200" w:type="dxa"/>
          </w:tcPr>
          <w:p w14:paraId="0696AE61" w14:textId="0978DE30" w:rsidR="00442AEB" w:rsidRPr="001B4A98" w:rsidRDefault="00442AEB" w:rsidP="00E20F34">
            <w:pPr>
              <w:spacing w:line="276" w:lineRule="auto"/>
              <w:ind w:firstLine="0"/>
              <w:rPr>
                <w:sz w:val="18"/>
                <w:szCs w:val="18"/>
                <w:vertAlign w:val="subscript"/>
                <w:lang w:val="ru-RU"/>
              </w:rPr>
            </w:pPr>
            <w:r w:rsidRPr="001B4A98">
              <w:rPr>
                <w:bCs/>
                <w:sz w:val="24"/>
                <w:szCs w:val="24"/>
                <w:lang w:val="ru-RU"/>
              </w:rPr>
              <w:t>Руководитель</w:t>
            </w:r>
            <w:r w:rsidR="00D61CE0">
              <w:rPr>
                <w:bCs/>
                <w:sz w:val="24"/>
                <w:szCs w:val="24"/>
                <w:lang w:val="ru-RU"/>
              </w:rPr>
              <w:t xml:space="preserve"> НИР</w:t>
            </w:r>
          </w:p>
        </w:tc>
        <w:tc>
          <w:tcPr>
            <w:tcW w:w="2539" w:type="dxa"/>
          </w:tcPr>
          <w:p w14:paraId="5DAC7436"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3BF32591" w14:textId="77777777" w:rsidR="00442AEB" w:rsidRPr="001B4A98" w:rsidRDefault="00442AEB" w:rsidP="00E20F34">
            <w:pPr>
              <w:spacing w:line="276" w:lineRule="auto"/>
              <w:ind w:firstLine="0"/>
              <w:jc w:val="center"/>
              <w:rPr>
                <w:b/>
                <w:bCs/>
                <w:sz w:val="24"/>
                <w:szCs w:val="24"/>
                <w:u w:val="single"/>
                <w:lang w:val="ru-RU"/>
              </w:rPr>
            </w:pPr>
            <w:proofErr w:type="spellStart"/>
            <w:r w:rsidRPr="001B4A98">
              <w:rPr>
                <w:b/>
                <w:bCs/>
                <w:sz w:val="24"/>
                <w:szCs w:val="24"/>
                <w:u w:val="single"/>
                <w:lang w:val="ru-RU"/>
              </w:rPr>
              <w:t>Витюков</w:t>
            </w:r>
            <w:proofErr w:type="spellEnd"/>
            <w:r w:rsidRPr="001B4A98">
              <w:rPr>
                <w:b/>
                <w:bCs/>
                <w:sz w:val="24"/>
                <w:szCs w:val="24"/>
                <w:u w:val="single"/>
                <w:lang w:val="ru-RU"/>
              </w:rPr>
              <w:t xml:space="preserve"> Ф.А.</w:t>
            </w:r>
          </w:p>
        </w:tc>
      </w:tr>
      <w:tr w:rsidR="00442AEB" w:rsidRPr="001B4A98" w14:paraId="7990EF34" w14:textId="77777777" w:rsidTr="00E20F34">
        <w:trPr>
          <w:trHeight w:val="537"/>
        </w:trPr>
        <w:tc>
          <w:tcPr>
            <w:tcW w:w="4200" w:type="dxa"/>
          </w:tcPr>
          <w:p w14:paraId="46F5B53B" w14:textId="77777777" w:rsidR="00442AEB" w:rsidRPr="001B4A98" w:rsidRDefault="00442AEB" w:rsidP="00E20F34">
            <w:pPr>
              <w:spacing w:line="276" w:lineRule="auto"/>
              <w:ind w:firstLine="0"/>
              <w:jc w:val="center"/>
              <w:rPr>
                <w:bCs/>
                <w:sz w:val="20"/>
                <w:szCs w:val="20"/>
                <w:lang w:val="ru-RU"/>
              </w:rPr>
            </w:pPr>
          </w:p>
        </w:tc>
        <w:tc>
          <w:tcPr>
            <w:tcW w:w="2539" w:type="dxa"/>
          </w:tcPr>
          <w:p w14:paraId="5B366A7B"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519FC68D"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bl>
    <w:p w14:paraId="483591E1" w14:textId="77777777" w:rsidR="00442AEB" w:rsidRDefault="00442AEB" w:rsidP="00442AEB">
      <w:pPr>
        <w:spacing w:after="0" w:line="276" w:lineRule="auto"/>
        <w:ind w:firstLine="0"/>
        <w:rPr>
          <w:lang w:val="ru-RU"/>
        </w:rPr>
      </w:pPr>
    </w:p>
    <w:p w14:paraId="76ED0104" w14:textId="77777777" w:rsidR="00442AEB" w:rsidRPr="001B4A98" w:rsidRDefault="00442AEB" w:rsidP="00442AEB">
      <w:pPr>
        <w:spacing w:after="0" w:line="276" w:lineRule="auto"/>
        <w:ind w:firstLine="0"/>
        <w:rPr>
          <w:lang w:val="ru-RU"/>
        </w:rPr>
      </w:pPr>
    </w:p>
    <w:p w14:paraId="0A4C577A" w14:textId="77777777" w:rsidR="00442AEB" w:rsidRPr="001B4A98" w:rsidRDefault="00442AEB" w:rsidP="009D0895">
      <w:pPr>
        <w:spacing w:after="0" w:line="276" w:lineRule="auto"/>
        <w:ind w:firstLine="0"/>
        <w:rPr>
          <w:i/>
          <w:lang w:val="ru-RU"/>
        </w:rPr>
      </w:pPr>
    </w:p>
    <w:p w14:paraId="6300B22C" w14:textId="3B8B9B21" w:rsidR="00AF568C" w:rsidRDefault="00442AEB" w:rsidP="00AF568C">
      <w:pPr>
        <w:spacing w:after="0" w:line="276" w:lineRule="auto"/>
        <w:ind w:firstLine="0"/>
        <w:jc w:val="center"/>
        <w:rPr>
          <w:i/>
          <w:lang w:val="ru-RU"/>
        </w:rPr>
      </w:pPr>
      <w:r w:rsidRPr="001B4A98">
        <w:rPr>
          <w:i/>
          <w:lang w:val="ru-RU"/>
        </w:rPr>
        <w:t>202</w:t>
      </w:r>
      <w:r w:rsidR="0027070A">
        <w:rPr>
          <w:i/>
          <w:lang w:val="ru-RU"/>
        </w:rPr>
        <w:t>3</w:t>
      </w:r>
      <w:r w:rsidRPr="001B4A98">
        <w:rPr>
          <w:i/>
          <w:lang w:val="ru-RU"/>
        </w:rPr>
        <w:t xml:space="preserve"> г.</w:t>
      </w:r>
    </w:p>
    <w:p w14:paraId="583E0564" w14:textId="73D22A94" w:rsidR="00AF568C" w:rsidRDefault="00AF568C">
      <w:pPr>
        <w:spacing w:line="259" w:lineRule="auto"/>
        <w:ind w:firstLine="0"/>
        <w:jc w:val="left"/>
        <w:rPr>
          <w:i/>
          <w:lang w:val="ru-RU"/>
        </w:rPr>
      </w:pPr>
      <w:r>
        <w:rPr>
          <w:i/>
          <w:lang w:val="ru-RU"/>
        </w:rPr>
        <w:br w:type="page"/>
      </w:r>
    </w:p>
    <w:p w14:paraId="60B85DD5" w14:textId="77777777" w:rsidR="00442AEB" w:rsidRPr="001B4A98" w:rsidRDefault="00442AEB" w:rsidP="00442AEB">
      <w:pPr>
        <w:spacing w:after="0" w:line="276" w:lineRule="auto"/>
        <w:ind w:firstLine="0"/>
        <w:jc w:val="center"/>
        <w:rPr>
          <w:i/>
          <w:lang w:val="ru-RU"/>
        </w:rPr>
      </w:pPr>
    </w:p>
    <w:p w14:paraId="736D8543" w14:textId="77777777" w:rsidR="00AA7277" w:rsidRPr="00AA7277" w:rsidRDefault="00AA7277" w:rsidP="00D3358D">
      <w:pPr>
        <w:spacing w:after="0" w:line="240" w:lineRule="auto"/>
        <w:ind w:firstLine="0"/>
        <w:jc w:val="center"/>
        <w:rPr>
          <w:b/>
          <w:sz w:val="22"/>
          <w:lang w:val="ru-RU"/>
        </w:rPr>
      </w:pPr>
      <w:r w:rsidRPr="00AA7277">
        <w:rPr>
          <w:b/>
          <w:sz w:val="22"/>
          <w:lang w:val="ru-RU"/>
        </w:rPr>
        <w:t>Министерство науки и высшего образования Российской Федерации</w:t>
      </w:r>
    </w:p>
    <w:p w14:paraId="4B9E4EA7" w14:textId="77777777" w:rsidR="00AA7277" w:rsidRPr="00AA7277" w:rsidRDefault="00AA7277" w:rsidP="00D3358D">
      <w:pPr>
        <w:spacing w:after="0" w:line="240" w:lineRule="auto"/>
        <w:ind w:firstLine="0"/>
        <w:jc w:val="center"/>
        <w:rPr>
          <w:b/>
          <w:sz w:val="22"/>
          <w:lang w:val="ru-RU"/>
        </w:rPr>
      </w:pPr>
      <w:r w:rsidRPr="00AA7277">
        <w:rPr>
          <w:b/>
          <w:sz w:val="22"/>
          <w:lang w:val="ru-RU"/>
        </w:rPr>
        <w:t xml:space="preserve">Федеральное государственное бюджетное образовательное учреждение </w:t>
      </w:r>
    </w:p>
    <w:p w14:paraId="133C4B7D" w14:textId="77777777" w:rsidR="00AA7277" w:rsidRPr="00AA7277" w:rsidRDefault="00AA7277" w:rsidP="00D3358D">
      <w:pPr>
        <w:spacing w:after="0" w:line="240" w:lineRule="auto"/>
        <w:ind w:firstLine="0"/>
        <w:jc w:val="center"/>
        <w:rPr>
          <w:b/>
          <w:sz w:val="22"/>
          <w:lang w:val="ru-RU"/>
        </w:rPr>
      </w:pPr>
      <w:r w:rsidRPr="00AA7277">
        <w:rPr>
          <w:b/>
          <w:sz w:val="22"/>
          <w:lang w:val="ru-RU"/>
        </w:rPr>
        <w:t>высшего образования</w:t>
      </w:r>
    </w:p>
    <w:p w14:paraId="0B28C6B1" w14:textId="77777777" w:rsidR="00AA7277" w:rsidRPr="00AA7277" w:rsidRDefault="00AA7277" w:rsidP="00D3358D">
      <w:pPr>
        <w:spacing w:after="0" w:line="240" w:lineRule="auto"/>
        <w:ind w:firstLine="0"/>
        <w:jc w:val="center"/>
        <w:rPr>
          <w:b/>
          <w:sz w:val="22"/>
          <w:lang w:val="ru-RU"/>
        </w:rPr>
      </w:pPr>
      <w:r w:rsidRPr="00AA7277">
        <w:rPr>
          <w:b/>
          <w:sz w:val="22"/>
          <w:lang w:val="ru-RU"/>
        </w:rPr>
        <w:t>«Московский государственный технический университет имени Н.Э. Баумана</w:t>
      </w:r>
    </w:p>
    <w:p w14:paraId="365B2455" w14:textId="77777777" w:rsidR="00AA7277" w:rsidRPr="00AA7277" w:rsidRDefault="00AA7277" w:rsidP="00D3358D">
      <w:pPr>
        <w:spacing w:after="0" w:line="240" w:lineRule="auto"/>
        <w:ind w:firstLine="0"/>
        <w:jc w:val="center"/>
        <w:rPr>
          <w:b/>
          <w:sz w:val="22"/>
          <w:lang w:val="ru-RU"/>
        </w:rPr>
      </w:pPr>
      <w:r w:rsidRPr="00AA7277">
        <w:rPr>
          <w:b/>
          <w:sz w:val="22"/>
          <w:lang w:val="ru-RU"/>
        </w:rPr>
        <w:t>(национальный исследовательский университет)»</w:t>
      </w:r>
    </w:p>
    <w:p w14:paraId="618D94E9" w14:textId="77777777" w:rsidR="00AA7277" w:rsidRPr="00AA7277" w:rsidRDefault="00AA7277" w:rsidP="00D3358D">
      <w:pPr>
        <w:pBdr>
          <w:bottom w:val="thinThickSmallGap" w:sz="24" w:space="1" w:color="auto"/>
        </w:pBdr>
        <w:spacing w:after="0" w:line="240" w:lineRule="auto"/>
        <w:ind w:firstLine="0"/>
        <w:jc w:val="center"/>
        <w:rPr>
          <w:b/>
          <w:sz w:val="22"/>
          <w:lang w:val="ru-RU"/>
        </w:rPr>
      </w:pPr>
      <w:r w:rsidRPr="00AA7277">
        <w:rPr>
          <w:b/>
          <w:sz w:val="22"/>
          <w:lang w:val="ru-RU"/>
        </w:rPr>
        <w:t>(МГТУ им. Н.Э. Баумана)</w:t>
      </w:r>
    </w:p>
    <w:p w14:paraId="0F96AC27" w14:textId="77777777" w:rsidR="00AA7277" w:rsidRPr="00AA7277" w:rsidRDefault="00AA7277" w:rsidP="00D3358D">
      <w:pPr>
        <w:spacing w:after="0" w:line="240" w:lineRule="auto"/>
        <w:ind w:firstLine="0"/>
        <w:jc w:val="center"/>
        <w:rPr>
          <w:b/>
          <w:sz w:val="22"/>
          <w:lang w:val="ru-RU"/>
        </w:rPr>
      </w:pPr>
    </w:p>
    <w:p w14:paraId="0D87DC1F" w14:textId="77777777" w:rsidR="00321FF9" w:rsidRPr="00E1653F" w:rsidRDefault="00321FF9" w:rsidP="00D3358D">
      <w:pPr>
        <w:spacing w:after="0" w:line="240" w:lineRule="auto"/>
        <w:ind w:right="1418" w:firstLine="0"/>
        <w:jc w:val="right"/>
        <w:rPr>
          <w:sz w:val="22"/>
          <w:lang w:val="ru-RU"/>
        </w:rPr>
      </w:pPr>
      <w:r w:rsidRPr="00E1653F">
        <w:rPr>
          <w:sz w:val="22"/>
          <w:lang w:val="ru-RU"/>
        </w:rPr>
        <w:t>УТВЕРЖДАЮ</w:t>
      </w:r>
    </w:p>
    <w:p w14:paraId="301441F7" w14:textId="77777777" w:rsidR="00321FF9" w:rsidRPr="00E1653F" w:rsidRDefault="00321FF9" w:rsidP="00D3358D">
      <w:pPr>
        <w:spacing w:after="0" w:line="240" w:lineRule="auto"/>
        <w:ind w:firstLine="0"/>
        <w:jc w:val="right"/>
        <w:rPr>
          <w:sz w:val="20"/>
          <w:szCs w:val="20"/>
          <w:lang w:val="ru-RU"/>
        </w:rPr>
      </w:pPr>
      <w:r w:rsidRPr="00E1653F">
        <w:rPr>
          <w:sz w:val="22"/>
          <w:lang w:val="ru-RU"/>
        </w:rPr>
        <w:t xml:space="preserve">Заведующий кафедрой </w:t>
      </w:r>
      <w:r>
        <w:rPr>
          <w:sz w:val="22"/>
          <w:lang w:val="ru-RU"/>
        </w:rPr>
        <w:t>РК6</w:t>
      </w:r>
    </w:p>
    <w:p w14:paraId="14337D1F" w14:textId="77777777" w:rsidR="00321FF9" w:rsidRDefault="00321FF9" w:rsidP="00D3358D">
      <w:pPr>
        <w:spacing w:after="0" w:line="240" w:lineRule="auto"/>
        <w:ind w:left="7799" w:right="-2" w:firstLine="0"/>
        <w:rPr>
          <w:sz w:val="22"/>
          <w:lang w:val="ru-RU"/>
        </w:rPr>
      </w:pPr>
      <w:r>
        <w:rPr>
          <w:sz w:val="22"/>
          <w:lang w:val="ru-RU"/>
        </w:rPr>
        <w:t xml:space="preserve">   А.П. Карпенко</w:t>
      </w:r>
    </w:p>
    <w:p w14:paraId="1653C051" w14:textId="77777777" w:rsidR="00321FF9" w:rsidRPr="00E1653F" w:rsidRDefault="00321FF9" w:rsidP="00D3358D">
      <w:pPr>
        <w:spacing w:after="0" w:line="240" w:lineRule="auto"/>
        <w:ind w:left="7799" w:right="-2" w:firstLine="0"/>
        <w:rPr>
          <w:sz w:val="20"/>
          <w:szCs w:val="20"/>
          <w:lang w:val="ru-RU"/>
        </w:rPr>
      </w:pPr>
    </w:p>
    <w:p w14:paraId="2605A3CB" w14:textId="272707D0" w:rsidR="00321FF9" w:rsidRPr="00E1653F" w:rsidRDefault="00321FF9" w:rsidP="00D3358D">
      <w:pPr>
        <w:spacing w:after="0" w:line="240" w:lineRule="auto"/>
        <w:ind w:firstLine="0"/>
        <w:jc w:val="right"/>
        <w:rPr>
          <w:sz w:val="22"/>
          <w:lang w:val="ru-RU"/>
        </w:rPr>
      </w:pPr>
      <w:r w:rsidRPr="00E1653F">
        <w:rPr>
          <w:sz w:val="22"/>
          <w:lang w:val="ru-RU"/>
        </w:rPr>
        <w:t>«_____» ____________ 20</w:t>
      </w:r>
      <w:r w:rsidR="005E36AA" w:rsidRPr="00B77AFE">
        <w:rPr>
          <w:sz w:val="22"/>
          <w:lang w:val="ru-RU"/>
        </w:rPr>
        <w:t>22</w:t>
      </w:r>
      <w:r w:rsidRPr="00E1653F">
        <w:rPr>
          <w:sz w:val="22"/>
          <w:lang w:val="ru-RU"/>
        </w:rPr>
        <w:t xml:space="preserve"> г.</w:t>
      </w:r>
    </w:p>
    <w:p w14:paraId="5FC5A93A" w14:textId="77777777" w:rsidR="00AA7277" w:rsidRPr="00AA7277" w:rsidRDefault="00AA7277" w:rsidP="00D3358D">
      <w:pPr>
        <w:pStyle w:val="Normal1"/>
        <w:widowControl/>
        <w:rPr>
          <w:snapToGrid/>
          <w:sz w:val="22"/>
          <w:szCs w:val="22"/>
        </w:rPr>
      </w:pPr>
    </w:p>
    <w:p w14:paraId="0E521F03" w14:textId="77777777" w:rsidR="00D7570B" w:rsidRPr="00E1653F" w:rsidRDefault="00D7570B" w:rsidP="00D3358D">
      <w:pPr>
        <w:spacing w:after="0" w:line="240" w:lineRule="auto"/>
        <w:ind w:firstLine="0"/>
        <w:jc w:val="center"/>
        <w:rPr>
          <w:b/>
          <w:sz w:val="36"/>
          <w:lang w:val="ru-RU"/>
        </w:rPr>
      </w:pPr>
      <w:r w:rsidRPr="00E1653F">
        <w:rPr>
          <w:b/>
          <w:spacing w:val="100"/>
          <w:sz w:val="36"/>
          <w:lang w:val="ru-RU"/>
        </w:rPr>
        <w:t>ЗАДАНИЕ</w:t>
      </w:r>
    </w:p>
    <w:p w14:paraId="5F41239A" w14:textId="77777777" w:rsidR="00AA7277" w:rsidRPr="00D7570B" w:rsidRDefault="00AA7277" w:rsidP="00D3358D">
      <w:pPr>
        <w:spacing w:after="0" w:line="240" w:lineRule="auto"/>
        <w:ind w:firstLine="0"/>
        <w:jc w:val="center"/>
        <w:rPr>
          <w:b/>
          <w:sz w:val="32"/>
          <w:szCs w:val="32"/>
          <w:lang w:val="ru-RU"/>
        </w:rPr>
      </w:pPr>
      <w:r w:rsidRPr="00D7570B">
        <w:rPr>
          <w:b/>
          <w:sz w:val="32"/>
          <w:szCs w:val="32"/>
          <w:lang w:val="ru-RU"/>
        </w:rPr>
        <w:t>на выполнение научно-исследовательской работы</w:t>
      </w:r>
    </w:p>
    <w:p w14:paraId="60FFBEDC" w14:textId="77777777" w:rsidR="00AA7277" w:rsidRPr="00AA7277" w:rsidRDefault="00AA7277" w:rsidP="00D3358D">
      <w:pPr>
        <w:spacing w:after="0" w:line="240" w:lineRule="auto"/>
        <w:ind w:firstLine="0"/>
        <w:rPr>
          <w:sz w:val="22"/>
          <w:lang w:val="ru-RU"/>
        </w:rPr>
      </w:pPr>
    </w:p>
    <w:p w14:paraId="5BAC2988" w14:textId="3A6A6C8F" w:rsidR="00AA7277" w:rsidRPr="007A30E5" w:rsidRDefault="00AA7277" w:rsidP="007A30E5">
      <w:pPr>
        <w:spacing w:after="0" w:line="240" w:lineRule="auto"/>
        <w:ind w:firstLine="0"/>
        <w:rPr>
          <w:sz w:val="22"/>
          <w:lang w:val="ru-RU"/>
        </w:rPr>
      </w:pPr>
      <w:r w:rsidRPr="00AA7277">
        <w:rPr>
          <w:sz w:val="22"/>
          <w:lang w:val="ru-RU"/>
        </w:rPr>
        <w:t>по теме</w:t>
      </w:r>
      <w:r w:rsidR="0043130A" w:rsidRPr="007A30E5">
        <w:rPr>
          <w:sz w:val="22"/>
          <w:lang w:val="ru-RU"/>
        </w:rPr>
        <w:t>:</w:t>
      </w:r>
      <w:r w:rsidRPr="00AA7277">
        <w:rPr>
          <w:sz w:val="22"/>
          <w:lang w:val="ru-RU"/>
        </w:rPr>
        <w:t xml:space="preserve"> </w:t>
      </w:r>
      <w:r w:rsidR="005F1E6F" w:rsidRPr="005F1E6F">
        <w:rPr>
          <w:sz w:val="22"/>
          <w:lang w:val="ru-RU"/>
        </w:rPr>
        <w:t xml:space="preserve">Анализ методов для улучшения точности модели </w:t>
      </w:r>
      <w:proofErr w:type="spellStart"/>
      <w:r w:rsidR="005F1E6F" w:rsidRPr="005F1E6F">
        <w:rPr>
          <w:sz w:val="22"/>
          <w:lang w:val="ru-RU"/>
        </w:rPr>
        <w:t>сверточной</w:t>
      </w:r>
      <w:proofErr w:type="spellEnd"/>
      <w:r w:rsidR="005F1E6F" w:rsidRPr="005F1E6F">
        <w:rPr>
          <w:sz w:val="22"/>
          <w:lang w:val="ru-RU"/>
        </w:rPr>
        <w:t xml:space="preserve"> нейронной сети, выполняющей задачу</w:t>
      </w:r>
      <w:r w:rsidR="005F1E6F">
        <w:rPr>
          <w:sz w:val="22"/>
          <w:lang w:val="ru-RU"/>
        </w:rPr>
        <w:t xml:space="preserve"> </w:t>
      </w:r>
      <w:r w:rsidR="005F1E6F" w:rsidRPr="005F1E6F">
        <w:rPr>
          <w:sz w:val="22"/>
          <w:lang w:val="ru-RU"/>
        </w:rPr>
        <w:t>классификации.</w:t>
      </w:r>
      <w:r w:rsidR="005F1E6F">
        <w:rPr>
          <w:sz w:val="22"/>
          <w:lang w:val="ru-RU"/>
        </w:rPr>
        <w:t xml:space="preserve"> ________________________________________________________</w:t>
      </w:r>
      <w:r w:rsidR="00B3743B">
        <w:rPr>
          <w:sz w:val="22"/>
          <w:lang w:val="ru-RU"/>
        </w:rPr>
        <w:t>_</w:t>
      </w:r>
      <w:r w:rsidR="007A30E5" w:rsidRPr="007A30E5">
        <w:rPr>
          <w:sz w:val="22"/>
          <w:lang w:val="ru-RU"/>
        </w:rPr>
        <w:t>__________</w:t>
      </w:r>
    </w:p>
    <w:p w14:paraId="76C21DEB" w14:textId="77777777" w:rsidR="00AA7277" w:rsidRPr="00AA7277" w:rsidRDefault="00AA7277" w:rsidP="00D3358D">
      <w:pPr>
        <w:spacing w:after="0" w:line="240" w:lineRule="auto"/>
        <w:ind w:firstLine="0"/>
        <w:rPr>
          <w:sz w:val="22"/>
          <w:lang w:val="ru-RU"/>
        </w:rPr>
      </w:pPr>
    </w:p>
    <w:p w14:paraId="55888ECD" w14:textId="12CDF9D2" w:rsidR="00AA7277" w:rsidRDefault="00AA7277" w:rsidP="00D3358D">
      <w:pPr>
        <w:spacing w:after="0" w:line="240" w:lineRule="auto"/>
        <w:ind w:firstLine="0"/>
        <w:rPr>
          <w:sz w:val="22"/>
          <w:lang w:val="ru-RU"/>
        </w:rPr>
      </w:pPr>
      <w:r w:rsidRPr="00AA7277">
        <w:rPr>
          <w:sz w:val="22"/>
          <w:lang w:val="ru-RU"/>
        </w:rPr>
        <w:t>Студент группы __</w:t>
      </w:r>
      <w:r w:rsidR="00D7570B" w:rsidRPr="00D7570B">
        <w:rPr>
          <w:sz w:val="22"/>
          <w:u w:val="single"/>
          <w:lang w:val="ru-RU"/>
        </w:rPr>
        <w:t>РК6-7</w:t>
      </w:r>
      <w:r w:rsidR="00960D40">
        <w:rPr>
          <w:sz w:val="22"/>
          <w:u w:val="single"/>
          <w:lang w:val="ru-RU"/>
        </w:rPr>
        <w:t>2</w:t>
      </w:r>
      <w:r w:rsidR="00D7570B" w:rsidRPr="00D7570B">
        <w:rPr>
          <w:sz w:val="22"/>
          <w:u w:val="single"/>
          <w:lang w:val="ru-RU"/>
        </w:rPr>
        <w:t>Б</w:t>
      </w:r>
      <w:r w:rsidRPr="00AA7277">
        <w:rPr>
          <w:sz w:val="22"/>
          <w:lang w:val="ru-RU"/>
        </w:rPr>
        <w:t>___</w:t>
      </w:r>
    </w:p>
    <w:p w14:paraId="3BE90C6A" w14:textId="77777777" w:rsidR="00D97525" w:rsidRPr="00AA7277" w:rsidRDefault="00D97525" w:rsidP="00D3358D">
      <w:pPr>
        <w:spacing w:after="0" w:line="240" w:lineRule="auto"/>
        <w:ind w:firstLine="0"/>
        <w:rPr>
          <w:sz w:val="22"/>
          <w:lang w:val="ru-RU"/>
        </w:rPr>
      </w:pPr>
    </w:p>
    <w:p w14:paraId="1266C8B1" w14:textId="1EB55916" w:rsidR="00AF2112" w:rsidRPr="00BE7448" w:rsidRDefault="00AF2112" w:rsidP="00D3358D">
      <w:pPr>
        <w:spacing w:after="0" w:line="240" w:lineRule="auto"/>
        <w:ind w:firstLine="0"/>
        <w:rPr>
          <w:sz w:val="22"/>
          <w:lang w:val="ru-RU"/>
        </w:rPr>
      </w:pPr>
      <w:r w:rsidRPr="00C9749A">
        <w:rPr>
          <w:sz w:val="22"/>
          <w:lang w:val="ru-RU"/>
        </w:rPr>
        <w:t>_____________________</w:t>
      </w:r>
      <w:r w:rsidR="00960D40">
        <w:rPr>
          <w:sz w:val="22"/>
          <w:lang w:val="ru-RU"/>
        </w:rPr>
        <w:t>_______</w:t>
      </w:r>
      <w:r w:rsidRPr="00C9749A">
        <w:rPr>
          <w:sz w:val="22"/>
          <w:lang w:val="ru-RU"/>
        </w:rPr>
        <w:t>_</w:t>
      </w:r>
      <w:r>
        <w:rPr>
          <w:sz w:val="22"/>
          <w:lang w:val="ru-RU"/>
        </w:rPr>
        <w:t>_____</w:t>
      </w:r>
      <w:r w:rsidRPr="00C9749A">
        <w:rPr>
          <w:sz w:val="22"/>
          <w:lang w:val="ru-RU"/>
        </w:rPr>
        <w:t>_</w:t>
      </w:r>
      <w:r w:rsidR="00960D40">
        <w:rPr>
          <w:sz w:val="22"/>
          <w:u w:val="single"/>
          <w:lang w:val="ru-RU"/>
        </w:rPr>
        <w:t>Караф Сармат М</w:t>
      </w:r>
      <w:r w:rsidR="00D61CE0">
        <w:rPr>
          <w:sz w:val="22"/>
          <w:u w:val="single"/>
          <w:lang w:val="ru-RU"/>
        </w:rPr>
        <w:t>а</w:t>
      </w:r>
      <w:r w:rsidR="00960D40">
        <w:rPr>
          <w:sz w:val="22"/>
          <w:u w:val="single"/>
          <w:lang w:val="ru-RU"/>
        </w:rPr>
        <w:t>йк</w:t>
      </w:r>
      <w:r w:rsidR="00960D40" w:rsidRPr="00C9749A">
        <w:rPr>
          <w:sz w:val="22"/>
          <w:lang w:val="ru-RU"/>
        </w:rPr>
        <w:t xml:space="preserve"> </w:t>
      </w:r>
      <w:r w:rsidRPr="00C9749A">
        <w:rPr>
          <w:sz w:val="22"/>
          <w:lang w:val="ru-RU"/>
        </w:rPr>
        <w:t>____</w:t>
      </w:r>
      <w:r w:rsidR="00960D40">
        <w:rPr>
          <w:sz w:val="22"/>
          <w:lang w:val="ru-RU"/>
        </w:rPr>
        <w:t>____</w:t>
      </w:r>
      <w:r w:rsidRPr="00C9749A">
        <w:rPr>
          <w:sz w:val="22"/>
          <w:lang w:val="ru-RU"/>
        </w:rPr>
        <w:t>_______________</w:t>
      </w:r>
      <w:r>
        <w:rPr>
          <w:sz w:val="22"/>
          <w:lang w:val="ru-RU"/>
        </w:rPr>
        <w:t>________</w:t>
      </w:r>
      <w:r w:rsidRPr="00BE7448">
        <w:rPr>
          <w:sz w:val="22"/>
          <w:lang w:val="ru-RU"/>
        </w:rPr>
        <w:t>___</w:t>
      </w:r>
    </w:p>
    <w:p w14:paraId="0C2DFA0F" w14:textId="77777777" w:rsidR="00AF2112" w:rsidRPr="00C9749A" w:rsidRDefault="00AF2112" w:rsidP="00D3358D">
      <w:pPr>
        <w:spacing w:after="0" w:line="240" w:lineRule="auto"/>
        <w:ind w:firstLine="0"/>
        <w:jc w:val="center"/>
        <w:rPr>
          <w:sz w:val="22"/>
          <w:lang w:val="ru-RU"/>
        </w:rPr>
      </w:pPr>
      <w:r w:rsidRPr="00C9749A">
        <w:rPr>
          <w:sz w:val="22"/>
          <w:lang w:val="ru-RU"/>
        </w:rPr>
        <w:t>(Фамилия, имя, отчество)</w:t>
      </w:r>
    </w:p>
    <w:p w14:paraId="077E4983" w14:textId="77777777" w:rsidR="00AA7277" w:rsidRPr="00AA7277" w:rsidRDefault="00AA7277" w:rsidP="00D3358D">
      <w:pPr>
        <w:spacing w:after="0" w:line="240" w:lineRule="auto"/>
        <w:ind w:firstLine="0"/>
        <w:rPr>
          <w:sz w:val="22"/>
          <w:lang w:val="ru-RU"/>
        </w:rPr>
      </w:pPr>
    </w:p>
    <w:p w14:paraId="5616FFC1" w14:textId="41C539A8" w:rsidR="00AA7277" w:rsidRPr="00B77AFE" w:rsidRDefault="00AA7277" w:rsidP="00D3358D">
      <w:pPr>
        <w:spacing w:after="0" w:line="240" w:lineRule="auto"/>
        <w:ind w:firstLine="0"/>
        <w:rPr>
          <w:sz w:val="22"/>
          <w:lang w:val="ru-RU"/>
        </w:rPr>
      </w:pPr>
      <w:r w:rsidRPr="00AA7277">
        <w:rPr>
          <w:sz w:val="22"/>
          <w:lang w:val="ru-RU"/>
        </w:rPr>
        <w:t>Направленность НИР (учебная, исследовательская, практическая, производственная, др.)</w:t>
      </w:r>
      <w:r w:rsidR="00D97525">
        <w:rPr>
          <w:sz w:val="22"/>
          <w:lang w:val="ru-RU"/>
        </w:rPr>
        <w:t xml:space="preserve"> _</w:t>
      </w:r>
      <w:r w:rsidR="00D97525" w:rsidRPr="00D97525">
        <w:rPr>
          <w:sz w:val="22"/>
          <w:u w:val="single"/>
          <w:lang w:val="ru-RU"/>
        </w:rPr>
        <w:t>учебная</w:t>
      </w:r>
      <w:r w:rsidR="00D97525">
        <w:rPr>
          <w:sz w:val="22"/>
          <w:lang w:val="ru-RU"/>
        </w:rPr>
        <w:t>__</w:t>
      </w:r>
      <w:r w:rsidR="00A713E7" w:rsidRPr="00B77AFE">
        <w:rPr>
          <w:sz w:val="22"/>
          <w:lang w:val="ru-RU"/>
        </w:rPr>
        <w:t>_</w:t>
      </w:r>
    </w:p>
    <w:p w14:paraId="4B5E70AB" w14:textId="6CB9CB03" w:rsidR="00AA7277" w:rsidRPr="00AA7277" w:rsidRDefault="00AA7277" w:rsidP="00D3358D">
      <w:pPr>
        <w:spacing w:after="0" w:line="240" w:lineRule="auto"/>
        <w:ind w:firstLine="0"/>
        <w:rPr>
          <w:sz w:val="22"/>
          <w:lang w:val="ru-RU"/>
        </w:rPr>
      </w:pPr>
      <w:r w:rsidRPr="00AA7277">
        <w:rPr>
          <w:sz w:val="22"/>
          <w:lang w:val="ru-RU"/>
        </w:rPr>
        <w:t>Источник тематики (кафедра, предприятие, НИР) _</w:t>
      </w:r>
      <w:r w:rsidR="00D97525" w:rsidRPr="00D97525">
        <w:rPr>
          <w:sz w:val="22"/>
          <w:u w:val="single"/>
          <w:lang w:val="ru-RU"/>
        </w:rPr>
        <w:t xml:space="preserve">кафедра </w:t>
      </w:r>
      <w:r w:rsidRPr="00AA7277">
        <w:rPr>
          <w:sz w:val="22"/>
          <w:lang w:val="ru-RU"/>
        </w:rPr>
        <w:t>____________________________</w:t>
      </w:r>
      <w:r w:rsidR="00D97525">
        <w:rPr>
          <w:sz w:val="22"/>
          <w:lang w:val="ru-RU"/>
        </w:rPr>
        <w:t>________</w:t>
      </w:r>
    </w:p>
    <w:p w14:paraId="01153CFF" w14:textId="77777777" w:rsidR="00AA7277" w:rsidRPr="00AA7277" w:rsidRDefault="00AA7277" w:rsidP="00D3358D">
      <w:pPr>
        <w:spacing w:after="0" w:line="240" w:lineRule="auto"/>
        <w:ind w:firstLine="0"/>
        <w:rPr>
          <w:sz w:val="22"/>
          <w:lang w:val="ru-RU"/>
        </w:rPr>
      </w:pPr>
    </w:p>
    <w:p w14:paraId="7D35D19E" w14:textId="1C288918" w:rsidR="00D3358D" w:rsidRPr="00C9749A" w:rsidRDefault="00AA7277" w:rsidP="00D3358D">
      <w:pPr>
        <w:spacing w:after="0" w:line="240" w:lineRule="auto"/>
        <w:ind w:firstLine="0"/>
        <w:rPr>
          <w:sz w:val="22"/>
          <w:lang w:val="ru-RU"/>
        </w:rPr>
      </w:pPr>
      <w:r w:rsidRPr="00AA7277">
        <w:rPr>
          <w:sz w:val="22"/>
          <w:lang w:val="ru-RU"/>
        </w:rPr>
        <w:t xml:space="preserve">График выполнения </w:t>
      </w:r>
      <w:r w:rsidR="00D61CE0" w:rsidRPr="00AA7277">
        <w:rPr>
          <w:sz w:val="22"/>
          <w:lang w:val="ru-RU"/>
        </w:rPr>
        <w:t>НИР:</w:t>
      </w:r>
      <w:r w:rsidR="00D61CE0">
        <w:rPr>
          <w:sz w:val="22"/>
          <w:lang w:val="ru-RU"/>
        </w:rPr>
        <w:t xml:space="preserve"> </w:t>
      </w:r>
      <w:r w:rsidR="00D61CE0" w:rsidRPr="00C9749A">
        <w:rPr>
          <w:sz w:val="22"/>
          <w:lang w:val="ru-RU"/>
        </w:rPr>
        <w:t xml:space="preserve">25% к </w:t>
      </w:r>
      <w:r w:rsidR="00D61CE0">
        <w:rPr>
          <w:sz w:val="22"/>
          <w:lang w:val="ru-RU"/>
        </w:rPr>
        <w:t>5</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xml:space="preserve">., 50% к </w:t>
      </w:r>
      <w:r w:rsidR="00D61CE0">
        <w:rPr>
          <w:sz w:val="22"/>
          <w:lang w:val="ru-RU"/>
        </w:rPr>
        <w:t>11</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75% к</w:t>
      </w:r>
      <w:r w:rsidR="00D61CE0">
        <w:rPr>
          <w:sz w:val="22"/>
          <w:lang w:val="ru-RU"/>
        </w:rPr>
        <w:t xml:space="preserve"> 14</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 xml:space="preserve">., 100% к </w:t>
      </w:r>
      <w:r w:rsidR="00D61CE0">
        <w:rPr>
          <w:sz w:val="22"/>
          <w:lang w:val="ru-RU"/>
        </w:rPr>
        <w:t>16</w:t>
      </w:r>
      <w:r w:rsidR="00D61CE0" w:rsidRPr="00C9749A">
        <w:rPr>
          <w:sz w:val="22"/>
          <w:lang w:val="ru-RU"/>
        </w:rPr>
        <w:t xml:space="preserve"> </w:t>
      </w:r>
      <w:proofErr w:type="spellStart"/>
      <w:r w:rsidR="00D61CE0" w:rsidRPr="00C9749A">
        <w:rPr>
          <w:sz w:val="22"/>
          <w:lang w:val="ru-RU"/>
        </w:rPr>
        <w:t>нед</w:t>
      </w:r>
      <w:proofErr w:type="spellEnd"/>
      <w:r w:rsidR="00D61CE0" w:rsidRPr="00C9749A">
        <w:rPr>
          <w:sz w:val="22"/>
          <w:lang w:val="ru-RU"/>
        </w:rPr>
        <w:t>.</w:t>
      </w:r>
    </w:p>
    <w:p w14:paraId="55D42D40" w14:textId="14B79DD3" w:rsidR="00AA7277" w:rsidRPr="00D3358D" w:rsidRDefault="00AA7277" w:rsidP="00D3358D">
      <w:pPr>
        <w:spacing w:after="0" w:line="240" w:lineRule="auto"/>
        <w:ind w:firstLine="0"/>
        <w:rPr>
          <w:sz w:val="22"/>
          <w:lang w:val="ru-RU"/>
        </w:rPr>
      </w:pPr>
    </w:p>
    <w:p w14:paraId="08CA2752" w14:textId="2858A3CD" w:rsidR="00CA73B0" w:rsidRPr="00AF568C" w:rsidRDefault="00AA7277" w:rsidP="00CA73B0">
      <w:pPr>
        <w:pStyle w:val="31"/>
        <w:rPr>
          <w:b w:val="0"/>
          <w:bCs/>
          <w:i w:val="0"/>
          <w:iCs/>
          <w:sz w:val="22"/>
          <w:lang w:val="ru-RU"/>
        </w:rPr>
      </w:pPr>
      <w:r w:rsidRPr="00AA7277">
        <w:rPr>
          <w:sz w:val="22"/>
          <w:szCs w:val="22"/>
        </w:rPr>
        <w:t>Техническое</w:t>
      </w:r>
      <w:r w:rsidR="00526278">
        <w:rPr>
          <w:sz w:val="22"/>
          <w:szCs w:val="22"/>
          <w:lang w:val="ru-RU"/>
        </w:rPr>
        <w:t xml:space="preserve"> </w:t>
      </w:r>
      <w:r w:rsidRPr="00AA7277">
        <w:rPr>
          <w:sz w:val="22"/>
          <w:szCs w:val="22"/>
        </w:rPr>
        <w:t>задание</w:t>
      </w:r>
      <w:r w:rsidR="00585652" w:rsidRPr="00B26639">
        <w:rPr>
          <w:sz w:val="22"/>
          <w:szCs w:val="22"/>
          <w:lang w:val="ru-RU"/>
        </w:rPr>
        <w:t>:</w:t>
      </w:r>
      <w:r w:rsidR="00D61CE0">
        <w:rPr>
          <w:sz w:val="22"/>
          <w:szCs w:val="22"/>
          <w:lang w:val="ru-RU"/>
        </w:rPr>
        <w:t xml:space="preserve"> </w:t>
      </w:r>
      <w:r w:rsidR="0027070A" w:rsidRPr="0027070A">
        <w:rPr>
          <w:b w:val="0"/>
          <w:bCs/>
          <w:i w:val="0"/>
          <w:iCs/>
          <w:sz w:val="22"/>
          <w:szCs w:val="22"/>
          <w:u w:val="single"/>
          <w:lang w:val="ru-RU"/>
        </w:rPr>
        <w:t xml:space="preserve">Анализ методов для улучшения точности модели </w:t>
      </w:r>
      <w:proofErr w:type="spellStart"/>
      <w:r w:rsidR="0027070A" w:rsidRPr="0027070A">
        <w:rPr>
          <w:b w:val="0"/>
          <w:bCs/>
          <w:i w:val="0"/>
          <w:iCs/>
          <w:sz w:val="22"/>
          <w:szCs w:val="22"/>
          <w:u w:val="single"/>
          <w:lang w:val="ru-RU"/>
        </w:rPr>
        <w:t>сверточной</w:t>
      </w:r>
      <w:proofErr w:type="spellEnd"/>
      <w:r w:rsidR="0027070A" w:rsidRPr="0027070A">
        <w:rPr>
          <w:b w:val="0"/>
          <w:bCs/>
          <w:i w:val="0"/>
          <w:iCs/>
          <w:sz w:val="22"/>
          <w:szCs w:val="22"/>
          <w:u w:val="single"/>
          <w:lang w:val="ru-RU"/>
        </w:rPr>
        <w:t xml:space="preserve"> нейронной сети, выполняющей задачу классификации</w:t>
      </w:r>
      <w:r w:rsidR="00D61CE0">
        <w:rPr>
          <w:b w:val="0"/>
          <w:bCs/>
          <w:i w:val="0"/>
          <w:iCs/>
          <w:sz w:val="22"/>
          <w:szCs w:val="22"/>
          <w:u w:val="single"/>
          <w:lang w:val="ru-RU"/>
        </w:rPr>
        <w:t>.</w:t>
      </w:r>
      <w:r w:rsidR="00CA73B0">
        <w:rPr>
          <w:b w:val="0"/>
          <w:bCs/>
          <w:i w:val="0"/>
          <w:iCs/>
          <w:sz w:val="22"/>
          <w:szCs w:val="22"/>
          <w:lang w:val="ru-RU"/>
        </w:rPr>
        <w:t>_______</w:t>
      </w:r>
      <w:r w:rsidR="0027070A">
        <w:rPr>
          <w:b w:val="0"/>
          <w:bCs/>
          <w:i w:val="0"/>
          <w:iCs/>
          <w:sz w:val="22"/>
          <w:szCs w:val="22"/>
          <w:lang w:val="ru-RU"/>
        </w:rPr>
        <w:tab/>
      </w:r>
      <w:r w:rsidR="00CA73B0">
        <w:rPr>
          <w:b w:val="0"/>
          <w:bCs/>
          <w:i w:val="0"/>
          <w:iCs/>
          <w:sz w:val="22"/>
          <w:szCs w:val="22"/>
          <w:lang w:val="ru-RU"/>
        </w:rPr>
        <w:t>__</w:t>
      </w:r>
      <w:r w:rsidR="00222C53">
        <w:rPr>
          <w:b w:val="0"/>
          <w:bCs/>
          <w:i w:val="0"/>
          <w:iCs/>
          <w:sz w:val="22"/>
          <w:szCs w:val="22"/>
          <w:lang w:val="ru-RU"/>
        </w:rPr>
        <w:t>_</w:t>
      </w:r>
      <w:r w:rsidR="00E1483A">
        <w:rPr>
          <w:b w:val="0"/>
          <w:bCs/>
          <w:i w:val="0"/>
          <w:iCs/>
          <w:sz w:val="22"/>
          <w:szCs w:val="22"/>
          <w:lang w:val="ru-RU"/>
        </w:rPr>
        <w:t>_______________________</w:t>
      </w:r>
      <w:r w:rsidR="00B77AFE">
        <w:rPr>
          <w:b w:val="0"/>
          <w:bCs/>
          <w:i w:val="0"/>
          <w:iCs/>
          <w:sz w:val="22"/>
          <w:szCs w:val="22"/>
          <w:lang w:val="ru-RU"/>
        </w:rPr>
        <w:t>_____________</w:t>
      </w:r>
      <w:r w:rsidR="00B77AFE" w:rsidRPr="00B77AFE">
        <w:rPr>
          <w:b w:val="0"/>
          <w:bCs/>
          <w:i w:val="0"/>
          <w:iCs/>
          <w:sz w:val="22"/>
          <w:szCs w:val="22"/>
          <w:lang w:val="ru-RU"/>
        </w:rPr>
        <w:t xml:space="preserve"> </w:t>
      </w:r>
      <w:r w:rsidR="00B77AFE">
        <w:rPr>
          <w:b w:val="0"/>
          <w:bCs/>
          <w:i w:val="0"/>
          <w:iCs/>
          <w:sz w:val="22"/>
          <w:szCs w:val="22"/>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45B8AD" w14:textId="11AB14B4" w:rsidR="00AA7277" w:rsidRPr="00AA7277" w:rsidRDefault="00AA7277" w:rsidP="00987D56">
      <w:pPr>
        <w:spacing w:line="240" w:lineRule="auto"/>
        <w:ind w:firstLine="0"/>
        <w:rPr>
          <w:b/>
          <w:i/>
          <w:sz w:val="22"/>
          <w:lang w:val="ru-RU"/>
        </w:rPr>
      </w:pPr>
      <w:r w:rsidRPr="00AA7277">
        <w:rPr>
          <w:b/>
          <w:i/>
          <w:sz w:val="22"/>
          <w:lang w:val="ru-RU"/>
        </w:rPr>
        <w:t>Оформление научно-исследовательской работы:</w:t>
      </w:r>
    </w:p>
    <w:p w14:paraId="00CA8BCF" w14:textId="392EB3A5" w:rsidR="00AA7277" w:rsidRPr="00AA7277" w:rsidRDefault="00AA7277" w:rsidP="00D3358D">
      <w:pPr>
        <w:spacing w:after="0" w:line="240" w:lineRule="auto"/>
        <w:ind w:firstLine="0"/>
        <w:rPr>
          <w:sz w:val="22"/>
          <w:lang w:val="ru-RU"/>
        </w:rPr>
      </w:pPr>
      <w:r w:rsidRPr="00AA7277">
        <w:rPr>
          <w:sz w:val="22"/>
          <w:lang w:val="ru-RU"/>
        </w:rPr>
        <w:t xml:space="preserve">Расчетно-пояснительная записка на </w:t>
      </w:r>
      <w:r w:rsidR="00E526FE">
        <w:rPr>
          <w:sz w:val="22"/>
          <w:lang w:val="ru-RU"/>
        </w:rPr>
        <w:t>14</w:t>
      </w:r>
      <w:r w:rsidRPr="00AA7277">
        <w:rPr>
          <w:sz w:val="22"/>
          <w:lang w:val="ru-RU"/>
        </w:rPr>
        <w:t xml:space="preserve"> листах формата А4.</w:t>
      </w:r>
    </w:p>
    <w:p w14:paraId="75623832" w14:textId="28A5B1B4" w:rsidR="00AA7277" w:rsidRPr="00826CCC" w:rsidRDefault="00AA7277" w:rsidP="00D3358D">
      <w:pPr>
        <w:spacing w:after="0" w:line="240" w:lineRule="auto"/>
        <w:ind w:firstLine="0"/>
        <w:rPr>
          <w:sz w:val="22"/>
          <w:lang w:val="ru-RU"/>
        </w:rPr>
      </w:pPr>
      <w:r w:rsidRPr="00AA7277">
        <w:rPr>
          <w:sz w:val="22"/>
          <w:lang w:val="ru-RU"/>
        </w:rPr>
        <w:t>Перечень графического (иллюстративного) материала (чертежи, плакаты, слайды и т.п.)</w:t>
      </w:r>
      <w:r w:rsidR="00826CCC" w:rsidRPr="00826CCC">
        <w:rPr>
          <w:sz w:val="22"/>
          <w:lang w:val="ru-RU"/>
        </w:rPr>
        <w:t>:</w:t>
      </w:r>
    </w:p>
    <w:p w14:paraId="486DCE19"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37887CDC"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0A2ACD5B" w14:textId="77777777" w:rsidR="000433F3" w:rsidRPr="00BE7448"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4DBFBE76" w14:textId="215A610A" w:rsidR="000433F3" w:rsidRDefault="000433F3" w:rsidP="000433F3">
      <w:pPr>
        <w:spacing w:after="0" w:line="240" w:lineRule="auto"/>
        <w:ind w:firstLine="0"/>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23496F5D" w14:textId="77777777" w:rsidR="000074E7" w:rsidRPr="00BE7448" w:rsidRDefault="000074E7" w:rsidP="000433F3">
      <w:pPr>
        <w:spacing w:after="0" w:line="240" w:lineRule="auto"/>
        <w:ind w:firstLine="0"/>
        <w:rPr>
          <w:sz w:val="22"/>
          <w:lang w:val="ru-RU"/>
        </w:rPr>
      </w:pPr>
    </w:p>
    <w:p w14:paraId="2DE748BA" w14:textId="6C603D79" w:rsidR="00AA7277" w:rsidRPr="00AF568C" w:rsidRDefault="00AA7277" w:rsidP="00AF568C">
      <w:pPr>
        <w:rPr>
          <w:lang w:val="ru-RU"/>
        </w:rPr>
      </w:pPr>
      <w:r w:rsidRPr="00AA7277">
        <w:rPr>
          <w:lang w:val="ru-RU"/>
        </w:rPr>
        <w:t xml:space="preserve">Дата выдачи задания </w:t>
      </w:r>
      <w:r w:rsidR="00D91E9B" w:rsidRPr="00C9749A">
        <w:rPr>
          <w:lang w:val="ru-RU"/>
        </w:rPr>
        <w:t>«</w:t>
      </w:r>
      <w:r w:rsidR="0027070A">
        <w:rPr>
          <w:lang w:val="ru-RU"/>
        </w:rPr>
        <w:t>28</w:t>
      </w:r>
      <w:r w:rsidR="00D91E9B" w:rsidRPr="00C9749A">
        <w:rPr>
          <w:lang w:val="ru-RU"/>
        </w:rPr>
        <w:t xml:space="preserve">» </w:t>
      </w:r>
      <w:r w:rsidR="0027070A">
        <w:rPr>
          <w:lang w:val="ru-RU"/>
        </w:rPr>
        <w:t>марта</w:t>
      </w:r>
      <w:r w:rsidR="00D91E9B">
        <w:rPr>
          <w:lang w:val="ru-RU"/>
        </w:rPr>
        <w:t xml:space="preserve"> </w:t>
      </w:r>
      <w:r w:rsidR="00D91E9B" w:rsidRPr="00C9749A">
        <w:rPr>
          <w:lang w:val="ru-RU"/>
        </w:rPr>
        <w:t>20</w:t>
      </w:r>
      <w:r w:rsidR="00D91E9B">
        <w:rPr>
          <w:lang w:val="ru-RU"/>
        </w:rPr>
        <w:t>2</w:t>
      </w:r>
      <w:r w:rsidR="0027070A">
        <w:rPr>
          <w:lang w:val="ru-RU"/>
        </w:rPr>
        <w:t>3</w:t>
      </w:r>
      <w:r w:rsidR="00D91E9B">
        <w:rPr>
          <w:lang w:val="ru-RU"/>
        </w:rPr>
        <w:t xml:space="preserve"> </w:t>
      </w:r>
      <w:r w:rsidR="00D91E9B" w:rsidRPr="00C9749A">
        <w:rPr>
          <w:lang w:val="ru-RU"/>
        </w:rPr>
        <w:t>г.</w:t>
      </w: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C40A66" w14:paraId="2EE3DC74" w14:textId="77777777" w:rsidTr="00E20F34">
        <w:tc>
          <w:tcPr>
            <w:tcW w:w="4395" w:type="dxa"/>
          </w:tcPr>
          <w:p w14:paraId="7DA06A74" w14:textId="7D253A39" w:rsidR="00946AAB" w:rsidRPr="00FE0A73" w:rsidRDefault="00946AAB" w:rsidP="00E20F34">
            <w:pPr>
              <w:spacing w:line="276" w:lineRule="auto"/>
              <w:ind w:firstLine="0"/>
              <w:rPr>
                <w:b/>
                <w:sz w:val="22"/>
                <w:lang w:val="ru-RU"/>
              </w:rPr>
            </w:pPr>
            <w:r w:rsidRPr="00C40A66">
              <w:rPr>
                <w:b/>
                <w:sz w:val="22"/>
                <w:lang w:val="ru-RU"/>
              </w:rPr>
              <w:t xml:space="preserve">Руководитель </w:t>
            </w:r>
            <w:r w:rsidR="00FE0A73">
              <w:rPr>
                <w:b/>
                <w:sz w:val="22"/>
                <w:lang w:val="ru-RU"/>
              </w:rPr>
              <w:t>НИР</w:t>
            </w:r>
          </w:p>
        </w:tc>
        <w:tc>
          <w:tcPr>
            <w:tcW w:w="2551" w:type="dxa"/>
          </w:tcPr>
          <w:p w14:paraId="0E20CF5E" w14:textId="77777777" w:rsidR="00946AAB" w:rsidRPr="00C40A66" w:rsidRDefault="00946AAB" w:rsidP="00E20F34">
            <w:pPr>
              <w:spacing w:line="276" w:lineRule="auto"/>
              <w:ind w:firstLine="0"/>
              <w:jc w:val="center"/>
              <w:rPr>
                <w:bCs/>
                <w:sz w:val="22"/>
                <w:lang w:val="ru-RU"/>
              </w:rPr>
            </w:pPr>
            <w:r w:rsidRPr="00C40A66">
              <w:rPr>
                <w:bCs/>
                <w:sz w:val="22"/>
                <w:lang w:val="ru-RU"/>
              </w:rPr>
              <w:t>__________________</w:t>
            </w:r>
          </w:p>
        </w:tc>
        <w:tc>
          <w:tcPr>
            <w:tcW w:w="2828" w:type="dxa"/>
          </w:tcPr>
          <w:p w14:paraId="1BBFF9EE" w14:textId="77777777" w:rsidR="00946AAB" w:rsidRPr="00C40A66" w:rsidRDefault="00946AAB" w:rsidP="00E20F34">
            <w:pPr>
              <w:spacing w:line="276" w:lineRule="auto"/>
              <w:ind w:firstLine="0"/>
              <w:jc w:val="center"/>
              <w:rPr>
                <w:b/>
                <w:bCs/>
                <w:sz w:val="22"/>
                <w:u w:val="single"/>
                <w:lang w:val="ru-RU"/>
              </w:rPr>
            </w:pPr>
            <w:proofErr w:type="spellStart"/>
            <w:r w:rsidRPr="00C40A66">
              <w:rPr>
                <w:b/>
                <w:bCs/>
                <w:sz w:val="22"/>
                <w:u w:val="single"/>
                <w:lang w:val="ru-RU"/>
              </w:rPr>
              <w:t>Витюков</w:t>
            </w:r>
            <w:proofErr w:type="spellEnd"/>
            <w:r w:rsidRPr="00C40A66">
              <w:rPr>
                <w:b/>
                <w:bCs/>
                <w:sz w:val="22"/>
                <w:u w:val="single"/>
                <w:lang w:val="ru-RU"/>
              </w:rPr>
              <w:t xml:space="preserve"> Ф.А.</w:t>
            </w:r>
          </w:p>
        </w:tc>
      </w:tr>
      <w:tr w:rsidR="00946AAB" w:rsidRPr="00C40A66" w14:paraId="31FCEC80" w14:textId="77777777" w:rsidTr="00E20F34">
        <w:trPr>
          <w:trHeight w:val="468"/>
        </w:trPr>
        <w:tc>
          <w:tcPr>
            <w:tcW w:w="4395" w:type="dxa"/>
          </w:tcPr>
          <w:p w14:paraId="768D226F" w14:textId="77777777" w:rsidR="00946AAB" w:rsidRPr="00C40A66" w:rsidRDefault="00946AAB" w:rsidP="00E20F34">
            <w:pPr>
              <w:spacing w:line="276" w:lineRule="auto"/>
              <w:ind w:firstLine="0"/>
              <w:jc w:val="center"/>
              <w:rPr>
                <w:bCs/>
                <w:sz w:val="20"/>
                <w:szCs w:val="20"/>
                <w:lang w:val="ru-RU"/>
              </w:rPr>
            </w:pPr>
          </w:p>
        </w:tc>
        <w:tc>
          <w:tcPr>
            <w:tcW w:w="2551" w:type="dxa"/>
          </w:tcPr>
          <w:p w14:paraId="1F6EE36E"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7C17A409"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r w:rsidR="00946AAB" w:rsidRPr="00C40A66" w14:paraId="276B8E18" w14:textId="77777777" w:rsidTr="00E20F34">
        <w:tc>
          <w:tcPr>
            <w:tcW w:w="4395" w:type="dxa"/>
          </w:tcPr>
          <w:p w14:paraId="4F09AE76" w14:textId="77777777" w:rsidR="00946AAB" w:rsidRPr="00C40A66" w:rsidRDefault="00946AAB" w:rsidP="00E20F34">
            <w:pPr>
              <w:spacing w:line="276" w:lineRule="auto"/>
              <w:ind w:firstLine="0"/>
              <w:rPr>
                <w:b/>
                <w:sz w:val="22"/>
                <w:lang w:val="ru-RU"/>
              </w:rPr>
            </w:pPr>
            <w:r w:rsidRPr="00C40A66">
              <w:rPr>
                <w:b/>
                <w:sz w:val="22"/>
                <w:lang w:val="ru-RU"/>
              </w:rPr>
              <w:t>Студент</w:t>
            </w:r>
          </w:p>
        </w:tc>
        <w:tc>
          <w:tcPr>
            <w:tcW w:w="2551" w:type="dxa"/>
          </w:tcPr>
          <w:p w14:paraId="4176B50A" w14:textId="77777777" w:rsidR="00946AAB" w:rsidRPr="00C40A66" w:rsidRDefault="00946AAB" w:rsidP="00E20F34">
            <w:pPr>
              <w:spacing w:line="276" w:lineRule="auto"/>
              <w:ind w:firstLine="0"/>
              <w:jc w:val="center"/>
              <w:rPr>
                <w:bCs/>
                <w:iCs/>
                <w:sz w:val="22"/>
                <w:lang w:val="ru-RU"/>
              </w:rPr>
            </w:pPr>
            <w:r w:rsidRPr="00C40A66">
              <w:rPr>
                <w:bCs/>
                <w:iCs/>
                <w:sz w:val="22"/>
                <w:lang w:val="ru-RU"/>
              </w:rPr>
              <w:t>__________________</w:t>
            </w:r>
          </w:p>
        </w:tc>
        <w:tc>
          <w:tcPr>
            <w:tcW w:w="2828" w:type="dxa"/>
          </w:tcPr>
          <w:p w14:paraId="020C281D" w14:textId="259E80AD" w:rsidR="00946AAB" w:rsidRPr="00C40A66" w:rsidRDefault="00193BC7" w:rsidP="00E20F34">
            <w:pPr>
              <w:spacing w:line="276" w:lineRule="auto"/>
              <w:ind w:firstLine="0"/>
              <w:jc w:val="center"/>
              <w:rPr>
                <w:bCs/>
                <w:i/>
                <w:sz w:val="22"/>
                <w:lang w:val="ru-RU"/>
              </w:rPr>
            </w:pPr>
            <w:r>
              <w:rPr>
                <w:b/>
                <w:bCs/>
                <w:sz w:val="24"/>
                <w:szCs w:val="24"/>
                <w:u w:val="single"/>
                <w:lang w:val="ru-RU"/>
              </w:rPr>
              <w:t xml:space="preserve">    Караф С.М. _  </w:t>
            </w:r>
          </w:p>
        </w:tc>
      </w:tr>
      <w:tr w:rsidR="00946AAB" w:rsidRPr="00C40A66" w14:paraId="1463E06F" w14:textId="77777777" w:rsidTr="00E20F34">
        <w:tc>
          <w:tcPr>
            <w:tcW w:w="4395" w:type="dxa"/>
          </w:tcPr>
          <w:p w14:paraId="6436F2FB" w14:textId="77777777" w:rsidR="00946AAB" w:rsidRPr="00C40A66" w:rsidRDefault="00946AAB" w:rsidP="00E20F34">
            <w:pPr>
              <w:spacing w:line="276" w:lineRule="auto"/>
              <w:ind w:firstLine="0"/>
              <w:jc w:val="center"/>
              <w:rPr>
                <w:bCs/>
                <w:sz w:val="20"/>
                <w:szCs w:val="20"/>
                <w:lang w:val="ru-RU"/>
              </w:rPr>
            </w:pPr>
          </w:p>
        </w:tc>
        <w:tc>
          <w:tcPr>
            <w:tcW w:w="2551" w:type="dxa"/>
          </w:tcPr>
          <w:p w14:paraId="2B1463DF"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48482FF0"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bl>
    <w:p w14:paraId="58BD1296" w14:textId="14C954ED" w:rsidR="000A36A0" w:rsidRDefault="00946AAB" w:rsidP="00AF568C">
      <w:pPr>
        <w:spacing w:after="0" w:line="240" w:lineRule="auto"/>
        <w:ind w:firstLine="0"/>
        <w:rPr>
          <w:sz w:val="22"/>
          <w:lang w:val="ru-RU"/>
        </w:rPr>
        <w:sectPr w:rsidR="000A36A0" w:rsidSect="000A36A0">
          <w:footerReference w:type="default" r:id="rId9"/>
          <w:pgSz w:w="11906" w:h="16838" w:code="9"/>
          <w:pgMar w:top="1134" w:right="566" w:bottom="993" w:left="1701" w:header="720" w:footer="604" w:gutter="0"/>
          <w:cols w:space="720"/>
          <w:titlePg/>
          <w:docGrid w:linePitch="381"/>
        </w:sectPr>
      </w:pPr>
      <w:r w:rsidRPr="00C9749A">
        <w:rPr>
          <w:sz w:val="22"/>
          <w:u w:val="single"/>
          <w:lang w:val="ru-RU"/>
        </w:rPr>
        <w:t>Примечание</w:t>
      </w:r>
      <w:r w:rsidRPr="00C9749A">
        <w:rPr>
          <w:sz w:val="22"/>
          <w:lang w:val="ru-RU"/>
        </w:rPr>
        <w:t>: Задание оформляется в двух экземплярах: один выдается студенту, второй хранится на кафедре.</w:t>
      </w:r>
    </w:p>
    <w:p w14:paraId="11B4D7BC" w14:textId="53FAD4A8" w:rsidR="00B07F01" w:rsidRPr="00143BB4" w:rsidRDefault="00B07F01" w:rsidP="00143BB4">
      <w:pPr>
        <w:ind w:firstLine="0"/>
        <w:rPr>
          <w:sz w:val="22"/>
          <w:lang w:val="ru-RU"/>
        </w:rPr>
      </w:pP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jc w:val="center"/>
            <w:rPr>
              <w:rStyle w:val="HeaderDefaultChar"/>
            </w:rPr>
          </w:pPr>
          <w:r>
            <w:rPr>
              <w:rStyle w:val="HeaderDefaultChar"/>
            </w:rPr>
            <w:t>СОДЕРЖАНИЕ</w:t>
          </w:r>
        </w:p>
        <w:p w14:paraId="2F3E88E4" w14:textId="54E64EC9" w:rsidR="00E67DCB" w:rsidRDefault="0009011A">
          <w:pPr>
            <w:pStyle w:val="11"/>
            <w:rPr>
              <w:rFonts w:asciiTheme="minorHAnsi" w:hAnsiTheme="minorHAnsi" w:cstheme="minorBidi"/>
              <w:noProof/>
              <w:sz w:val="22"/>
              <w:lang w:val="ru-RU" w:eastAsia="ru-RU"/>
            </w:rPr>
          </w:pPr>
          <w:r>
            <w:fldChar w:fldCharType="begin"/>
          </w:r>
          <w:r>
            <w:instrText xml:space="preserve"> TOC \o "1-3" \h \z \u </w:instrText>
          </w:r>
          <w:r>
            <w:fldChar w:fldCharType="separate"/>
          </w:r>
          <w:hyperlink w:anchor="_Toc136540078" w:history="1">
            <w:r w:rsidR="00E67DCB" w:rsidRPr="00095184">
              <w:rPr>
                <w:rStyle w:val="aa"/>
                <w:noProof/>
              </w:rPr>
              <w:t>ВВЕДЕНИЕ</w:t>
            </w:r>
            <w:r w:rsidR="00E67DCB">
              <w:rPr>
                <w:noProof/>
                <w:webHidden/>
              </w:rPr>
              <w:tab/>
            </w:r>
            <w:r w:rsidR="00E67DCB">
              <w:rPr>
                <w:noProof/>
                <w:webHidden/>
              </w:rPr>
              <w:fldChar w:fldCharType="begin"/>
            </w:r>
            <w:r w:rsidR="00E67DCB">
              <w:rPr>
                <w:noProof/>
                <w:webHidden/>
              </w:rPr>
              <w:instrText xml:space="preserve"> PAGEREF _Toc136540078 \h </w:instrText>
            </w:r>
            <w:r w:rsidR="00E67DCB">
              <w:rPr>
                <w:noProof/>
                <w:webHidden/>
              </w:rPr>
            </w:r>
            <w:r w:rsidR="00E67DCB">
              <w:rPr>
                <w:noProof/>
                <w:webHidden/>
              </w:rPr>
              <w:fldChar w:fldCharType="separate"/>
            </w:r>
            <w:r w:rsidR="00A34295">
              <w:rPr>
                <w:noProof/>
                <w:webHidden/>
              </w:rPr>
              <w:t>4</w:t>
            </w:r>
            <w:r w:rsidR="00E67DCB">
              <w:rPr>
                <w:noProof/>
                <w:webHidden/>
              </w:rPr>
              <w:fldChar w:fldCharType="end"/>
            </w:r>
          </w:hyperlink>
        </w:p>
        <w:p w14:paraId="0D166E05" w14:textId="451D983B" w:rsidR="00E67DCB" w:rsidRDefault="004558B4">
          <w:pPr>
            <w:pStyle w:val="11"/>
            <w:tabs>
              <w:tab w:val="left" w:pos="440"/>
            </w:tabs>
            <w:rPr>
              <w:rFonts w:asciiTheme="minorHAnsi" w:hAnsiTheme="minorHAnsi" w:cstheme="minorBidi"/>
              <w:noProof/>
              <w:sz w:val="22"/>
              <w:lang w:val="ru-RU" w:eastAsia="ru-RU"/>
            </w:rPr>
          </w:pPr>
          <w:hyperlink w:anchor="_Toc136540079" w:history="1">
            <w:r w:rsidR="00E67DCB" w:rsidRPr="00095184">
              <w:rPr>
                <w:rStyle w:val="aa"/>
                <w:noProof/>
              </w:rPr>
              <w:t>1.</w:t>
            </w:r>
            <w:r w:rsidR="00E67DCB">
              <w:rPr>
                <w:rFonts w:asciiTheme="minorHAnsi" w:hAnsiTheme="minorHAnsi" w:cstheme="minorBidi"/>
                <w:noProof/>
                <w:sz w:val="22"/>
                <w:lang w:val="ru-RU" w:eastAsia="ru-RU"/>
              </w:rPr>
              <w:tab/>
            </w:r>
            <w:r w:rsidR="00E67DCB" w:rsidRPr="00095184">
              <w:rPr>
                <w:rStyle w:val="aa"/>
                <w:noProof/>
              </w:rPr>
              <w:t>Влияние размера целевого набора данных на передачу обучения</w:t>
            </w:r>
            <w:r w:rsidR="00E67DCB">
              <w:rPr>
                <w:noProof/>
                <w:webHidden/>
              </w:rPr>
              <w:tab/>
            </w:r>
            <w:r w:rsidR="00E67DCB">
              <w:rPr>
                <w:noProof/>
                <w:webHidden/>
              </w:rPr>
              <w:fldChar w:fldCharType="begin"/>
            </w:r>
            <w:r w:rsidR="00E67DCB">
              <w:rPr>
                <w:noProof/>
                <w:webHidden/>
              </w:rPr>
              <w:instrText xml:space="preserve"> PAGEREF _Toc136540079 \h </w:instrText>
            </w:r>
            <w:r w:rsidR="00E67DCB">
              <w:rPr>
                <w:noProof/>
                <w:webHidden/>
              </w:rPr>
            </w:r>
            <w:r w:rsidR="00E67DCB">
              <w:rPr>
                <w:noProof/>
                <w:webHidden/>
              </w:rPr>
              <w:fldChar w:fldCharType="separate"/>
            </w:r>
            <w:r w:rsidR="00A34295">
              <w:rPr>
                <w:noProof/>
                <w:webHidden/>
              </w:rPr>
              <w:t>5</w:t>
            </w:r>
            <w:r w:rsidR="00E67DCB">
              <w:rPr>
                <w:noProof/>
                <w:webHidden/>
              </w:rPr>
              <w:fldChar w:fldCharType="end"/>
            </w:r>
          </w:hyperlink>
        </w:p>
        <w:p w14:paraId="30876B77" w14:textId="3195DE60" w:rsidR="00E67DCB" w:rsidRDefault="004558B4">
          <w:pPr>
            <w:pStyle w:val="11"/>
            <w:tabs>
              <w:tab w:val="left" w:pos="440"/>
            </w:tabs>
            <w:rPr>
              <w:rFonts w:asciiTheme="minorHAnsi" w:hAnsiTheme="minorHAnsi" w:cstheme="minorBidi"/>
              <w:noProof/>
              <w:sz w:val="22"/>
              <w:lang w:val="ru-RU" w:eastAsia="ru-RU"/>
            </w:rPr>
          </w:pPr>
          <w:hyperlink w:anchor="_Toc136540080" w:history="1">
            <w:r w:rsidR="00E67DCB" w:rsidRPr="00095184">
              <w:rPr>
                <w:rStyle w:val="aa"/>
                <w:noProof/>
              </w:rPr>
              <w:t>2.</w:t>
            </w:r>
            <w:r w:rsidR="00E67DCB">
              <w:rPr>
                <w:rFonts w:asciiTheme="minorHAnsi" w:hAnsiTheme="minorHAnsi" w:cstheme="minorBidi"/>
                <w:noProof/>
                <w:sz w:val="22"/>
                <w:lang w:val="ru-RU" w:eastAsia="ru-RU"/>
              </w:rPr>
              <w:tab/>
            </w:r>
            <w:r w:rsidR="00E67DCB" w:rsidRPr="00095184">
              <w:rPr>
                <w:rStyle w:val="aa"/>
                <w:noProof/>
              </w:rPr>
              <w:t>Передача обучения: обобщаемость признаков и влияние размера набора данных</w:t>
            </w:r>
            <w:r w:rsidR="00E67DCB">
              <w:rPr>
                <w:noProof/>
                <w:webHidden/>
              </w:rPr>
              <w:tab/>
            </w:r>
            <w:r w:rsidR="00E67DCB">
              <w:rPr>
                <w:noProof/>
                <w:webHidden/>
              </w:rPr>
              <w:fldChar w:fldCharType="begin"/>
            </w:r>
            <w:r w:rsidR="00E67DCB">
              <w:rPr>
                <w:noProof/>
                <w:webHidden/>
              </w:rPr>
              <w:instrText xml:space="preserve"> PAGEREF _Toc136540080 \h </w:instrText>
            </w:r>
            <w:r w:rsidR="00E67DCB">
              <w:rPr>
                <w:noProof/>
                <w:webHidden/>
              </w:rPr>
            </w:r>
            <w:r w:rsidR="00E67DCB">
              <w:rPr>
                <w:noProof/>
                <w:webHidden/>
              </w:rPr>
              <w:fldChar w:fldCharType="separate"/>
            </w:r>
            <w:r w:rsidR="00A34295">
              <w:rPr>
                <w:noProof/>
                <w:webHidden/>
              </w:rPr>
              <w:t>7</w:t>
            </w:r>
            <w:r w:rsidR="00E67DCB">
              <w:rPr>
                <w:noProof/>
                <w:webHidden/>
              </w:rPr>
              <w:fldChar w:fldCharType="end"/>
            </w:r>
          </w:hyperlink>
        </w:p>
        <w:p w14:paraId="5632902B" w14:textId="34301C08" w:rsidR="00E67DCB" w:rsidRDefault="004558B4">
          <w:pPr>
            <w:pStyle w:val="11"/>
            <w:tabs>
              <w:tab w:val="left" w:pos="440"/>
            </w:tabs>
            <w:rPr>
              <w:rFonts w:asciiTheme="minorHAnsi" w:hAnsiTheme="minorHAnsi" w:cstheme="minorBidi"/>
              <w:noProof/>
              <w:sz w:val="22"/>
              <w:lang w:val="ru-RU" w:eastAsia="ru-RU"/>
            </w:rPr>
          </w:pPr>
          <w:hyperlink w:anchor="_Toc136540081" w:history="1">
            <w:r w:rsidR="00E67DCB" w:rsidRPr="00095184">
              <w:rPr>
                <w:rStyle w:val="aa"/>
                <w:noProof/>
              </w:rPr>
              <w:t>3.</w:t>
            </w:r>
            <w:r w:rsidR="00E67DCB">
              <w:rPr>
                <w:rFonts w:asciiTheme="minorHAnsi" w:hAnsiTheme="minorHAnsi" w:cstheme="minorBidi"/>
                <w:noProof/>
                <w:sz w:val="22"/>
                <w:lang w:val="ru-RU" w:eastAsia="ru-RU"/>
              </w:rPr>
              <w:tab/>
            </w:r>
            <w:r w:rsidR="00E67DCB" w:rsidRPr="00095184">
              <w:rPr>
                <w:rStyle w:val="aa"/>
                <w:noProof/>
              </w:rPr>
              <w:t>Исследования и результаты</w:t>
            </w:r>
            <w:r w:rsidR="00E67DCB">
              <w:rPr>
                <w:noProof/>
                <w:webHidden/>
              </w:rPr>
              <w:tab/>
            </w:r>
            <w:r w:rsidR="00E67DCB">
              <w:rPr>
                <w:noProof/>
                <w:webHidden/>
              </w:rPr>
              <w:fldChar w:fldCharType="begin"/>
            </w:r>
            <w:r w:rsidR="00E67DCB">
              <w:rPr>
                <w:noProof/>
                <w:webHidden/>
              </w:rPr>
              <w:instrText xml:space="preserve"> PAGEREF _Toc136540081 \h </w:instrText>
            </w:r>
            <w:r w:rsidR="00E67DCB">
              <w:rPr>
                <w:noProof/>
                <w:webHidden/>
              </w:rPr>
            </w:r>
            <w:r w:rsidR="00E67DCB">
              <w:rPr>
                <w:noProof/>
                <w:webHidden/>
              </w:rPr>
              <w:fldChar w:fldCharType="separate"/>
            </w:r>
            <w:r w:rsidR="00A34295">
              <w:rPr>
                <w:noProof/>
                <w:webHidden/>
              </w:rPr>
              <w:t>9</w:t>
            </w:r>
            <w:r w:rsidR="00E67DCB">
              <w:rPr>
                <w:noProof/>
                <w:webHidden/>
              </w:rPr>
              <w:fldChar w:fldCharType="end"/>
            </w:r>
          </w:hyperlink>
        </w:p>
        <w:p w14:paraId="6CD19696" w14:textId="68B43B17" w:rsidR="00E67DCB" w:rsidRDefault="004558B4">
          <w:pPr>
            <w:pStyle w:val="11"/>
            <w:tabs>
              <w:tab w:val="left" w:pos="660"/>
            </w:tabs>
            <w:rPr>
              <w:rFonts w:asciiTheme="minorHAnsi" w:hAnsiTheme="minorHAnsi" w:cstheme="minorBidi"/>
              <w:noProof/>
              <w:sz w:val="22"/>
              <w:lang w:val="ru-RU" w:eastAsia="ru-RU"/>
            </w:rPr>
          </w:pPr>
          <w:hyperlink w:anchor="_Toc136540082" w:history="1">
            <w:r w:rsidR="00E67DCB" w:rsidRPr="00095184">
              <w:rPr>
                <w:rStyle w:val="aa"/>
                <w:noProof/>
              </w:rPr>
              <w:t>3.1.</w:t>
            </w:r>
            <w:r w:rsidR="00E67DCB">
              <w:rPr>
                <w:rFonts w:asciiTheme="minorHAnsi" w:hAnsiTheme="minorHAnsi" w:cstheme="minorBidi"/>
                <w:noProof/>
                <w:sz w:val="22"/>
                <w:lang w:val="ru-RU" w:eastAsia="ru-RU"/>
              </w:rPr>
              <w:tab/>
            </w:r>
            <w:r w:rsidR="00E67DCB" w:rsidRPr="00095184">
              <w:rPr>
                <w:rStyle w:val="aa"/>
                <w:noProof/>
              </w:rPr>
              <w:t>Исследования и результаты</w:t>
            </w:r>
            <w:r w:rsidR="00E67DCB">
              <w:rPr>
                <w:noProof/>
                <w:webHidden/>
              </w:rPr>
              <w:tab/>
            </w:r>
            <w:r w:rsidR="00E67DCB">
              <w:rPr>
                <w:noProof/>
                <w:webHidden/>
              </w:rPr>
              <w:fldChar w:fldCharType="begin"/>
            </w:r>
            <w:r w:rsidR="00E67DCB">
              <w:rPr>
                <w:noProof/>
                <w:webHidden/>
              </w:rPr>
              <w:instrText xml:space="preserve"> PAGEREF _Toc136540082 \h </w:instrText>
            </w:r>
            <w:r w:rsidR="00E67DCB">
              <w:rPr>
                <w:noProof/>
                <w:webHidden/>
              </w:rPr>
            </w:r>
            <w:r w:rsidR="00E67DCB">
              <w:rPr>
                <w:noProof/>
                <w:webHidden/>
              </w:rPr>
              <w:fldChar w:fldCharType="separate"/>
            </w:r>
            <w:r w:rsidR="00A34295">
              <w:rPr>
                <w:noProof/>
                <w:webHidden/>
              </w:rPr>
              <w:t>9</w:t>
            </w:r>
            <w:r w:rsidR="00E67DCB">
              <w:rPr>
                <w:noProof/>
                <w:webHidden/>
              </w:rPr>
              <w:fldChar w:fldCharType="end"/>
            </w:r>
          </w:hyperlink>
        </w:p>
        <w:p w14:paraId="3F8AF7F2" w14:textId="2792653B" w:rsidR="00E67DCB" w:rsidRDefault="004558B4">
          <w:pPr>
            <w:pStyle w:val="11"/>
            <w:tabs>
              <w:tab w:val="left" w:pos="660"/>
            </w:tabs>
            <w:rPr>
              <w:rFonts w:asciiTheme="minorHAnsi" w:hAnsiTheme="minorHAnsi" w:cstheme="minorBidi"/>
              <w:noProof/>
              <w:sz w:val="22"/>
              <w:lang w:val="ru-RU" w:eastAsia="ru-RU"/>
            </w:rPr>
          </w:pPr>
          <w:hyperlink w:anchor="_Toc136540083" w:history="1">
            <w:r w:rsidR="00E67DCB" w:rsidRPr="00095184">
              <w:rPr>
                <w:rStyle w:val="aa"/>
                <w:noProof/>
              </w:rPr>
              <w:t>3.2.</w:t>
            </w:r>
            <w:r w:rsidR="00E67DCB">
              <w:rPr>
                <w:rFonts w:asciiTheme="minorHAnsi" w:hAnsiTheme="minorHAnsi" w:cstheme="minorBidi"/>
                <w:noProof/>
                <w:sz w:val="22"/>
                <w:lang w:val="ru-RU" w:eastAsia="ru-RU"/>
              </w:rPr>
              <w:tab/>
            </w:r>
            <w:r w:rsidR="00E67DCB" w:rsidRPr="00095184">
              <w:rPr>
                <w:rStyle w:val="aa"/>
                <w:noProof/>
              </w:rPr>
              <w:t>Предварительная обработка данных</w:t>
            </w:r>
            <w:r w:rsidR="00E67DCB">
              <w:rPr>
                <w:noProof/>
                <w:webHidden/>
              </w:rPr>
              <w:tab/>
            </w:r>
            <w:r w:rsidR="00E67DCB">
              <w:rPr>
                <w:noProof/>
                <w:webHidden/>
              </w:rPr>
              <w:fldChar w:fldCharType="begin"/>
            </w:r>
            <w:r w:rsidR="00E67DCB">
              <w:rPr>
                <w:noProof/>
                <w:webHidden/>
              </w:rPr>
              <w:instrText xml:space="preserve"> PAGEREF _Toc136540083 \h </w:instrText>
            </w:r>
            <w:r w:rsidR="00E67DCB">
              <w:rPr>
                <w:noProof/>
                <w:webHidden/>
              </w:rPr>
            </w:r>
            <w:r w:rsidR="00E67DCB">
              <w:rPr>
                <w:noProof/>
                <w:webHidden/>
              </w:rPr>
              <w:fldChar w:fldCharType="separate"/>
            </w:r>
            <w:r w:rsidR="00A34295">
              <w:rPr>
                <w:noProof/>
                <w:webHidden/>
              </w:rPr>
              <w:t>10</w:t>
            </w:r>
            <w:r w:rsidR="00E67DCB">
              <w:rPr>
                <w:noProof/>
                <w:webHidden/>
              </w:rPr>
              <w:fldChar w:fldCharType="end"/>
            </w:r>
          </w:hyperlink>
        </w:p>
        <w:p w14:paraId="5156D7B4" w14:textId="2A22FBBA" w:rsidR="00E67DCB" w:rsidRDefault="004558B4">
          <w:pPr>
            <w:pStyle w:val="11"/>
            <w:tabs>
              <w:tab w:val="left" w:pos="660"/>
            </w:tabs>
            <w:rPr>
              <w:rFonts w:asciiTheme="minorHAnsi" w:hAnsiTheme="minorHAnsi" w:cstheme="minorBidi"/>
              <w:noProof/>
              <w:sz w:val="22"/>
              <w:lang w:val="ru-RU" w:eastAsia="ru-RU"/>
            </w:rPr>
          </w:pPr>
          <w:hyperlink w:anchor="_Toc136540084" w:history="1">
            <w:r w:rsidR="00E67DCB" w:rsidRPr="00095184">
              <w:rPr>
                <w:rStyle w:val="aa"/>
                <w:noProof/>
              </w:rPr>
              <w:t>3.3</w:t>
            </w:r>
            <w:r w:rsidR="00E67DCB">
              <w:rPr>
                <w:rFonts w:asciiTheme="minorHAnsi" w:hAnsiTheme="minorHAnsi" w:cstheme="minorBidi"/>
                <w:noProof/>
                <w:sz w:val="22"/>
                <w:lang w:val="ru-RU" w:eastAsia="ru-RU"/>
              </w:rPr>
              <w:tab/>
            </w:r>
            <w:r w:rsidR="00E67DCB" w:rsidRPr="00095184">
              <w:rPr>
                <w:rStyle w:val="aa"/>
                <w:noProof/>
              </w:rPr>
              <w:t>. Исследования и результаты</w:t>
            </w:r>
            <w:r w:rsidR="00E67DCB">
              <w:rPr>
                <w:noProof/>
                <w:webHidden/>
              </w:rPr>
              <w:tab/>
            </w:r>
            <w:r w:rsidR="00E67DCB">
              <w:rPr>
                <w:noProof/>
                <w:webHidden/>
              </w:rPr>
              <w:fldChar w:fldCharType="begin"/>
            </w:r>
            <w:r w:rsidR="00E67DCB">
              <w:rPr>
                <w:noProof/>
                <w:webHidden/>
              </w:rPr>
              <w:instrText xml:space="preserve"> PAGEREF _Toc136540084 \h </w:instrText>
            </w:r>
            <w:r w:rsidR="00E67DCB">
              <w:rPr>
                <w:noProof/>
                <w:webHidden/>
              </w:rPr>
            </w:r>
            <w:r w:rsidR="00E67DCB">
              <w:rPr>
                <w:noProof/>
                <w:webHidden/>
              </w:rPr>
              <w:fldChar w:fldCharType="separate"/>
            </w:r>
            <w:r w:rsidR="00A34295">
              <w:rPr>
                <w:noProof/>
                <w:webHidden/>
              </w:rPr>
              <w:t>12</w:t>
            </w:r>
            <w:r w:rsidR="00E67DCB">
              <w:rPr>
                <w:noProof/>
                <w:webHidden/>
              </w:rPr>
              <w:fldChar w:fldCharType="end"/>
            </w:r>
          </w:hyperlink>
        </w:p>
        <w:p w14:paraId="0B9DF799" w14:textId="2F04B9C5" w:rsidR="00E67DCB" w:rsidRDefault="004558B4">
          <w:pPr>
            <w:pStyle w:val="11"/>
            <w:rPr>
              <w:rFonts w:asciiTheme="minorHAnsi" w:hAnsiTheme="minorHAnsi" w:cstheme="minorBidi"/>
              <w:noProof/>
              <w:sz w:val="22"/>
              <w:lang w:val="ru-RU" w:eastAsia="ru-RU"/>
            </w:rPr>
          </w:pPr>
          <w:hyperlink w:anchor="_Toc136540085" w:history="1">
            <w:r w:rsidR="00E67DCB" w:rsidRPr="00095184">
              <w:rPr>
                <w:rStyle w:val="aa"/>
                <w:noProof/>
              </w:rPr>
              <w:t>ЗАКЛЮЧЕНИЕ</w:t>
            </w:r>
            <w:r w:rsidR="00E67DCB">
              <w:rPr>
                <w:noProof/>
                <w:webHidden/>
              </w:rPr>
              <w:tab/>
            </w:r>
            <w:r w:rsidR="00E67DCB">
              <w:rPr>
                <w:noProof/>
                <w:webHidden/>
              </w:rPr>
              <w:fldChar w:fldCharType="begin"/>
            </w:r>
            <w:r w:rsidR="00E67DCB">
              <w:rPr>
                <w:noProof/>
                <w:webHidden/>
              </w:rPr>
              <w:instrText xml:space="preserve"> PAGEREF _Toc136540085 \h </w:instrText>
            </w:r>
            <w:r w:rsidR="00E67DCB">
              <w:rPr>
                <w:noProof/>
                <w:webHidden/>
              </w:rPr>
            </w:r>
            <w:r w:rsidR="00E67DCB">
              <w:rPr>
                <w:noProof/>
                <w:webHidden/>
              </w:rPr>
              <w:fldChar w:fldCharType="separate"/>
            </w:r>
            <w:r w:rsidR="00A34295">
              <w:rPr>
                <w:noProof/>
                <w:webHidden/>
              </w:rPr>
              <w:t>19</w:t>
            </w:r>
            <w:r w:rsidR="00E67DCB">
              <w:rPr>
                <w:noProof/>
                <w:webHidden/>
              </w:rPr>
              <w:fldChar w:fldCharType="end"/>
            </w:r>
          </w:hyperlink>
        </w:p>
        <w:p w14:paraId="46306EF1" w14:textId="310AB548" w:rsidR="00E67DCB" w:rsidRDefault="004558B4">
          <w:pPr>
            <w:pStyle w:val="11"/>
            <w:rPr>
              <w:rFonts w:asciiTheme="minorHAnsi" w:hAnsiTheme="minorHAnsi" w:cstheme="minorBidi"/>
              <w:noProof/>
              <w:sz w:val="22"/>
              <w:lang w:val="ru-RU" w:eastAsia="ru-RU"/>
            </w:rPr>
          </w:pPr>
          <w:hyperlink w:anchor="_Toc136540086" w:history="1">
            <w:r w:rsidR="00E67DCB" w:rsidRPr="00095184">
              <w:rPr>
                <w:rStyle w:val="aa"/>
                <w:noProof/>
              </w:rPr>
              <w:t>СПИСОК ИСПОЛЬЗОВАННЫХ ИСТОЧНИКОВ</w:t>
            </w:r>
            <w:r w:rsidR="00E67DCB">
              <w:rPr>
                <w:noProof/>
                <w:webHidden/>
              </w:rPr>
              <w:tab/>
            </w:r>
            <w:r w:rsidR="00E67DCB">
              <w:rPr>
                <w:noProof/>
                <w:webHidden/>
              </w:rPr>
              <w:fldChar w:fldCharType="begin"/>
            </w:r>
            <w:r w:rsidR="00E67DCB">
              <w:rPr>
                <w:noProof/>
                <w:webHidden/>
              </w:rPr>
              <w:instrText xml:space="preserve"> PAGEREF _Toc136540086 \h </w:instrText>
            </w:r>
            <w:r w:rsidR="00E67DCB">
              <w:rPr>
                <w:noProof/>
                <w:webHidden/>
              </w:rPr>
            </w:r>
            <w:r w:rsidR="00E67DCB">
              <w:rPr>
                <w:noProof/>
                <w:webHidden/>
              </w:rPr>
              <w:fldChar w:fldCharType="separate"/>
            </w:r>
            <w:r w:rsidR="00A34295">
              <w:rPr>
                <w:noProof/>
                <w:webHidden/>
              </w:rPr>
              <w:t>20</w:t>
            </w:r>
            <w:r w:rsidR="00E67DCB">
              <w:rPr>
                <w:noProof/>
                <w:webHidden/>
              </w:rPr>
              <w:fldChar w:fldCharType="end"/>
            </w:r>
          </w:hyperlink>
        </w:p>
        <w:p w14:paraId="18EE13DB" w14:textId="4B1CDC88" w:rsidR="0009011A" w:rsidRDefault="0009011A">
          <w:r>
            <w:rPr>
              <w:b/>
              <w:bCs/>
              <w:noProof/>
            </w:rPr>
            <w:fldChar w:fldCharType="end"/>
          </w:r>
        </w:p>
      </w:sdtContent>
    </w:sdt>
    <w:p w14:paraId="1AB46D84" w14:textId="37B47B02" w:rsidR="00FC20F3" w:rsidRDefault="00FC20F3">
      <w:pPr>
        <w:ind w:firstLine="0"/>
      </w:pPr>
      <w:r>
        <w:br w:type="page"/>
      </w:r>
    </w:p>
    <w:p w14:paraId="660529E2" w14:textId="77777777" w:rsidR="00BB2660" w:rsidRDefault="00972398" w:rsidP="00080DE5">
      <w:pPr>
        <w:pStyle w:val="HeaderDefault"/>
        <w:spacing w:line="360" w:lineRule="auto"/>
      </w:pPr>
      <w:bookmarkStart w:id="0" w:name="_Toc136540078"/>
      <w:r>
        <w:lastRenderedPageBreak/>
        <w:t>ВВЕДЕНИЕ</w:t>
      </w:r>
      <w:bookmarkEnd w:id="0"/>
    </w:p>
    <w:p w14:paraId="7DBF5838" w14:textId="7E9B9F4E" w:rsidR="0027070A" w:rsidRPr="0027070A" w:rsidRDefault="0027070A" w:rsidP="0027070A">
      <w:pPr>
        <w:rPr>
          <w:lang w:val="ru-RU"/>
        </w:rPr>
      </w:pPr>
      <w:r>
        <w:rPr>
          <w:lang w:val="ru-RU"/>
        </w:rPr>
        <w:t xml:space="preserve"> </w:t>
      </w:r>
      <w:r w:rsidRPr="0027070A">
        <w:rPr>
          <w:lang w:val="ru-RU"/>
        </w:rPr>
        <w:t xml:space="preserve">В данной работе исследуется важная проблема точности моделей </w:t>
      </w:r>
      <w:proofErr w:type="spellStart"/>
      <w:r w:rsidRPr="0027070A">
        <w:rPr>
          <w:lang w:val="ru-RU"/>
        </w:rPr>
        <w:t>сверточных</w:t>
      </w:r>
      <w:proofErr w:type="spellEnd"/>
      <w:r w:rsidRPr="0027070A">
        <w:rPr>
          <w:lang w:val="ru-RU"/>
        </w:rPr>
        <w:t xml:space="preserve"> нейронных сетей (</w:t>
      </w:r>
      <w:proofErr w:type="spellStart"/>
      <w:r w:rsidRPr="0027070A">
        <w:rPr>
          <w:lang w:val="ru-RU"/>
        </w:rPr>
        <w:t>Convolutional</w:t>
      </w:r>
      <w:proofErr w:type="spellEnd"/>
      <w:r w:rsidRPr="0027070A">
        <w:rPr>
          <w:lang w:val="ru-RU"/>
        </w:rPr>
        <w:t xml:space="preserve"> </w:t>
      </w:r>
      <w:proofErr w:type="spellStart"/>
      <w:r w:rsidRPr="0027070A">
        <w:rPr>
          <w:lang w:val="ru-RU"/>
        </w:rPr>
        <w:t>Neural</w:t>
      </w:r>
      <w:proofErr w:type="spellEnd"/>
      <w:r w:rsidRPr="0027070A">
        <w:rPr>
          <w:lang w:val="ru-RU"/>
        </w:rPr>
        <w:t xml:space="preserve"> Networks, CNN) в задачах классификации. В современном информационном обществе, где классификация данных играет значительную роль, обеспечение высокой точности моделей является неотъемлемым требованием. Однако, на практике модели CNN могут сталкиваться с различными ограничениями, такими как сложность данных, ограниченное количество обучающих примеров, проблемы с дисбалансом классов и переобучением, что может снижать их точность.</w:t>
      </w:r>
    </w:p>
    <w:p w14:paraId="4304FA6F" w14:textId="2B97EE3F" w:rsidR="0027070A" w:rsidRPr="0027070A" w:rsidRDefault="0027070A" w:rsidP="0027070A">
      <w:pPr>
        <w:rPr>
          <w:lang w:val="ru-RU"/>
        </w:rPr>
      </w:pPr>
      <w:r w:rsidRPr="0027070A">
        <w:rPr>
          <w:lang w:val="ru-RU"/>
        </w:rPr>
        <w:t xml:space="preserve">Цель данного исследования заключается в анализе и исследовании различных методов, которые могут быть использованы для улучшения точности моделей </w:t>
      </w:r>
      <w:proofErr w:type="spellStart"/>
      <w:r w:rsidRPr="0027070A">
        <w:rPr>
          <w:lang w:val="ru-RU"/>
        </w:rPr>
        <w:t>сверточных</w:t>
      </w:r>
      <w:proofErr w:type="spellEnd"/>
      <w:r w:rsidRPr="0027070A">
        <w:rPr>
          <w:lang w:val="ru-RU"/>
        </w:rPr>
        <w:t xml:space="preserve"> нейронных сетей в задачах классификации. В работе рассматриваются различные подходы, такие как изменение архитектуры сети, применение регуляризации, оптимизация </w:t>
      </w:r>
      <w:proofErr w:type="spellStart"/>
      <w:r w:rsidRPr="0027070A">
        <w:rPr>
          <w:lang w:val="ru-RU"/>
        </w:rPr>
        <w:t>гиперпараметров</w:t>
      </w:r>
      <w:proofErr w:type="spellEnd"/>
      <w:r w:rsidRPr="0027070A">
        <w:rPr>
          <w:lang w:val="ru-RU"/>
        </w:rPr>
        <w:t xml:space="preserve"> и аугментация данных. Цель состоит в определении эффективных методов, которые помогут повысить точность моделей CNN и преодолеть ограничения, с которыми они сталкиваются.</w:t>
      </w:r>
    </w:p>
    <w:p w14:paraId="28E77932" w14:textId="42EA24F0" w:rsidR="0027070A" w:rsidRPr="0027070A" w:rsidRDefault="0027070A" w:rsidP="0027070A">
      <w:pPr>
        <w:rPr>
          <w:lang w:val="ru-RU"/>
        </w:rPr>
      </w:pPr>
      <w:r w:rsidRPr="0027070A">
        <w:rPr>
          <w:lang w:val="ru-RU"/>
        </w:rPr>
        <w:t xml:space="preserve">В рамках исследования особое внимание уделяется влиянию размера целевого набора данных на обучение </w:t>
      </w:r>
      <w:proofErr w:type="spellStart"/>
      <w:r w:rsidRPr="0027070A">
        <w:rPr>
          <w:lang w:val="ru-RU"/>
        </w:rPr>
        <w:t>сверточных</w:t>
      </w:r>
      <w:proofErr w:type="spellEnd"/>
      <w:r w:rsidRPr="0027070A">
        <w:rPr>
          <w:lang w:val="ru-RU"/>
        </w:rPr>
        <w:t xml:space="preserve"> нейронных сетей глубокого обучения. В условиях, когда маркировка данных является дорогостоящей задачей и доступно ограниченное количество маркированных экземпляров для новых или специфических классов, важно определить наилучший подход к обучению моделей CNN. В работе представлены результаты серии экспериментов, включающих обучение целевых наборов классов с нуля, переобучение всех слоев и добавление дополнительных слоев к сети для наборов данных </w:t>
      </w:r>
      <w:proofErr w:type="spellStart"/>
      <w:r w:rsidRPr="0027070A">
        <w:rPr>
          <w:lang w:val="ru-RU"/>
        </w:rPr>
        <w:t>Tiny-ImageNet</w:t>
      </w:r>
      <w:proofErr w:type="spellEnd"/>
      <w:r w:rsidRPr="0027070A">
        <w:rPr>
          <w:lang w:val="ru-RU"/>
        </w:rPr>
        <w:t xml:space="preserve"> и Mini </w:t>
      </w:r>
      <w:proofErr w:type="spellStart"/>
      <w:r w:rsidRPr="0027070A">
        <w:rPr>
          <w:lang w:val="ru-RU"/>
        </w:rPr>
        <w:t>Places</w:t>
      </w:r>
      <w:proofErr w:type="spellEnd"/>
      <w:r w:rsidRPr="0027070A">
        <w:rPr>
          <w:lang w:val="ru-RU"/>
        </w:rPr>
        <w:t xml:space="preserve"> 2. Полученные результаты показывают, что для небольших целевых наборов данных наиболее эффективным подходом является замораживание весов начальных уровней сети. Кроме того, </w:t>
      </w:r>
      <w:r w:rsidRPr="0027070A">
        <w:rPr>
          <w:lang w:val="ru-RU"/>
        </w:rPr>
        <w:lastRenderedPageBreak/>
        <w:t>представлена простая и доступная для реализации обучающая эвристика, основанная на этих выводах.</w:t>
      </w:r>
    </w:p>
    <w:p w14:paraId="3D57EAC5" w14:textId="2A98CC80" w:rsidR="0027070A" w:rsidRPr="0027070A" w:rsidRDefault="0027070A" w:rsidP="0027070A">
      <w:pPr>
        <w:rPr>
          <w:lang w:val="ru-RU"/>
        </w:rPr>
      </w:pPr>
      <w:r w:rsidRPr="0027070A">
        <w:rPr>
          <w:lang w:val="ru-RU"/>
        </w:rPr>
        <w:t>Дополнительно, в работе рассматривается метод случайного "выключения" (</w:t>
      </w:r>
      <w:proofErr w:type="spellStart"/>
      <w:r w:rsidRPr="0027070A">
        <w:rPr>
          <w:lang w:val="ru-RU"/>
        </w:rPr>
        <w:t>dropout</w:t>
      </w:r>
      <w:proofErr w:type="spellEnd"/>
      <w:r w:rsidRPr="0027070A">
        <w:rPr>
          <w:lang w:val="ru-RU"/>
        </w:rPr>
        <w:t xml:space="preserve">), который позволяет значительно улучшить результаты моделей CNN на многих задачах-бенчмарках и достичь новых рекордов в распознавании речи и объектов. Этот метод позволяет предотвратить переобучение и сложные </w:t>
      </w:r>
      <w:proofErr w:type="spellStart"/>
      <w:r w:rsidRPr="0027070A">
        <w:rPr>
          <w:lang w:val="ru-RU"/>
        </w:rPr>
        <w:t>коадаптации</w:t>
      </w:r>
      <w:proofErr w:type="spellEnd"/>
      <w:r w:rsidRPr="0027070A">
        <w:rPr>
          <w:lang w:val="ru-RU"/>
        </w:rPr>
        <w:t xml:space="preserve"> между признаковыми детекторами, обучая каждый нейрон на обнаружение признаков, которые в целом полезны для правильного ответа в разнообразных контекстах.</w:t>
      </w:r>
    </w:p>
    <w:p w14:paraId="7CD42D58" w14:textId="58981E1D" w:rsidR="00067711" w:rsidRDefault="0027070A" w:rsidP="008B4AB9">
      <w:pPr>
        <w:rPr>
          <w:lang w:val="ru-RU"/>
        </w:rPr>
      </w:pPr>
      <w:r w:rsidRPr="0027070A">
        <w:rPr>
          <w:lang w:val="ru-RU"/>
        </w:rPr>
        <w:t xml:space="preserve">Анализ методов для улучшения точности модели </w:t>
      </w:r>
      <w:proofErr w:type="spellStart"/>
      <w:r w:rsidRPr="0027070A">
        <w:rPr>
          <w:lang w:val="ru-RU"/>
        </w:rPr>
        <w:t>сверточной</w:t>
      </w:r>
      <w:proofErr w:type="spellEnd"/>
      <w:r w:rsidRPr="0027070A">
        <w:rPr>
          <w:lang w:val="ru-RU"/>
        </w:rPr>
        <w:t xml:space="preserve"> нейронной сети в задаче классификации представляет собой важное и актуальное направление исследования. Результаты данной работы могут быть полезными для исследователей и практиков, занимающихся разработкой и применением моделей CNN в различных областях, где задача классификации данных является ключевой.</w:t>
      </w:r>
    </w:p>
    <w:p w14:paraId="5EC82BEE" w14:textId="77777777" w:rsidR="000113D0" w:rsidRPr="00067711" w:rsidRDefault="000113D0" w:rsidP="008B4AB9">
      <w:pPr>
        <w:rPr>
          <w:lang w:val="ru-RU"/>
        </w:rPr>
      </w:pPr>
    </w:p>
    <w:p w14:paraId="2F064A16" w14:textId="3CBE4F06" w:rsidR="00B77AFE" w:rsidRDefault="00741F23" w:rsidP="00B77AFE">
      <w:pPr>
        <w:pStyle w:val="HeaderDefault"/>
        <w:numPr>
          <w:ilvl w:val="0"/>
          <w:numId w:val="24"/>
        </w:numPr>
        <w:spacing w:line="360" w:lineRule="auto"/>
      </w:pPr>
      <w:bookmarkStart w:id="1" w:name="_Toc136540079"/>
      <w:r w:rsidRPr="00741F23">
        <w:t>Влияние размера целевого набора данных на передачу обучения</w:t>
      </w:r>
      <w:bookmarkEnd w:id="1"/>
      <w:r w:rsidRPr="00741F23">
        <w:t xml:space="preserve"> </w:t>
      </w:r>
    </w:p>
    <w:p w14:paraId="02A4EDCB" w14:textId="0571A4A9" w:rsidR="008B4AB9" w:rsidRPr="008B4AB9" w:rsidRDefault="0022598C" w:rsidP="008B4AB9">
      <w:pPr>
        <w:rPr>
          <w:lang w:val="ru-RU"/>
        </w:rPr>
      </w:pPr>
      <w:r>
        <w:rPr>
          <w:lang w:val="ru-RU"/>
        </w:rPr>
        <w:t xml:space="preserve"> </w:t>
      </w:r>
      <w:r w:rsidR="008B4AB9" w:rsidRPr="008B4AB9">
        <w:rPr>
          <w:lang w:val="ru-RU"/>
        </w:rPr>
        <w:t xml:space="preserve">В текущих исследованиях глубокого обучения достигается передовой уровень результатов в задачах классификации изображений. Современные модели используют глубокие </w:t>
      </w:r>
      <w:proofErr w:type="spellStart"/>
      <w:r w:rsidR="008B4AB9" w:rsidRPr="008B4AB9">
        <w:rPr>
          <w:lang w:val="ru-RU"/>
        </w:rPr>
        <w:t>сверточные</w:t>
      </w:r>
      <w:proofErr w:type="spellEnd"/>
      <w:r w:rsidR="008B4AB9" w:rsidRPr="008B4AB9">
        <w:rPr>
          <w:lang w:val="ru-RU"/>
        </w:rPr>
        <w:t xml:space="preserve"> нейронные сети (CNN), такие как </w:t>
      </w:r>
      <w:proofErr w:type="spellStart"/>
      <w:r w:rsidR="00741F23" w:rsidRPr="008B4AB9">
        <w:rPr>
          <w:lang w:val="ru-RU"/>
        </w:rPr>
        <w:t>AlexNet</w:t>
      </w:r>
      <w:proofErr w:type="spellEnd"/>
      <w:r w:rsidR="00741F23" w:rsidRPr="008B4AB9">
        <w:rPr>
          <w:lang w:val="ru-RU"/>
        </w:rPr>
        <w:t>.</w:t>
      </w:r>
      <w:r w:rsidR="008B4AB9" w:rsidRPr="008B4AB9">
        <w:rPr>
          <w:lang w:val="ru-RU"/>
        </w:rPr>
        <w:t xml:space="preserve"> Однако тренировка этих моделей на больших наборах данных, таких как </w:t>
      </w:r>
      <w:proofErr w:type="spellStart"/>
      <w:r w:rsidR="00741F23" w:rsidRPr="008B4AB9">
        <w:rPr>
          <w:lang w:val="ru-RU"/>
        </w:rPr>
        <w:t>ImageNet</w:t>
      </w:r>
      <w:proofErr w:type="spellEnd"/>
      <w:r w:rsidR="00741F23" w:rsidRPr="008B4AB9">
        <w:rPr>
          <w:lang w:val="ru-RU"/>
        </w:rPr>
        <w:t>,</w:t>
      </w:r>
      <w:r w:rsidR="008B4AB9" w:rsidRPr="008B4AB9">
        <w:rPr>
          <w:lang w:val="ru-RU"/>
        </w:rPr>
        <w:t xml:space="preserve"> может занимать значительное количество времени, а количество размеченных примеров для каждого класса может быть ограничено, поэтому обучение "с нуля" имеет свои недостатки. Один из подходов для преодоления этой проблемы - использование передачи обучения. Цель передачи обучения заключается в использовании знаний о задаче-источнике и их передаче на новую задачу-</w:t>
      </w:r>
      <w:r w:rsidR="00741F23" w:rsidRPr="008B4AB9">
        <w:rPr>
          <w:lang w:val="ru-RU"/>
        </w:rPr>
        <w:t>приемник. Это</w:t>
      </w:r>
      <w:r w:rsidR="008B4AB9" w:rsidRPr="008B4AB9">
        <w:rPr>
          <w:lang w:val="ru-RU"/>
        </w:rPr>
        <w:t xml:space="preserve"> предоставляет значительные преимущества по сравнению с обучением "с нуля" (т.е. с случайной инициализацией весов). Одним из </w:t>
      </w:r>
      <w:r w:rsidR="008B4AB9" w:rsidRPr="008B4AB9">
        <w:rPr>
          <w:lang w:val="ru-RU"/>
        </w:rPr>
        <w:lastRenderedPageBreak/>
        <w:t>очевидных преимуществ является то, что модель может обучаться более эффективно, так как она начинает с предварительно инициализированной матрицы весов.</w:t>
      </w:r>
    </w:p>
    <w:p w14:paraId="0C432664" w14:textId="6E5B3ECB" w:rsidR="008B4AB9" w:rsidRPr="008B4AB9" w:rsidRDefault="008B4AB9" w:rsidP="008B4AB9">
      <w:pPr>
        <w:rPr>
          <w:lang w:val="ru-RU"/>
        </w:rPr>
      </w:pPr>
      <w:r w:rsidRPr="008B4AB9">
        <w:rPr>
          <w:lang w:val="ru-RU"/>
        </w:rPr>
        <w:t xml:space="preserve">В исследовании </w:t>
      </w:r>
      <w:proofErr w:type="spellStart"/>
      <w:r w:rsidRPr="008B4AB9">
        <w:rPr>
          <w:lang w:val="ru-RU"/>
        </w:rPr>
        <w:t>Yosinski</w:t>
      </w:r>
      <w:proofErr w:type="spellEnd"/>
      <w:r w:rsidRPr="008B4AB9">
        <w:rPr>
          <w:lang w:val="ru-RU"/>
        </w:rPr>
        <w:t xml:space="preserve"> и др. обучали </w:t>
      </w:r>
      <w:proofErr w:type="spellStart"/>
      <w:r w:rsidRPr="008B4AB9">
        <w:rPr>
          <w:lang w:val="ru-RU"/>
        </w:rPr>
        <w:t>AlexNet</w:t>
      </w:r>
      <w:proofErr w:type="spellEnd"/>
      <w:r w:rsidRPr="008B4AB9">
        <w:rPr>
          <w:lang w:val="ru-RU"/>
        </w:rPr>
        <w:t xml:space="preserve"> на наборе данных </w:t>
      </w:r>
      <w:proofErr w:type="spellStart"/>
      <w:r w:rsidRPr="008B4AB9">
        <w:rPr>
          <w:lang w:val="ru-RU"/>
        </w:rPr>
        <w:t>ImageNet</w:t>
      </w:r>
      <w:proofErr w:type="spellEnd"/>
      <w:r w:rsidRPr="008B4AB9">
        <w:rPr>
          <w:lang w:val="ru-RU"/>
        </w:rPr>
        <w:t xml:space="preserve"> и обнаружили, что первые три слоя в CNN содержат общие и повторно используемые признаки. За пределами третьего слоя признаки постепенно становятся более специфичными относительно исходного набора данных. Однако авторы не учли размер целевого набора данных, на котором будет обучаться модель с передаваемыми признаками.</w:t>
      </w:r>
    </w:p>
    <w:p w14:paraId="0724932A" w14:textId="77777777" w:rsidR="008B4AB9" w:rsidRPr="008B4AB9" w:rsidRDefault="008B4AB9" w:rsidP="008B4AB9">
      <w:pPr>
        <w:rPr>
          <w:lang w:val="ru-RU"/>
        </w:rPr>
      </w:pPr>
      <w:r w:rsidRPr="008B4AB9">
        <w:rPr>
          <w:lang w:val="ru-RU"/>
        </w:rPr>
        <w:t>Размер целевого набора данных играет важную роль, поскольку он влияет на то, насколько сильно передача обучения повлияет на результаты. Таким образом, логично задаться вопросом, насколько хорошо извлеченные признаки обобщаются на меньшие наборы данных. Было бы полезно знать, при каком размере набора данных передача обучения все еще будет полезной. Более конкретно, на каком слое модель все еще способна обобщаться на небольшой размер набора данных? Поэтому изучение того, при каком размере целевого набора данных передача обучения может предоставить дополнительную ценность, представляет как академический, так и практический интерес.</w:t>
      </w:r>
    </w:p>
    <w:p w14:paraId="212E6BA5" w14:textId="512ED884" w:rsidR="008B4AB9" w:rsidRPr="008B4AB9" w:rsidRDefault="008B4AB9" w:rsidP="008B4AB9">
      <w:pPr>
        <w:rPr>
          <w:lang w:val="ru-RU"/>
        </w:rPr>
      </w:pPr>
      <w:r w:rsidRPr="008B4AB9">
        <w:rPr>
          <w:lang w:val="ru-RU"/>
        </w:rPr>
        <w:t xml:space="preserve">Кроме того, </w:t>
      </w:r>
      <w:proofErr w:type="spellStart"/>
      <w:r w:rsidRPr="008B4AB9">
        <w:rPr>
          <w:lang w:val="ru-RU"/>
        </w:rPr>
        <w:t>Yosinski</w:t>
      </w:r>
      <w:proofErr w:type="spellEnd"/>
      <w:r w:rsidRPr="008B4AB9">
        <w:rPr>
          <w:lang w:val="ru-RU"/>
        </w:rPr>
        <w:t xml:space="preserve"> и др. использовали только набор данных </w:t>
      </w:r>
      <w:proofErr w:type="spellStart"/>
      <w:r w:rsidRPr="008B4AB9">
        <w:rPr>
          <w:lang w:val="ru-RU"/>
        </w:rPr>
        <w:t>ImageNet</w:t>
      </w:r>
      <w:proofErr w:type="spellEnd"/>
      <w:r w:rsidRPr="008B4AB9">
        <w:rPr>
          <w:lang w:val="ru-RU"/>
        </w:rPr>
        <w:t>. Было бы интересно выяснить, отличаются ли свойства передачи обучения при использовании набора данных из другой области.</w:t>
      </w:r>
    </w:p>
    <w:p w14:paraId="3843ACC7" w14:textId="654BC1F7" w:rsidR="00762C0B" w:rsidRDefault="008B4AB9" w:rsidP="008B4AB9">
      <w:pPr>
        <w:rPr>
          <w:lang w:val="ru-RU"/>
        </w:rPr>
      </w:pPr>
      <w:r w:rsidRPr="008B4AB9">
        <w:rPr>
          <w:lang w:val="ru-RU"/>
        </w:rPr>
        <w:t xml:space="preserve">В данной работе мы расширим исследование и измерим влияние размера целевого набора данных на </w:t>
      </w:r>
      <w:proofErr w:type="spellStart"/>
      <w:r w:rsidRPr="008B4AB9">
        <w:rPr>
          <w:lang w:val="ru-RU"/>
        </w:rPr>
        <w:t>передаваемость</w:t>
      </w:r>
      <w:proofErr w:type="spellEnd"/>
      <w:r w:rsidRPr="008B4AB9">
        <w:rPr>
          <w:lang w:val="ru-RU"/>
        </w:rPr>
        <w:t xml:space="preserve"> параметров в </w:t>
      </w:r>
      <w:proofErr w:type="spellStart"/>
      <w:r w:rsidRPr="008B4AB9">
        <w:rPr>
          <w:lang w:val="ru-RU"/>
        </w:rPr>
        <w:t>сверточных</w:t>
      </w:r>
      <w:proofErr w:type="spellEnd"/>
      <w:r w:rsidRPr="008B4AB9">
        <w:rPr>
          <w:lang w:val="ru-RU"/>
        </w:rPr>
        <w:t xml:space="preserve"> нейронных сетях. Нашим основным вкладом является количественная оценка степени </w:t>
      </w:r>
      <w:proofErr w:type="spellStart"/>
      <w:r w:rsidRPr="008B4AB9">
        <w:rPr>
          <w:lang w:val="ru-RU"/>
        </w:rPr>
        <w:t>обобщаемости</w:t>
      </w:r>
      <w:proofErr w:type="spellEnd"/>
      <w:r w:rsidRPr="008B4AB9">
        <w:rPr>
          <w:lang w:val="ru-RU"/>
        </w:rPr>
        <w:t xml:space="preserve"> признаков на целевой набор данных при систематическом уменьшении его размера. Мы будем исследовать это для каждого отдельного слоя, оценивая точность в зависимости от размера набора данных. У нас будет три варианта. Во-первых, мы получим базовый показатель, не применяя никакой </w:t>
      </w:r>
      <w:r w:rsidRPr="008B4AB9">
        <w:rPr>
          <w:lang w:val="ru-RU"/>
        </w:rPr>
        <w:lastRenderedPageBreak/>
        <w:t xml:space="preserve">формы передачи обучения. Во втором варианте мы полностью до обучим все слои сети. В третьем варианте мы заморозим переданные признаки для каждого отдельного слоя. Мы будем исследовать это для разных размеров целевого набора. Более того, мы протестируем это на двух разных подмножествах наборов данных, каждое с разной областью, </w:t>
      </w:r>
      <w:proofErr w:type="spellStart"/>
      <w:r w:rsidRPr="008B4AB9">
        <w:rPr>
          <w:lang w:val="ru-RU"/>
        </w:rPr>
        <w:t>ImageNet</w:t>
      </w:r>
      <w:proofErr w:type="spellEnd"/>
      <w:r w:rsidRPr="008B4AB9">
        <w:rPr>
          <w:lang w:val="ru-RU"/>
        </w:rPr>
        <w:t xml:space="preserve"> и Places2.</w:t>
      </w:r>
    </w:p>
    <w:p w14:paraId="265CFE65" w14:textId="77777777" w:rsidR="000113D0" w:rsidRDefault="000113D0" w:rsidP="008B4AB9">
      <w:pPr>
        <w:rPr>
          <w:lang w:val="ru-RU"/>
        </w:rPr>
      </w:pPr>
    </w:p>
    <w:p w14:paraId="625EE168" w14:textId="68262708" w:rsidR="00762C0B" w:rsidRDefault="00741F23" w:rsidP="00762C0B">
      <w:pPr>
        <w:pStyle w:val="HeaderDefault"/>
        <w:numPr>
          <w:ilvl w:val="0"/>
          <w:numId w:val="24"/>
        </w:numPr>
      </w:pPr>
      <w:bookmarkStart w:id="2" w:name="_Toc136540080"/>
      <w:r w:rsidRPr="00741F23">
        <w:t xml:space="preserve">Передача обучения: </w:t>
      </w:r>
      <w:proofErr w:type="spellStart"/>
      <w:r w:rsidRPr="00741F23">
        <w:t>обобщаемость</w:t>
      </w:r>
      <w:proofErr w:type="spellEnd"/>
      <w:r w:rsidRPr="00741F23">
        <w:t xml:space="preserve"> признаков и влияние размера набора данных</w:t>
      </w:r>
      <w:bookmarkEnd w:id="2"/>
    </w:p>
    <w:p w14:paraId="03C44B42" w14:textId="74B26590" w:rsidR="00AF568C" w:rsidRDefault="0022598C">
      <w:pPr>
        <w:spacing w:line="259" w:lineRule="auto"/>
        <w:ind w:firstLine="0"/>
        <w:jc w:val="left"/>
        <w:rPr>
          <w:lang w:val="ru-RU"/>
        </w:rPr>
      </w:pPr>
      <w:r>
        <w:rPr>
          <w:lang w:val="ru-RU"/>
        </w:rPr>
        <w:t xml:space="preserve"> </w:t>
      </w:r>
    </w:p>
    <w:p w14:paraId="059159D7" w14:textId="785885B5" w:rsidR="00741F23" w:rsidRPr="00741F23" w:rsidRDefault="00741F23" w:rsidP="00741F23">
      <w:pPr>
        <w:rPr>
          <w:lang w:val="ru-RU"/>
        </w:rPr>
      </w:pPr>
      <w:r w:rsidRPr="00741F23">
        <w:rPr>
          <w:lang w:val="ru-RU"/>
        </w:rPr>
        <w:t xml:space="preserve">Было проведено несколько исследований, посвященных </w:t>
      </w:r>
      <w:proofErr w:type="spellStart"/>
      <w:r w:rsidRPr="00741F23">
        <w:rPr>
          <w:lang w:val="ru-RU"/>
        </w:rPr>
        <w:t>обобщаемости</w:t>
      </w:r>
      <w:proofErr w:type="spellEnd"/>
      <w:r w:rsidRPr="00741F23">
        <w:rPr>
          <w:lang w:val="ru-RU"/>
        </w:rPr>
        <w:t xml:space="preserve"> признаков и успешности передачи обучения. Популярная стратегия передачи обучения </w:t>
      </w:r>
      <w:r w:rsidR="000113D0" w:rsidRPr="00741F23">
        <w:rPr>
          <w:lang w:val="ru-RU"/>
        </w:rPr>
        <w:t>— это</w:t>
      </w:r>
      <w:r w:rsidRPr="00741F23">
        <w:rPr>
          <w:lang w:val="ru-RU"/>
        </w:rPr>
        <w:t xml:space="preserve"> тонкая настройка путем обучения линейного классификатора поверх последнего слоя </w:t>
      </w:r>
      <w:proofErr w:type="spellStart"/>
      <w:r w:rsidRPr="00741F23">
        <w:rPr>
          <w:lang w:val="ru-RU"/>
        </w:rPr>
        <w:t>сверточной</w:t>
      </w:r>
      <w:proofErr w:type="spellEnd"/>
      <w:r w:rsidRPr="00741F23">
        <w:rPr>
          <w:lang w:val="ru-RU"/>
        </w:rPr>
        <w:t xml:space="preserve"> нейронной сети (CNN). В работе </w:t>
      </w:r>
      <w:proofErr w:type="spellStart"/>
      <w:r w:rsidRPr="00741F23">
        <w:rPr>
          <w:lang w:val="ru-RU"/>
        </w:rPr>
        <w:t>Zeiler</w:t>
      </w:r>
      <w:proofErr w:type="spellEnd"/>
      <w:r w:rsidRPr="00741F23">
        <w:rPr>
          <w:lang w:val="ru-RU"/>
        </w:rPr>
        <w:t xml:space="preserve"> и др. было предварительно обучено CNN на наборе данных </w:t>
      </w:r>
      <w:proofErr w:type="spellStart"/>
      <w:r w:rsidRPr="00741F23">
        <w:rPr>
          <w:lang w:val="ru-RU"/>
        </w:rPr>
        <w:t>ImageNet</w:t>
      </w:r>
      <w:proofErr w:type="spellEnd"/>
      <w:r w:rsidRPr="00741F23">
        <w:rPr>
          <w:lang w:val="ru-RU"/>
        </w:rPr>
        <w:t xml:space="preserve">, а затем обучен линейный классификатор на трех целевых наборах данных: PASCAL VOC 2012, Caltech-101 и Caltech-256. Они варьировали размер целевого набора данных и слой, с которого обучается классификатор. Они обнаружили, что модель обобщается очень хорошо на Caltech-101 и Caltech-256, но менее успешно на PASCAL. Тем не менее, исследование подтвердило преимущества передачи обучения. Подобные хорошие результаты были получены в, используя этот подход передачи обучения. Авторы предварительно обучали на </w:t>
      </w:r>
      <w:proofErr w:type="spellStart"/>
      <w:r w:rsidRPr="00741F23">
        <w:rPr>
          <w:lang w:val="ru-RU"/>
        </w:rPr>
        <w:t>ImageNet</w:t>
      </w:r>
      <w:proofErr w:type="spellEnd"/>
      <w:r w:rsidRPr="00741F23">
        <w:rPr>
          <w:lang w:val="ru-RU"/>
        </w:rPr>
        <w:t xml:space="preserve"> в сочетании с классификатором SVM и использовали задачи </w:t>
      </w:r>
      <w:proofErr w:type="spellStart"/>
      <w:r w:rsidRPr="00741F23">
        <w:rPr>
          <w:lang w:val="ru-RU"/>
        </w:rPr>
        <w:t>Pascal</w:t>
      </w:r>
      <w:proofErr w:type="spellEnd"/>
      <w:r w:rsidRPr="00741F23">
        <w:rPr>
          <w:lang w:val="ru-RU"/>
        </w:rPr>
        <w:t xml:space="preserve"> VOC и MIT-67 </w:t>
      </w:r>
      <w:proofErr w:type="spellStart"/>
      <w:r w:rsidRPr="00741F23">
        <w:rPr>
          <w:lang w:val="ru-RU"/>
        </w:rPr>
        <w:t>Indoor</w:t>
      </w:r>
      <w:proofErr w:type="spellEnd"/>
      <w:r w:rsidRPr="00741F23">
        <w:rPr>
          <w:lang w:val="ru-RU"/>
        </w:rPr>
        <w:t xml:space="preserve"> </w:t>
      </w:r>
      <w:proofErr w:type="spellStart"/>
      <w:r w:rsidRPr="00741F23">
        <w:rPr>
          <w:lang w:val="ru-RU"/>
        </w:rPr>
        <w:t>Scenes</w:t>
      </w:r>
      <w:proofErr w:type="spellEnd"/>
      <w:r w:rsidRPr="00741F23">
        <w:rPr>
          <w:lang w:val="ru-RU"/>
        </w:rPr>
        <w:t xml:space="preserve"> в качестве целевых задач.</w:t>
      </w:r>
    </w:p>
    <w:p w14:paraId="384A5B66" w14:textId="017A6876" w:rsidR="00741F23" w:rsidRPr="00741F23" w:rsidRDefault="00741F23" w:rsidP="000113D0">
      <w:pPr>
        <w:rPr>
          <w:lang w:val="ru-RU"/>
        </w:rPr>
      </w:pPr>
      <w:r w:rsidRPr="00741F23">
        <w:rPr>
          <w:lang w:val="ru-RU"/>
        </w:rPr>
        <w:t xml:space="preserve">В работе исследователи изучали, насколько хорошо признаки переносятся на различные целевые задачи в разных областях и исследовали, на каком слое сети это наиболее оптимально. Сначала они обучили </w:t>
      </w:r>
      <w:proofErr w:type="spellStart"/>
      <w:r w:rsidRPr="00741F23">
        <w:rPr>
          <w:lang w:val="ru-RU"/>
        </w:rPr>
        <w:t>AlexNet</w:t>
      </w:r>
      <w:proofErr w:type="spellEnd"/>
      <w:r w:rsidRPr="00741F23">
        <w:rPr>
          <w:lang w:val="ru-RU"/>
        </w:rPr>
        <w:t xml:space="preserve"> на наборе данных </w:t>
      </w:r>
      <w:proofErr w:type="spellStart"/>
      <w:r w:rsidRPr="00741F23">
        <w:rPr>
          <w:lang w:val="ru-RU"/>
        </w:rPr>
        <w:t>ImageNet</w:t>
      </w:r>
      <w:proofErr w:type="spellEnd"/>
      <w:r w:rsidRPr="00741F23">
        <w:rPr>
          <w:lang w:val="ru-RU"/>
        </w:rPr>
        <w:t xml:space="preserve"> и протестировали эти признаки на простой задаче распознавания объектов с использованием набора данных Caltech-101. Затем они протестировали сеть на адаптацию к другой области, где доступно небольшое </w:t>
      </w:r>
      <w:r w:rsidRPr="00741F23">
        <w:rPr>
          <w:lang w:val="ru-RU"/>
        </w:rPr>
        <w:lastRenderedPageBreak/>
        <w:t xml:space="preserve">количество данных, используя базу данных Office. </w:t>
      </w:r>
      <w:r w:rsidR="000113D0" w:rsidRPr="00741F23">
        <w:rPr>
          <w:lang w:val="ru-RU"/>
        </w:rPr>
        <w:t>В-третьих</w:t>
      </w:r>
      <w:r w:rsidRPr="00741F23">
        <w:rPr>
          <w:lang w:val="ru-RU"/>
        </w:rPr>
        <w:t xml:space="preserve">, они проверили, насколько хорошо их модель работает на более подробном наборе данных с использованием набора данных </w:t>
      </w:r>
      <w:proofErr w:type="spellStart"/>
      <w:r w:rsidRPr="00741F23">
        <w:rPr>
          <w:lang w:val="ru-RU"/>
        </w:rPr>
        <w:t>Caltech</w:t>
      </w:r>
      <w:proofErr w:type="spellEnd"/>
      <w:r w:rsidRPr="00741F23">
        <w:rPr>
          <w:lang w:val="ru-RU"/>
        </w:rPr>
        <w:t xml:space="preserve">-UCSD </w:t>
      </w:r>
      <w:proofErr w:type="spellStart"/>
      <w:r w:rsidRPr="00741F23">
        <w:rPr>
          <w:lang w:val="ru-RU"/>
        </w:rPr>
        <w:t>birds</w:t>
      </w:r>
      <w:proofErr w:type="spellEnd"/>
      <w:r w:rsidRPr="00741F23">
        <w:rPr>
          <w:lang w:val="ru-RU"/>
        </w:rPr>
        <w:t xml:space="preserve">. Поскольку изображения в этом наборе данных очень похожи друг на друга, это довольно сложная задача классификации изображений. Наконец, авторы протестировали свою модель на базе данных SUN-397 </w:t>
      </w:r>
      <w:proofErr w:type="spellStart"/>
      <w:r w:rsidRPr="00741F23">
        <w:rPr>
          <w:lang w:val="ru-RU"/>
        </w:rPr>
        <w:t>Large-Scale</w:t>
      </w:r>
      <w:proofErr w:type="spellEnd"/>
      <w:r w:rsidRPr="00741F23">
        <w:rPr>
          <w:lang w:val="ru-RU"/>
        </w:rPr>
        <w:t xml:space="preserve"> </w:t>
      </w:r>
      <w:proofErr w:type="spellStart"/>
      <w:r w:rsidRPr="00741F23">
        <w:rPr>
          <w:lang w:val="ru-RU"/>
        </w:rPr>
        <w:t>Scene</w:t>
      </w:r>
      <w:proofErr w:type="spellEnd"/>
      <w:r w:rsidRPr="00741F23">
        <w:rPr>
          <w:lang w:val="ru-RU"/>
        </w:rPr>
        <w:t xml:space="preserve"> </w:t>
      </w:r>
      <w:proofErr w:type="spellStart"/>
      <w:r w:rsidRPr="00741F23">
        <w:rPr>
          <w:lang w:val="ru-RU"/>
        </w:rPr>
        <w:t>Recognition</w:t>
      </w:r>
      <w:proofErr w:type="spellEnd"/>
      <w:r w:rsidRPr="00741F23">
        <w:rPr>
          <w:lang w:val="ru-RU"/>
        </w:rPr>
        <w:t xml:space="preserve">. Эта задача существенно отличается от исходной задачи, где требовалось классифицировать объекты. Целью набора данных SUN-397 является классификация сценических категорий. В каждом эксперименте авторы улучшали показатели результатов, что указывает на то, что признаки, изученные на </w:t>
      </w:r>
      <w:proofErr w:type="spellStart"/>
      <w:r w:rsidRPr="00741F23">
        <w:rPr>
          <w:lang w:val="ru-RU"/>
        </w:rPr>
        <w:t>ImageNet</w:t>
      </w:r>
      <w:proofErr w:type="spellEnd"/>
      <w:r w:rsidRPr="00741F23">
        <w:rPr>
          <w:lang w:val="ru-RU"/>
        </w:rPr>
        <w:t>, обладают значительными обобщающими свойствами.</w:t>
      </w:r>
    </w:p>
    <w:p w14:paraId="1D9994A7" w14:textId="23191B71" w:rsidR="00741F23" w:rsidRPr="00741F23" w:rsidRDefault="00741F23" w:rsidP="000113D0">
      <w:pPr>
        <w:rPr>
          <w:lang w:val="ru-RU"/>
        </w:rPr>
      </w:pPr>
      <w:r w:rsidRPr="00741F23">
        <w:rPr>
          <w:lang w:val="ru-RU"/>
        </w:rPr>
        <w:t xml:space="preserve">Наше исследование является прямым продолжением работы </w:t>
      </w:r>
      <w:proofErr w:type="spellStart"/>
      <w:r w:rsidRPr="00741F23">
        <w:rPr>
          <w:lang w:val="ru-RU"/>
        </w:rPr>
        <w:t>Yosinski</w:t>
      </w:r>
      <w:proofErr w:type="spellEnd"/>
      <w:r w:rsidRPr="00741F23">
        <w:rPr>
          <w:lang w:val="ru-RU"/>
        </w:rPr>
        <w:t xml:space="preserve"> и др. Они исследовали, насколько переносимы признаки между слоями в архитектуре </w:t>
      </w:r>
      <w:proofErr w:type="spellStart"/>
      <w:r w:rsidRPr="00741F23">
        <w:rPr>
          <w:lang w:val="ru-RU"/>
        </w:rPr>
        <w:t>AlexNet</w:t>
      </w:r>
      <w:proofErr w:type="spellEnd"/>
      <w:r w:rsidRPr="00741F23">
        <w:rPr>
          <w:lang w:val="ru-RU"/>
        </w:rPr>
        <w:t xml:space="preserve">. Для этого они обучили две сети, N1 и N2, каждую на случайном разделении набора данных </w:t>
      </w:r>
      <w:proofErr w:type="spellStart"/>
      <w:r w:rsidRPr="00741F23">
        <w:rPr>
          <w:lang w:val="ru-RU"/>
        </w:rPr>
        <w:t>ImageNet</w:t>
      </w:r>
      <w:proofErr w:type="spellEnd"/>
      <w:r w:rsidRPr="00741F23">
        <w:rPr>
          <w:lang w:val="ru-RU"/>
        </w:rPr>
        <w:t xml:space="preserve">, содержащем половину данных, разделы A и B. После обучения обеих сетей на своих соответствующих разделах, признаки первого слоя сети N1, базового, были переданы в первый слой сети N2, целевого. Оставшиеся слои в сети N2 были случайно инициализированы. Наконец, сеть N2 обучается на разделе B набора данных </w:t>
      </w:r>
      <w:proofErr w:type="spellStart"/>
      <w:r w:rsidRPr="00741F23">
        <w:rPr>
          <w:lang w:val="ru-RU"/>
        </w:rPr>
        <w:t>ImageNet</w:t>
      </w:r>
      <w:proofErr w:type="spellEnd"/>
      <w:r w:rsidRPr="00741F23">
        <w:rPr>
          <w:lang w:val="ru-RU"/>
        </w:rPr>
        <w:t>. Таким образом, сеть N2 не обучается с нуля, а использует предварительно инициализированные признаки из сети N1. Исследователи делают это для слоев сети от первого до седьмого, передавая признаки как от A к B, так и от B к A. Они обнаружили, что признаки в первых трех слоях достаточно обобщены и могут быть переданы, улучшая производительность. Однако признаки в более глубоких слоях сети более специфичны для исходной задачи и, следовательно, их передача ухудшает производительность.</w:t>
      </w:r>
    </w:p>
    <w:p w14:paraId="35D87C09" w14:textId="1002F90F" w:rsidR="00022E96" w:rsidRDefault="000113D0" w:rsidP="00741F23">
      <w:pPr>
        <w:rPr>
          <w:lang w:val="ru-RU"/>
        </w:rPr>
      </w:pPr>
      <w:r>
        <w:rPr>
          <w:lang w:val="ru-RU"/>
        </w:rPr>
        <w:t>П</w:t>
      </w:r>
      <w:r w:rsidR="00741F23" w:rsidRPr="00741F23">
        <w:rPr>
          <w:lang w:val="ru-RU"/>
        </w:rPr>
        <w:t xml:space="preserve">редполагаем, что подход передачи обучения путем фиксации первых слоев является более ценным, если целевой набор данных меньше, и что для больших наборов данных обновление всех слоев даст лучшие результаты, и </w:t>
      </w:r>
      <w:r w:rsidR="00741F23" w:rsidRPr="00741F23">
        <w:rPr>
          <w:lang w:val="ru-RU"/>
        </w:rPr>
        <w:lastRenderedPageBreak/>
        <w:t>подтверждаем это на наборах данных из двух разных областей классификации изображений.</w:t>
      </w:r>
    </w:p>
    <w:p w14:paraId="5D19606E" w14:textId="77777777" w:rsidR="000113D0" w:rsidRDefault="000113D0" w:rsidP="00741F23">
      <w:pPr>
        <w:rPr>
          <w:lang w:val="ru-RU"/>
        </w:rPr>
      </w:pPr>
    </w:p>
    <w:p w14:paraId="6E3D6DE4" w14:textId="4383C73D" w:rsidR="000113D0" w:rsidRDefault="000113D0" w:rsidP="000113D0">
      <w:pPr>
        <w:pStyle w:val="HeaderDefault"/>
        <w:numPr>
          <w:ilvl w:val="0"/>
          <w:numId w:val="24"/>
        </w:numPr>
      </w:pPr>
      <w:bookmarkStart w:id="3" w:name="_Toc136540081"/>
      <w:r w:rsidRPr="000113D0">
        <w:t>Исследования и результаты</w:t>
      </w:r>
      <w:bookmarkEnd w:id="3"/>
    </w:p>
    <w:p w14:paraId="686DDFC4" w14:textId="10CC6FD8" w:rsidR="000113D0" w:rsidRDefault="000113D0" w:rsidP="000113D0">
      <w:pPr>
        <w:rPr>
          <w:lang w:val="ru-RU"/>
        </w:rPr>
      </w:pPr>
      <w:r w:rsidRPr="000113D0">
        <w:rPr>
          <w:lang w:val="ru-RU"/>
        </w:rPr>
        <w:t>В данном разделе мы представляем обзор нашей экспериментальной настройки и результатов.</w:t>
      </w:r>
      <w:r>
        <w:rPr>
          <w:lang w:val="ru-RU"/>
        </w:rPr>
        <w:t xml:space="preserve"> </w:t>
      </w:r>
      <w:r w:rsidRPr="000113D0">
        <w:rPr>
          <w:lang w:val="ru-RU"/>
        </w:rPr>
        <w:t>Мы начнем с общего обзора подхода, а затем предоставим дополнительные</w:t>
      </w:r>
      <w:r>
        <w:rPr>
          <w:lang w:val="ru-RU"/>
        </w:rPr>
        <w:t xml:space="preserve"> </w:t>
      </w:r>
      <w:r w:rsidRPr="000113D0">
        <w:rPr>
          <w:lang w:val="ru-RU"/>
        </w:rPr>
        <w:t>детали в дополнительных подразделах.</w:t>
      </w:r>
    </w:p>
    <w:p w14:paraId="0DEB786E" w14:textId="77777777" w:rsidR="000113D0" w:rsidRPr="000113D0" w:rsidRDefault="000113D0" w:rsidP="000113D0">
      <w:pPr>
        <w:rPr>
          <w:lang w:val="ru-RU"/>
        </w:rPr>
      </w:pPr>
    </w:p>
    <w:p w14:paraId="78137E08" w14:textId="313A361F" w:rsidR="00162C50" w:rsidRPr="000113D0" w:rsidRDefault="00E67DCB" w:rsidP="000113D0">
      <w:pPr>
        <w:pStyle w:val="HeaderDefault"/>
        <w:numPr>
          <w:ilvl w:val="1"/>
          <w:numId w:val="24"/>
        </w:numPr>
      </w:pPr>
      <w:r>
        <w:t xml:space="preserve"> </w:t>
      </w:r>
      <w:bookmarkStart w:id="4" w:name="_Toc136540082"/>
      <w:r w:rsidR="000113D0" w:rsidRPr="000113D0">
        <w:t>Исследования и результаты</w:t>
      </w:r>
      <w:bookmarkEnd w:id="4"/>
    </w:p>
    <w:p w14:paraId="2A2B6948" w14:textId="36D91313" w:rsidR="000113D0" w:rsidRDefault="000113D0" w:rsidP="000113D0">
      <w:pPr>
        <w:rPr>
          <w:lang w:val="ru-RU"/>
        </w:rPr>
      </w:pPr>
      <w:r w:rsidRPr="000113D0">
        <w:rPr>
          <w:noProof/>
          <w:lang w:val="ru-RU"/>
        </w:rPr>
        <w:drawing>
          <wp:anchor distT="0" distB="0" distL="114300" distR="114300" simplePos="0" relativeHeight="251660288" behindDoc="0" locked="0" layoutInCell="1" allowOverlap="1" wp14:anchorId="1CE430E5" wp14:editId="01AE3B1B">
            <wp:simplePos x="0" y="0"/>
            <wp:positionH relativeFrom="column">
              <wp:posOffset>-173990</wp:posOffset>
            </wp:positionH>
            <wp:positionV relativeFrom="paragraph">
              <wp:posOffset>2875280</wp:posOffset>
            </wp:positionV>
            <wp:extent cx="6120765" cy="204279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042795"/>
                    </a:xfrm>
                    <a:prstGeom prst="rect">
                      <a:avLst/>
                    </a:prstGeom>
                  </pic:spPr>
                </pic:pic>
              </a:graphicData>
            </a:graphic>
          </wp:anchor>
        </w:drawing>
      </w:r>
      <w:r w:rsidRPr="000113D0">
        <w:rPr>
          <w:lang w:val="ru-RU"/>
        </w:rPr>
        <w:t>Будем передавать признаки из CNN, обученной на задаче-источнике, на задачу-приемник,</w:t>
      </w:r>
      <w:r>
        <w:rPr>
          <w:lang w:val="ru-RU"/>
        </w:rPr>
        <w:t xml:space="preserve"> </w:t>
      </w:r>
      <w:r w:rsidRPr="000113D0">
        <w:rPr>
          <w:lang w:val="ru-RU"/>
        </w:rPr>
        <w:t>т.е. на наборы данных с различными классами исходов. Рассмотрим сценарий, где</w:t>
      </w:r>
      <w:r>
        <w:rPr>
          <w:lang w:val="ru-RU"/>
        </w:rPr>
        <w:t xml:space="preserve"> </w:t>
      </w:r>
      <w:r w:rsidRPr="000113D0">
        <w:rPr>
          <w:lang w:val="ru-RU"/>
        </w:rPr>
        <w:t>размер целевого набора данных такой же, а также меньший по размеру, чем исходный</w:t>
      </w:r>
      <w:r>
        <w:rPr>
          <w:lang w:val="ru-RU"/>
        </w:rPr>
        <w:t xml:space="preserve"> </w:t>
      </w:r>
      <w:r w:rsidRPr="000113D0">
        <w:rPr>
          <w:lang w:val="ru-RU"/>
        </w:rPr>
        <w:t>набор данных. Последнее условие является стандартным в передаче обучения</w:t>
      </w:r>
      <w:r>
        <w:rPr>
          <w:lang w:val="ru-RU"/>
        </w:rPr>
        <w:t>.</w:t>
      </w:r>
      <w:r w:rsidRPr="000113D0">
        <w:rPr>
          <w:lang w:val="ru-RU"/>
        </w:rPr>
        <w:t xml:space="preserve"> Гипотетически, ценность передачи обучения должна увеличиваться с уменьшением</w:t>
      </w:r>
      <w:r>
        <w:rPr>
          <w:lang w:val="ru-RU"/>
        </w:rPr>
        <w:t xml:space="preserve"> </w:t>
      </w:r>
      <w:r w:rsidRPr="000113D0">
        <w:rPr>
          <w:lang w:val="ru-RU"/>
        </w:rPr>
        <w:t>размера целевого набора данных. Более того, для каждого сценария мы будем исследовать первый случай,</w:t>
      </w:r>
      <w:r>
        <w:rPr>
          <w:lang w:val="ru-RU"/>
        </w:rPr>
        <w:t xml:space="preserve"> </w:t>
      </w:r>
      <w:r w:rsidRPr="000113D0">
        <w:rPr>
          <w:lang w:val="ru-RU"/>
        </w:rPr>
        <w:t xml:space="preserve">когда мы </w:t>
      </w:r>
      <w:proofErr w:type="spellStart"/>
      <w:r w:rsidRPr="000113D0">
        <w:rPr>
          <w:lang w:val="ru-RU"/>
        </w:rPr>
        <w:t>донастраиваем</w:t>
      </w:r>
      <w:proofErr w:type="spellEnd"/>
      <w:r w:rsidRPr="000113D0">
        <w:rPr>
          <w:lang w:val="ru-RU"/>
        </w:rPr>
        <w:t xml:space="preserve"> все слои с переданными признаками. Во втором случае мы будем передавать признаки, но замораживать веса сети в первых</w:t>
      </w:r>
      <w:r>
        <w:rPr>
          <w:lang w:val="ru-RU"/>
        </w:rPr>
        <w:t xml:space="preserve"> </w:t>
      </w:r>
      <w:r w:rsidRPr="000113D0">
        <w:rPr>
          <w:lang w:val="ru-RU"/>
        </w:rPr>
        <w:t>слоях.</w:t>
      </w:r>
    </w:p>
    <w:p w14:paraId="433272FD" w14:textId="7AA3F2C3" w:rsidR="000113D0" w:rsidRPr="000113D0" w:rsidRDefault="000113D0" w:rsidP="000113D0">
      <w:pPr>
        <w:keepNext/>
        <w:jc w:val="center"/>
        <w:rPr>
          <w:rFonts w:cs="Times New Roman"/>
          <w:sz w:val="24"/>
          <w:szCs w:val="24"/>
          <w:lang w:val="ru-RU"/>
        </w:rPr>
      </w:pPr>
      <w:bookmarkStart w:id="5" w:name="_Hlk120750734"/>
      <w:r w:rsidRPr="000113D0">
        <w:rPr>
          <w:rFonts w:cs="Times New Roman"/>
          <w:sz w:val="24"/>
          <w:szCs w:val="24"/>
          <w:lang w:val="ru-RU"/>
        </w:rPr>
        <w:t xml:space="preserve">Рис. 1. </w:t>
      </w:r>
      <w:proofErr w:type="spellStart"/>
      <w:r>
        <w:t>AlexNet</w:t>
      </w:r>
      <w:proofErr w:type="spellEnd"/>
      <w:r w:rsidRPr="00A34295">
        <w:rPr>
          <w:lang w:val="ru-RU"/>
        </w:rPr>
        <w:t xml:space="preserve"> </w:t>
      </w:r>
      <w:r w:rsidRPr="000113D0">
        <w:rPr>
          <w:lang w:val="ru-RU"/>
        </w:rPr>
        <w:t>Архитектура</w:t>
      </w:r>
      <w:r w:rsidRPr="000113D0">
        <w:rPr>
          <w:rFonts w:cs="Times New Roman"/>
          <w:sz w:val="24"/>
          <w:szCs w:val="24"/>
          <w:lang w:val="ru-RU"/>
        </w:rPr>
        <w:t>.</w:t>
      </w:r>
      <w:bookmarkEnd w:id="5"/>
    </w:p>
    <w:p w14:paraId="7855F33F" w14:textId="3E6AEFDA" w:rsidR="000113D0" w:rsidRDefault="000113D0" w:rsidP="000113D0">
      <w:pPr>
        <w:rPr>
          <w:lang w:val="ru-RU"/>
        </w:rPr>
      </w:pPr>
      <w:r w:rsidRPr="000113D0">
        <w:rPr>
          <w:lang w:val="ru-RU"/>
        </w:rPr>
        <w:t xml:space="preserve">Архитектура CNN, которую мы будем использовать, — это </w:t>
      </w:r>
      <w:proofErr w:type="spellStart"/>
      <w:r w:rsidRPr="000113D0">
        <w:rPr>
          <w:lang w:val="ru-RU"/>
        </w:rPr>
        <w:t>AlexNet</w:t>
      </w:r>
      <w:proofErr w:type="spellEnd"/>
      <w:r w:rsidRPr="000113D0">
        <w:rPr>
          <w:lang w:val="ru-RU"/>
        </w:rPr>
        <w:t xml:space="preserve">, разработанная </w:t>
      </w:r>
      <w:proofErr w:type="spellStart"/>
      <w:r w:rsidRPr="000113D0">
        <w:rPr>
          <w:lang w:val="ru-RU"/>
        </w:rPr>
        <w:t>Крижевским</w:t>
      </w:r>
      <w:proofErr w:type="spellEnd"/>
      <w:r w:rsidRPr="000113D0">
        <w:rPr>
          <w:lang w:val="ru-RU"/>
        </w:rPr>
        <w:t xml:space="preserve"> и др.</w:t>
      </w:r>
      <w:r>
        <w:rPr>
          <w:lang w:val="ru-RU"/>
        </w:rPr>
        <w:t xml:space="preserve"> </w:t>
      </w:r>
      <w:r w:rsidRPr="000113D0">
        <w:rPr>
          <w:lang w:val="ru-RU"/>
        </w:rPr>
        <w:t xml:space="preserve">ал. </w:t>
      </w:r>
      <w:r>
        <w:rPr>
          <w:lang w:val="ru-RU"/>
        </w:rPr>
        <w:t>(</w:t>
      </w:r>
      <w:r w:rsidRPr="000113D0">
        <w:rPr>
          <w:lang w:val="ru-RU"/>
        </w:rPr>
        <w:t xml:space="preserve">см. рисунок 1), которая была </w:t>
      </w:r>
      <w:r w:rsidRPr="000113D0">
        <w:rPr>
          <w:lang w:val="ru-RU"/>
        </w:rPr>
        <w:lastRenderedPageBreak/>
        <w:t>победительницей в соревновании по распознаванию визуальных объектов</w:t>
      </w:r>
      <w:r>
        <w:rPr>
          <w:lang w:val="ru-RU"/>
        </w:rPr>
        <w:t xml:space="preserve"> </w:t>
      </w:r>
      <w:r w:rsidRPr="000113D0">
        <w:t>ImageNet</w:t>
      </w:r>
      <w:r w:rsidRPr="000113D0">
        <w:rPr>
          <w:lang w:val="ru-RU"/>
        </w:rPr>
        <w:t xml:space="preserve"> </w:t>
      </w:r>
      <w:r w:rsidRPr="000113D0">
        <w:t>Large</w:t>
      </w:r>
      <w:r w:rsidRPr="000113D0">
        <w:rPr>
          <w:lang w:val="ru-RU"/>
        </w:rPr>
        <w:t xml:space="preserve"> </w:t>
      </w:r>
      <w:r w:rsidRPr="000113D0">
        <w:t>Scale</w:t>
      </w:r>
      <w:r w:rsidRPr="000113D0">
        <w:rPr>
          <w:lang w:val="ru-RU"/>
        </w:rPr>
        <w:t xml:space="preserve"> в 2012 году. Модель состоит из пяти </w:t>
      </w:r>
      <w:proofErr w:type="spellStart"/>
      <w:r w:rsidRPr="000113D0">
        <w:rPr>
          <w:lang w:val="ru-RU"/>
        </w:rPr>
        <w:t>сверточных</w:t>
      </w:r>
      <w:proofErr w:type="spellEnd"/>
      <w:r>
        <w:rPr>
          <w:lang w:val="ru-RU"/>
        </w:rPr>
        <w:t xml:space="preserve"> </w:t>
      </w:r>
      <w:r w:rsidRPr="000113D0">
        <w:rPr>
          <w:lang w:val="ru-RU"/>
        </w:rPr>
        <w:t xml:space="preserve">слоев и трех </w:t>
      </w:r>
      <w:proofErr w:type="spellStart"/>
      <w:r w:rsidRPr="000113D0">
        <w:rPr>
          <w:lang w:val="ru-RU"/>
        </w:rPr>
        <w:t>полносвязных</w:t>
      </w:r>
      <w:proofErr w:type="spellEnd"/>
      <w:r w:rsidRPr="000113D0">
        <w:rPr>
          <w:lang w:val="ru-RU"/>
        </w:rPr>
        <w:t xml:space="preserve"> слоев. Первые два </w:t>
      </w:r>
      <w:proofErr w:type="spellStart"/>
      <w:r w:rsidRPr="000113D0">
        <w:rPr>
          <w:lang w:val="ru-RU"/>
        </w:rPr>
        <w:t>сверточных</w:t>
      </w:r>
      <w:proofErr w:type="spellEnd"/>
      <w:r w:rsidRPr="000113D0">
        <w:rPr>
          <w:lang w:val="ru-RU"/>
        </w:rPr>
        <w:t xml:space="preserve"> </w:t>
      </w:r>
      <w:proofErr w:type="spellStart"/>
      <w:r w:rsidRPr="000113D0">
        <w:rPr>
          <w:lang w:val="ru-RU"/>
        </w:rPr>
        <w:t>слояза</w:t>
      </w:r>
      <w:proofErr w:type="spellEnd"/>
      <w:r w:rsidRPr="000113D0">
        <w:rPr>
          <w:lang w:val="ru-RU"/>
        </w:rPr>
        <w:t xml:space="preserve"> которыми следует слой максимальной дискретизации и слой нормализации соответственно. Пятый </w:t>
      </w:r>
      <w:proofErr w:type="spellStart"/>
      <w:r w:rsidRPr="000113D0">
        <w:rPr>
          <w:lang w:val="ru-RU"/>
        </w:rPr>
        <w:t>сверточный</w:t>
      </w:r>
      <w:proofErr w:type="spellEnd"/>
      <w:r w:rsidRPr="000113D0">
        <w:rPr>
          <w:lang w:val="ru-RU"/>
        </w:rPr>
        <w:t xml:space="preserve"> слой</w:t>
      </w:r>
      <w:r>
        <w:rPr>
          <w:lang w:val="ru-RU"/>
        </w:rPr>
        <w:t xml:space="preserve"> </w:t>
      </w:r>
      <w:r w:rsidRPr="000113D0">
        <w:rPr>
          <w:lang w:val="ru-RU"/>
        </w:rPr>
        <w:t>за которым следует только слой максимальной дискретизации. Первые два</w:t>
      </w:r>
      <w:r>
        <w:rPr>
          <w:lang w:val="ru-RU"/>
        </w:rPr>
        <w:t xml:space="preserve"> </w:t>
      </w:r>
      <w:proofErr w:type="spellStart"/>
      <w:r w:rsidRPr="000113D0">
        <w:rPr>
          <w:lang w:val="ru-RU"/>
        </w:rPr>
        <w:t>полносвязных</w:t>
      </w:r>
      <w:proofErr w:type="spellEnd"/>
      <w:r w:rsidRPr="000113D0">
        <w:rPr>
          <w:lang w:val="ru-RU"/>
        </w:rPr>
        <w:t xml:space="preserve"> слоя содержат 4096 нейронов. Последний </w:t>
      </w:r>
      <w:proofErr w:type="spellStart"/>
      <w:r w:rsidRPr="000113D0">
        <w:rPr>
          <w:lang w:val="ru-RU"/>
        </w:rPr>
        <w:t>полносвязный</w:t>
      </w:r>
      <w:proofErr w:type="spellEnd"/>
      <w:r w:rsidRPr="000113D0">
        <w:rPr>
          <w:lang w:val="ru-RU"/>
        </w:rPr>
        <w:t xml:space="preserve"> слой</w:t>
      </w:r>
      <w:r>
        <w:rPr>
          <w:lang w:val="ru-RU"/>
        </w:rPr>
        <w:t xml:space="preserve"> </w:t>
      </w:r>
      <w:r w:rsidRPr="000113D0">
        <w:rPr>
          <w:lang w:val="ru-RU"/>
        </w:rPr>
        <w:t>содержит 1000 нейронов для оценки классов целевой задачи. Интересно отметить, что</w:t>
      </w:r>
      <w:r>
        <w:rPr>
          <w:lang w:val="ru-RU"/>
        </w:rPr>
        <w:t xml:space="preserve"> </w:t>
      </w:r>
      <w:r w:rsidRPr="000113D0">
        <w:rPr>
          <w:lang w:val="ru-RU"/>
        </w:rPr>
        <w:t>авторы использовали функции активации с прямым распределением (</w:t>
      </w:r>
      <w:proofErr w:type="spellStart"/>
      <w:r w:rsidRPr="000113D0">
        <w:rPr>
          <w:lang w:val="ru-RU"/>
        </w:rPr>
        <w:t>ReLU</w:t>
      </w:r>
      <w:proofErr w:type="spellEnd"/>
      <w:r w:rsidRPr="000113D0">
        <w:rPr>
          <w:lang w:val="ru-RU"/>
        </w:rPr>
        <w:t>) вместо</w:t>
      </w:r>
      <w:r>
        <w:rPr>
          <w:lang w:val="ru-RU"/>
        </w:rPr>
        <w:t xml:space="preserve"> </w:t>
      </w:r>
      <w:r w:rsidRPr="000113D0">
        <w:rPr>
          <w:lang w:val="ru-RU"/>
        </w:rPr>
        <w:t xml:space="preserve">обычной </w:t>
      </w:r>
      <w:proofErr w:type="spellStart"/>
      <w:r w:rsidRPr="000113D0">
        <w:rPr>
          <w:lang w:val="ru-RU"/>
        </w:rPr>
        <w:t>сигмоиды</w:t>
      </w:r>
      <w:proofErr w:type="spellEnd"/>
      <w:r w:rsidRPr="000113D0">
        <w:rPr>
          <w:lang w:val="ru-RU"/>
        </w:rPr>
        <w:t>. Более того, они применили технику регуляризации, называемую</w:t>
      </w:r>
      <w:r>
        <w:rPr>
          <w:lang w:val="ru-RU"/>
        </w:rPr>
        <w:t xml:space="preserve"> </w:t>
      </w:r>
      <w:r w:rsidRPr="000113D0">
        <w:rPr>
          <w:lang w:val="ru-RU"/>
        </w:rPr>
        <w:t>исключение (</w:t>
      </w:r>
      <w:proofErr w:type="spellStart"/>
      <w:r w:rsidRPr="000113D0">
        <w:rPr>
          <w:lang w:val="ru-RU"/>
        </w:rPr>
        <w:t>dropout</w:t>
      </w:r>
      <w:proofErr w:type="spellEnd"/>
      <w:r w:rsidRPr="000113D0">
        <w:rPr>
          <w:lang w:val="ru-RU"/>
        </w:rPr>
        <w:t>), для снижения переобучения.</w:t>
      </w:r>
    </w:p>
    <w:p w14:paraId="2780495A" w14:textId="77777777" w:rsidR="00E67DCB" w:rsidRDefault="00E67DCB" w:rsidP="000113D0">
      <w:pPr>
        <w:rPr>
          <w:lang w:val="ru-RU"/>
        </w:rPr>
      </w:pPr>
    </w:p>
    <w:p w14:paraId="0F22472F" w14:textId="15FD4B30" w:rsidR="000113D0" w:rsidRPr="000113D0" w:rsidRDefault="00E67DCB" w:rsidP="000113D0">
      <w:pPr>
        <w:pStyle w:val="HeaderDefault"/>
        <w:numPr>
          <w:ilvl w:val="1"/>
          <w:numId w:val="24"/>
        </w:numPr>
      </w:pPr>
      <w:r>
        <w:t xml:space="preserve"> </w:t>
      </w:r>
      <w:bookmarkStart w:id="6" w:name="_Toc136540083"/>
      <w:r w:rsidRPr="00E67DCB">
        <w:t>Предварительная обработка данных</w:t>
      </w:r>
      <w:bookmarkEnd w:id="6"/>
    </w:p>
    <w:p w14:paraId="2EB579BB" w14:textId="706DC6A7" w:rsidR="00E67DCB" w:rsidRPr="00E67DCB" w:rsidRDefault="00E67DCB" w:rsidP="00E67DCB">
      <w:pPr>
        <w:rPr>
          <w:lang w:val="ru-RU"/>
        </w:rPr>
      </w:pPr>
      <w:r w:rsidRPr="00E67DCB">
        <w:rPr>
          <w:lang w:val="ru-RU"/>
        </w:rPr>
        <w:t xml:space="preserve">В наших экспериментах мы использовали подмножество набора данных </w:t>
      </w:r>
      <w:proofErr w:type="spellStart"/>
      <w:r w:rsidRPr="00E67DCB">
        <w:rPr>
          <w:lang w:val="ru-RU"/>
        </w:rPr>
        <w:t>ImageNet</w:t>
      </w:r>
      <w:proofErr w:type="spellEnd"/>
      <w:r w:rsidRPr="00E67DCB">
        <w:rPr>
          <w:lang w:val="ru-RU"/>
        </w:rPr>
        <w:t xml:space="preserve"> [1] под названием </w:t>
      </w:r>
      <w:proofErr w:type="spellStart"/>
      <w:r w:rsidRPr="00E67DCB">
        <w:rPr>
          <w:lang w:val="ru-RU"/>
        </w:rPr>
        <w:t>Tiny-ImageNet</w:t>
      </w:r>
      <w:proofErr w:type="spellEnd"/>
      <w:r w:rsidRPr="00E67DCB">
        <w:rPr>
          <w:lang w:val="ru-RU"/>
        </w:rPr>
        <w:t xml:space="preserve">. Этот набор данных содержит 100 000 изображений, разделенных на 200 классов, где каждый класс содержит 500 изображений размером 64 X 64 пикселя. Набор данных включает изображения широкого спектра объектов, таких как кошки, парковочные счетчики, утесы и регбийные мячи. </w:t>
      </w:r>
      <w:proofErr w:type="spellStart"/>
      <w:r w:rsidRPr="00E67DCB">
        <w:rPr>
          <w:lang w:val="ru-RU"/>
        </w:rPr>
        <w:t>Валидационный</w:t>
      </w:r>
      <w:proofErr w:type="spellEnd"/>
      <w:r w:rsidRPr="00E67DCB">
        <w:rPr>
          <w:lang w:val="ru-RU"/>
        </w:rPr>
        <w:t xml:space="preserve"> набор содержит отдельно 10 000 изображений.</w:t>
      </w:r>
    </w:p>
    <w:p w14:paraId="6C4274DB" w14:textId="77777777" w:rsidR="00E67DCB" w:rsidRDefault="00E67DCB" w:rsidP="00E67DCB">
      <w:pPr>
        <w:rPr>
          <w:lang w:val="ru-RU"/>
        </w:rPr>
      </w:pPr>
      <w:r w:rsidRPr="00E67DCB">
        <w:rPr>
          <w:lang w:val="ru-RU"/>
        </w:rPr>
        <w:t xml:space="preserve">Кроме того, мы расширяем работу </w:t>
      </w:r>
      <w:proofErr w:type="spellStart"/>
      <w:r w:rsidRPr="00E67DCB">
        <w:rPr>
          <w:lang w:val="ru-RU"/>
        </w:rPr>
        <w:t>Yosinski</w:t>
      </w:r>
      <w:proofErr w:type="spellEnd"/>
      <w:r w:rsidRPr="00E67DCB">
        <w:rPr>
          <w:lang w:val="ru-RU"/>
        </w:rPr>
        <w:t xml:space="preserve"> и </w:t>
      </w:r>
      <w:proofErr w:type="gramStart"/>
      <w:r w:rsidRPr="00E67DCB">
        <w:rPr>
          <w:lang w:val="ru-RU"/>
        </w:rPr>
        <w:t>др. ,</w:t>
      </w:r>
      <w:proofErr w:type="gramEnd"/>
      <w:r w:rsidRPr="00E67DCB">
        <w:rPr>
          <w:lang w:val="ru-RU"/>
        </w:rPr>
        <w:t xml:space="preserve"> повторяя эксперименты на втором наборе данных, MiniPlaces2. Это уменьшенная версия более крупной базы данных MIT </w:t>
      </w:r>
      <w:proofErr w:type="spellStart"/>
      <w:proofErr w:type="gramStart"/>
      <w:r w:rsidRPr="00E67DCB">
        <w:rPr>
          <w:lang w:val="ru-RU"/>
        </w:rPr>
        <w:t>Places</w:t>
      </w:r>
      <w:proofErr w:type="spellEnd"/>
      <w:r w:rsidRPr="00E67DCB">
        <w:rPr>
          <w:lang w:val="ru-RU"/>
        </w:rPr>
        <w:t xml:space="preserve"> .</w:t>
      </w:r>
      <w:proofErr w:type="gramEnd"/>
      <w:r w:rsidRPr="00E67DCB">
        <w:rPr>
          <w:lang w:val="ru-RU"/>
        </w:rPr>
        <w:t xml:space="preserve"> Набор данных состоит из изображений различных сцен, таких как </w:t>
      </w:r>
      <w:proofErr w:type="spellStart"/>
      <w:r w:rsidRPr="00E67DCB">
        <w:rPr>
          <w:lang w:val="ru-RU"/>
        </w:rPr>
        <w:t>фуд</w:t>
      </w:r>
      <w:proofErr w:type="spellEnd"/>
      <w:r w:rsidRPr="00E67DCB">
        <w:rPr>
          <w:lang w:val="ru-RU"/>
        </w:rPr>
        <w:t xml:space="preserve">-корт, гольф-поле, офис и каток. В наборе данных MiniPlaces2 содержится 100 000 изображений с 100 классами. Каждый класс состоит из 1000 изображений размером 128 X 128 пикселей, но мы изменяем их размер до 64 X 64 пикселей, чтобы сохранить согласованность размеров с </w:t>
      </w:r>
      <w:proofErr w:type="spellStart"/>
      <w:r w:rsidRPr="00E67DCB">
        <w:rPr>
          <w:lang w:val="ru-RU"/>
        </w:rPr>
        <w:t>Tiny-ImageNet</w:t>
      </w:r>
      <w:proofErr w:type="spellEnd"/>
      <w:r w:rsidRPr="00E67DCB">
        <w:rPr>
          <w:lang w:val="ru-RU"/>
        </w:rPr>
        <w:t xml:space="preserve">. Опять же, </w:t>
      </w:r>
      <w:proofErr w:type="spellStart"/>
      <w:r w:rsidRPr="00E67DCB">
        <w:rPr>
          <w:lang w:val="ru-RU"/>
        </w:rPr>
        <w:t>валидационный</w:t>
      </w:r>
      <w:proofErr w:type="spellEnd"/>
      <w:r w:rsidRPr="00E67DCB">
        <w:rPr>
          <w:lang w:val="ru-RU"/>
        </w:rPr>
        <w:t xml:space="preserve"> набор содержит 10 000 изображений.</w:t>
      </w:r>
    </w:p>
    <w:p w14:paraId="600E34F8" w14:textId="77777777" w:rsidR="00E67DCB" w:rsidRDefault="00E67DCB" w:rsidP="00E67DCB">
      <w:pPr>
        <w:rPr>
          <w:lang w:val="ru-RU"/>
        </w:rPr>
      </w:pPr>
    </w:p>
    <w:p w14:paraId="1F7A896B" w14:textId="5CF50A5A" w:rsidR="00E67DCB" w:rsidRPr="00E67DCB" w:rsidRDefault="00E67DCB" w:rsidP="00E67DCB">
      <w:pPr>
        <w:keepNext/>
        <w:spacing w:line="240" w:lineRule="auto"/>
        <w:jc w:val="center"/>
        <w:rPr>
          <w:rFonts w:cs="Times New Roman"/>
          <w:sz w:val="24"/>
          <w:szCs w:val="24"/>
          <w:lang w:val="ru-RU"/>
        </w:rPr>
      </w:pPr>
      <w:r w:rsidRPr="00E67DCB">
        <w:rPr>
          <w:noProof/>
          <w:lang w:val="ru-RU"/>
        </w:rPr>
        <w:lastRenderedPageBreak/>
        <w:drawing>
          <wp:anchor distT="0" distB="0" distL="114300" distR="114300" simplePos="0" relativeHeight="251661312" behindDoc="0" locked="0" layoutInCell="1" allowOverlap="1" wp14:anchorId="1A6A4994" wp14:editId="29B366FE">
            <wp:simplePos x="0" y="0"/>
            <wp:positionH relativeFrom="column">
              <wp:posOffset>-89324</wp:posOffset>
            </wp:positionH>
            <wp:positionV relativeFrom="paragraph">
              <wp:posOffset>179705</wp:posOffset>
            </wp:positionV>
            <wp:extent cx="6120765" cy="3100705"/>
            <wp:effectExtent l="0" t="0" r="0" b="444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100705"/>
                    </a:xfrm>
                    <a:prstGeom prst="rect">
                      <a:avLst/>
                    </a:prstGeom>
                  </pic:spPr>
                </pic:pic>
              </a:graphicData>
            </a:graphic>
          </wp:anchor>
        </w:drawing>
      </w:r>
      <w:bookmarkStart w:id="7" w:name="_Hlk136540714"/>
      <w:r w:rsidRPr="000113D0">
        <w:rPr>
          <w:rFonts w:cs="Times New Roman"/>
          <w:sz w:val="24"/>
          <w:szCs w:val="24"/>
          <w:lang w:val="ru-RU"/>
        </w:rPr>
        <w:t xml:space="preserve">Рис. </w:t>
      </w:r>
      <w:r w:rsidR="005601E9">
        <w:rPr>
          <w:rFonts w:cs="Times New Roman"/>
          <w:sz w:val="24"/>
          <w:szCs w:val="24"/>
          <w:lang w:val="ru-RU"/>
        </w:rPr>
        <w:t>2</w:t>
      </w:r>
      <w:r w:rsidRPr="000113D0">
        <w:rPr>
          <w:rFonts w:cs="Times New Roman"/>
          <w:sz w:val="24"/>
          <w:szCs w:val="24"/>
          <w:lang w:val="ru-RU"/>
        </w:rPr>
        <w:t xml:space="preserve">. </w:t>
      </w:r>
      <w:r w:rsidRPr="00E67DCB">
        <w:rPr>
          <w:rFonts w:cs="Times New Roman"/>
          <w:sz w:val="24"/>
          <w:szCs w:val="24"/>
          <w:lang w:val="ru-RU"/>
        </w:rPr>
        <w:t>Верхняя часть:</w:t>
      </w:r>
      <w:r>
        <w:rPr>
          <w:rFonts w:cs="Times New Roman"/>
          <w:sz w:val="24"/>
          <w:szCs w:val="24"/>
          <w:lang w:val="ru-RU"/>
        </w:rPr>
        <w:t xml:space="preserve"> </w:t>
      </w:r>
      <w:r w:rsidRPr="00E67DCB">
        <w:rPr>
          <w:lang w:val="ru-RU"/>
        </w:rPr>
        <w:t xml:space="preserve">Пример обучающих изображений из набора данных </w:t>
      </w:r>
      <w:r>
        <w:t>Tiny</w:t>
      </w:r>
      <w:r w:rsidRPr="00E67DCB">
        <w:rPr>
          <w:lang w:val="ru-RU"/>
        </w:rPr>
        <w:t>-</w:t>
      </w:r>
      <w:r>
        <w:t>ImageNet</w:t>
      </w:r>
      <w:r>
        <w:rPr>
          <w:lang w:val="ru-RU"/>
        </w:rPr>
        <w:t xml:space="preserve">. </w:t>
      </w:r>
      <w:r w:rsidRPr="00E67DCB">
        <w:rPr>
          <w:lang w:val="ru-RU"/>
        </w:rPr>
        <w:t xml:space="preserve">Нижняя часть: Пример обучающих изображений из набора данных </w:t>
      </w:r>
      <w:proofErr w:type="spellStart"/>
      <w:r>
        <w:t>MiniPlaces</w:t>
      </w:r>
      <w:proofErr w:type="spellEnd"/>
      <w:r w:rsidRPr="00E67DCB">
        <w:rPr>
          <w:lang w:val="ru-RU"/>
        </w:rPr>
        <w:t>2</w:t>
      </w:r>
      <w:bookmarkEnd w:id="7"/>
      <w:r w:rsidRPr="00E67DCB">
        <w:rPr>
          <w:lang w:val="ru-RU"/>
        </w:rPr>
        <w:t>.</w:t>
      </w:r>
    </w:p>
    <w:p w14:paraId="7816BFCA" w14:textId="1C12FCD7" w:rsidR="00E67DCB" w:rsidRPr="00E67DCB" w:rsidRDefault="00E67DCB" w:rsidP="00E67DCB">
      <w:pPr>
        <w:rPr>
          <w:lang w:val="ru-RU"/>
        </w:rPr>
      </w:pPr>
      <w:r w:rsidRPr="00E67DCB">
        <w:rPr>
          <w:lang w:val="ru-RU"/>
        </w:rPr>
        <w:t xml:space="preserve"> На рисунке 2 мы представляем несколько классов изображений обоих наборов данных, чтобы подчеркнуть разницу между двумя доменами.</w:t>
      </w:r>
    </w:p>
    <w:p w14:paraId="47D2C1E4" w14:textId="1BC894CF" w:rsidR="000113D0" w:rsidRDefault="00E67DCB" w:rsidP="00E67DCB">
      <w:pPr>
        <w:rPr>
          <w:lang w:val="ru-RU"/>
        </w:rPr>
      </w:pPr>
      <w:r w:rsidRPr="00E67DCB">
        <w:rPr>
          <w:lang w:val="ru-RU"/>
        </w:rPr>
        <w:t xml:space="preserve">Для измерения влияния размера набора данных на </w:t>
      </w:r>
      <w:proofErr w:type="spellStart"/>
      <w:r w:rsidRPr="00E67DCB">
        <w:rPr>
          <w:lang w:val="ru-RU"/>
        </w:rPr>
        <w:t>обобщаемость</w:t>
      </w:r>
      <w:proofErr w:type="spellEnd"/>
      <w:r w:rsidRPr="00E67DCB">
        <w:rPr>
          <w:lang w:val="ru-RU"/>
        </w:rPr>
        <w:t xml:space="preserve"> признаков мы переносим признаки с исходной задачи на целевую задачу, у которой размер может изменяться. Мы будем тестировать это на подмножестве наборов данных </w:t>
      </w:r>
      <w:proofErr w:type="spellStart"/>
      <w:r w:rsidRPr="00E67DCB">
        <w:rPr>
          <w:lang w:val="ru-RU"/>
        </w:rPr>
        <w:t>ImageNet</w:t>
      </w:r>
      <w:proofErr w:type="spellEnd"/>
      <w:r w:rsidRPr="00E67DCB">
        <w:rPr>
          <w:lang w:val="ru-RU"/>
        </w:rPr>
        <w:t xml:space="preserve"> и Places2. Мы используем подмножество наборов данных вместо обучения на полных наборах данных </w:t>
      </w:r>
      <w:proofErr w:type="spellStart"/>
      <w:r w:rsidRPr="00E67DCB">
        <w:rPr>
          <w:lang w:val="ru-RU"/>
        </w:rPr>
        <w:t>ImageNet</w:t>
      </w:r>
      <w:proofErr w:type="spellEnd"/>
      <w:r w:rsidRPr="00E67DCB">
        <w:rPr>
          <w:lang w:val="ru-RU"/>
        </w:rPr>
        <w:t xml:space="preserve"> и Places2 (содержащих соответственно 1,2 миллиона и 8,1 миллиона изображений для обучения) из-за ограничений вычислительных возможностей. Мы обозначаем наш целевой набор данных как </w:t>
      </w:r>
      <w:proofErr w:type="spellStart"/>
      <w:r w:rsidRPr="00E67DCB">
        <w:rPr>
          <w:lang w:val="ru-RU"/>
        </w:rPr>
        <w:t>Ntarget</w:t>
      </w:r>
      <w:proofErr w:type="spellEnd"/>
      <w:r w:rsidRPr="00E67DCB">
        <w:rPr>
          <w:lang w:val="ru-RU"/>
        </w:rPr>
        <w:t xml:space="preserve">. Кроме того, мы определяем разбиения набора данных с изменяемым размером как </w:t>
      </w:r>
      <w:proofErr w:type="spellStart"/>
      <w:r w:rsidRPr="00E67DCB">
        <w:rPr>
          <w:lang w:val="ru-RU"/>
        </w:rPr>
        <w:t>Mtargeti</w:t>
      </w:r>
      <w:proofErr w:type="spellEnd"/>
      <w:r w:rsidRPr="00E67DCB">
        <w:rPr>
          <w:lang w:val="ru-RU"/>
        </w:rPr>
        <w:t xml:space="preserve">, где </w:t>
      </w:r>
      <w:proofErr w:type="spellStart"/>
      <w:r w:rsidRPr="00E67DCB">
        <w:rPr>
          <w:lang w:val="ru-RU"/>
        </w:rPr>
        <w:t>Mtargeti</w:t>
      </w:r>
      <w:proofErr w:type="spellEnd"/>
      <w:r w:rsidRPr="00E67DCB">
        <w:rPr>
          <w:lang w:val="ru-RU"/>
        </w:rPr>
        <w:t xml:space="preserve"> </w:t>
      </w:r>
      <w:r w:rsidRPr="00E67DCB">
        <w:rPr>
          <w:rFonts w:ascii="Cambria Math" w:hAnsi="Cambria Math" w:cs="Cambria Math"/>
          <w:lang w:val="ru-RU"/>
        </w:rPr>
        <w:t>⊆</w:t>
      </w:r>
      <w:r w:rsidRPr="00E67DCB">
        <w:rPr>
          <w:lang w:val="ru-RU"/>
        </w:rPr>
        <w:t xml:space="preserve"> </w:t>
      </w:r>
      <w:proofErr w:type="spellStart"/>
      <w:r w:rsidRPr="00E67DCB">
        <w:rPr>
          <w:lang w:val="ru-RU"/>
        </w:rPr>
        <w:t>Ntarget</w:t>
      </w:r>
      <w:proofErr w:type="spellEnd"/>
      <w:r w:rsidRPr="00E67DCB">
        <w:rPr>
          <w:lang w:val="ru-RU"/>
        </w:rPr>
        <w:t xml:space="preserve">. </w:t>
      </w:r>
      <w:r w:rsidRPr="00E67DCB">
        <w:rPr>
          <w:rFonts w:cs="Times New Roman"/>
          <w:lang w:val="ru-RU"/>
        </w:rPr>
        <w:t>Чтобы</w:t>
      </w:r>
      <w:r w:rsidRPr="00E67DCB">
        <w:rPr>
          <w:lang w:val="ru-RU"/>
        </w:rPr>
        <w:t xml:space="preserve"> </w:t>
      </w:r>
      <w:r w:rsidRPr="00E67DCB">
        <w:rPr>
          <w:rFonts w:cs="Times New Roman"/>
          <w:lang w:val="ru-RU"/>
        </w:rPr>
        <w:t>получить</w:t>
      </w:r>
      <w:r w:rsidRPr="00E67DCB">
        <w:rPr>
          <w:lang w:val="ru-RU"/>
        </w:rPr>
        <w:t xml:space="preserve"> </w:t>
      </w:r>
      <w:proofErr w:type="spellStart"/>
      <w:r w:rsidRPr="00E67DCB">
        <w:rPr>
          <w:lang w:val="ru-RU"/>
        </w:rPr>
        <w:t>Mtargeti</w:t>
      </w:r>
      <w:proofErr w:type="spellEnd"/>
      <w:r w:rsidRPr="00E67DCB">
        <w:rPr>
          <w:lang w:val="ru-RU"/>
        </w:rPr>
        <w:t xml:space="preserve"> </w:t>
      </w:r>
      <w:r w:rsidRPr="00E67DCB">
        <w:rPr>
          <w:rFonts w:cs="Times New Roman"/>
          <w:lang w:val="ru-RU"/>
        </w:rPr>
        <w:t>из</w:t>
      </w:r>
      <w:r w:rsidRPr="00E67DCB">
        <w:rPr>
          <w:lang w:val="ru-RU"/>
        </w:rPr>
        <w:t xml:space="preserve"> </w:t>
      </w:r>
      <w:proofErr w:type="spellStart"/>
      <w:r w:rsidRPr="00E67DCB">
        <w:rPr>
          <w:lang w:val="ru-RU"/>
        </w:rPr>
        <w:t>Ntarget</w:t>
      </w:r>
      <w:proofErr w:type="spellEnd"/>
      <w:r w:rsidRPr="00E67DCB">
        <w:rPr>
          <w:lang w:val="ru-RU"/>
        </w:rPr>
        <w:t xml:space="preserve">, </w:t>
      </w:r>
      <w:r w:rsidRPr="00E67DCB">
        <w:rPr>
          <w:rFonts w:cs="Times New Roman"/>
          <w:lang w:val="ru-RU"/>
        </w:rPr>
        <w:t>мы</w:t>
      </w:r>
      <w:r w:rsidRPr="00E67DCB">
        <w:rPr>
          <w:lang w:val="ru-RU"/>
        </w:rPr>
        <w:t xml:space="preserve"> </w:t>
      </w:r>
      <w:r w:rsidRPr="00E67DCB">
        <w:rPr>
          <w:rFonts w:cs="Times New Roman"/>
          <w:lang w:val="ru-RU"/>
        </w:rPr>
        <w:t>выполняем</w:t>
      </w:r>
      <w:r w:rsidRPr="00E67DCB">
        <w:rPr>
          <w:lang w:val="ru-RU"/>
        </w:rPr>
        <w:t xml:space="preserve"> </w:t>
      </w:r>
      <w:r w:rsidRPr="00E67DCB">
        <w:rPr>
          <w:rFonts w:cs="Times New Roman"/>
          <w:lang w:val="ru-RU"/>
        </w:rPr>
        <w:t>следующую</w:t>
      </w:r>
      <w:r w:rsidRPr="00E67DCB">
        <w:rPr>
          <w:lang w:val="ru-RU"/>
        </w:rPr>
        <w:t xml:space="preserve"> </w:t>
      </w:r>
      <w:r w:rsidRPr="00E67DCB">
        <w:rPr>
          <w:rFonts w:cs="Times New Roman"/>
          <w:lang w:val="ru-RU"/>
        </w:rPr>
        <w:t>проц</w:t>
      </w:r>
      <w:r w:rsidRPr="00E67DCB">
        <w:rPr>
          <w:lang w:val="ru-RU"/>
        </w:rPr>
        <w:t>едуру:</w:t>
      </w:r>
    </w:p>
    <w:p w14:paraId="48B1D81F" w14:textId="08F1C00F" w:rsidR="00E67DCB" w:rsidRPr="00E67DCB" w:rsidRDefault="00E67DCB" w:rsidP="00E67DCB">
      <w:pPr>
        <w:pStyle w:val="a3"/>
        <w:numPr>
          <w:ilvl w:val="0"/>
          <w:numId w:val="35"/>
        </w:numPr>
        <w:rPr>
          <w:lang w:val="ru-RU"/>
        </w:rPr>
      </w:pPr>
      <w:r w:rsidRPr="00E67DCB">
        <w:rPr>
          <w:lang w:val="ru-RU"/>
        </w:rPr>
        <w:t xml:space="preserve">Мы случайным образом разделяем весь набор данных на исходную и целевую части, соответственно </w:t>
      </w:r>
      <w:proofErr w:type="spellStart"/>
      <w:r w:rsidRPr="00E67DCB">
        <w:rPr>
          <w:lang w:val="ru-RU"/>
        </w:rPr>
        <w:t>Nsource</w:t>
      </w:r>
      <w:proofErr w:type="spellEnd"/>
      <w:r w:rsidRPr="00E67DCB">
        <w:rPr>
          <w:lang w:val="ru-RU"/>
        </w:rPr>
        <w:t xml:space="preserve"> и </w:t>
      </w:r>
      <w:proofErr w:type="spellStart"/>
      <w:r w:rsidRPr="00E67DCB">
        <w:rPr>
          <w:lang w:val="ru-RU"/>
        </w:rPr>
        <w:t>Ntarget</w:t>
      </w:r>
      <w:proofErr w:type="spellEnd"/>
      <w:r w:rsidRPr="00E67DCB">
        <w:rPr>
          <w:lang w:val="ru-RU"/>
        </w:rPr>
        <w:t xml:space="preserve">, где каждая часть содержит 50 000 изображений. В обеих частях изображения равномерно распределены по k = 100 классам, с 500 изображениями в каждом классе для </w:t>
      </w:r>
      <w:proofErr w:type="spellStart"/>
      <w:r w:rsidRPr="00E67DCB">
        <w:rPr>
          <w:lang w:val="ru-RU"/>
        </w:rPr>
        <w:t>Tiny-ImageNet</w:t>
      </w:r>
      <w:proofErr w:type="spellEnd"/>
      <w:r w:rsidRPr="00E67DCB">
        <w:rPr>
          <w:lang w:val="ru-RU"/>
        </w:rPr>
        <w:t xml:space="preserve">. В </w:t>
      </w:r>
      <w:r w:rsidRPr="00E67DCB">
        <w:rPr>
          <w:lang w:val="ru-RU"/>
        </w:rPr>
        <w:lastRenderedPageBreak/>
        <w:t>MiniPlaces2 разделение составляет k = 50 классов на каждую часть, с 1000 изображений в каждом классе.</w:t>
      </w:r>
    </w:p>
    <w:p w14:paraId="702E6149" w14:textId="6A94E223" w:rsidR="000113D0" w:rsidRDefault="00E67DCB" w:rsidP="00E67DCB">
      <w:pPr>
        <w:pStyle w:val="a3"/>
        <w:numPr>
          <w:ilvl w:val="0"/>
          <w:numId w:val="35"/>
        </w:numPr>
        <w:rPr>
          <w:lang w:val="ru-RU"/>
        </w:rPr>
      </w:pPr>
      <w:r w:rsidRPr="00E67DCB">
        <w:rPr>
          <w:lang w:val="ru-RU"/>
        </w:rPr>
        <w:t xml:space="preserve">Мы искусственно уменьшаем размер </w:t>
      </w:r>
      <w:proofErr w:type="spellStart"/>
      <w:r w:rsidRPr="00E67DCB">
        <w:rPr>
          <w:lang w:val="ru-RU"/>
        </w:rPr>
        <w:t>Ntarget</w:t>
      </w:r>
      <w:proofErr w:type="spellEnd"/>
      <w:r w:rsidRPr="00E67DCB">
        <w:rPr>
          <w:lang w:val="ru-RU"/>
        </w:rPr>
        <w:t xml:space="preserve">, выбирая случайные выборки размером </w:t>
      </w:r>
      <w:proofErr w:type="spellStart"/>
      <w:r w:rsidRPr="00E67DCB">
        <w:rPr>
          <w:lang w:val="ru-RU"/>
        </w:rPr>
        <w:t>Mtargeti</w:t>
      </w:r>
      <w:proofErr w:type="spellEnd"/>
      <w:r w:rsidRPr="00E67DCB">
        <w:rPr>
          <w:lang w:val="ru-RU"/>
        </w:rPr>
        <w:t xml:space="preserve"> из каждого класса k, где i принимает значения 5001, 400, 300, 200, 100 и 50 в случае </w:t>
      </w:r>
      <w:proofErr w:type="spellStart"/>
      <w:r w:rsidRPr="00E67DCB">
        <w:rPr>
          <w:lang w:val="ru-RU"/>
        </w:rPr>
        <w:t>Tiny-ImageNet</w:t>
      </w:r>
      <w:proofErr w:type="spellEnd"/>
      <w:r w:rsidRPr="00E67DCB">
        <w:rPr>
          <w:lang w:val="ru-RU"/>
        </w:rPr>
        <w:t>. Для MiniPlaces2 i равно 10001, 900, 800, 700, 600 и 500.</w:t>
      </w:r>
    </w:p>
    <w:p w14:paraId="6CB45385" w14:textId="77777777" w:rsidR="005601E9" w:rsidRPr="00E67DCB" w:rsidRDefault="005601E9" w:rsidP="005601E9">
      <w:pPr>
        <w:pStyle w:val="a3"/>
        <w:ind w:left="360" w:firstLine="0"/>
        <w:rPr>
          <w:lang w:val="ru-RU"/>
        </w:rPr>
      </w:pPr>
    </w:p>
    <w:p w14:paraId="2C630ECA" w14:textId="64173D3B" w:rsidR="000113D0" w:rsidRPr="005601E9" w:rsidRDefault="00E67DCB" w:rsidP="005601E9">
      <w:pPr>
        <w:pStyle w:val="HeaderDefault"/>
        <w:numPr>
          <w:ilvl w:val="1"/>
          <w:numId w:val="36"/>
        </w:numPr>
      </w:pPr>
      <w:bookmarkStart w:id="8" w:name="_Toc136540084"/>
      <w:r>
        <w:t xml:space="preserve">. </w:t>
      </w:r>
      <w:bookmarkEnd w:id="8"/>
      <w:r w:rsidRPr="00E67DCB">
        <w:t>Передача признаков</w:t>
      </w:r>
    </w:p>
    <w:p w14:paraId="740D3F13" w14:textId="461DDCCF" w:rsidR="00E67DCB" w:rsidRPr="00E67DCB" w:rsidRDefault="00E67DCB" w:rsidP="00E67DCB">
      <w:pPr>
        <w:rPr>
          <w:lang w:val="ru-RU"/>
        </w:rPr>
      </w:pPr>
      <w:r w:rsidRPr="00E67DCB">
        <w:rPr>
          <w:lang w:val="ru-RU"/>
        </w:rPr>
        <w:t>В целях создания модели, из которой можно было бы передавать признаки, сначала производится обучение нашей сети на исходных данных (</w:t>
      </w:r>
      <w:proofErr w:type="spellStart"/>
      <w:r w:rsidRPr="00E67DCB">
        <w:rPr>
          <w:lang w:val="ru-RU"/>
        </w:rPr>
        <w:t>Nsource</w:t>
      </w:r>
      <w:proofErr w:type="spellEnd"/>
      <w:r w:rsidRPr="00E67DCB">
        <w:rPr>
          <w:lang w:val="ru-RU"/>
        </w:rPr>
        <w:t xml:space="preserve">). Параметры модели источника сохраняются в объекте </w:t>
      </w:r>
      <w:proofErr w:type="spellStart"/>
      <w:r w:rsidRPr="00E67DCB">
        <w:rPr>
          <w:lang w:val="ru-RU"/>
        </w:rPr>
        <w:t>Caffemodel</w:t>
      </w:r>
      <w:proofErr w:type="spellEnd"/>
      <w:r w:rsidRPr="00E67DCB">
        <w:rPr>
          <w:lang w:val="ru-RU"/>
        </w:rPr>
        <w:t xml:space="preserve"> (см. раздел 3.4), который используется для передачи параметров от модели источника к модели целевой задачи.</w:t>
      </w:r>
    </w:p>
    <w:p w14:paraId="3037520A" w14:textId="1250F042" w:rsidR="00E67DCB" w:rsidRPr="00E67DCB" w:rsidRDefault="00E67DCB" w:rsidP="00E67DCB">
      <w:pPr>
        <w:rPr>
          <w:lang w:val="ru-RU"/>
        </w:rPr>
      </w:pPr>
      <w:r w:rsidRPr="00E67DCB">
        <w:rPr>
          <w:lang w:val="ru-RU"/>
        </w:rPr>
        <w:t>Для получения базового показателя мы не применяем никакого метода передачи обучения и позволяем модели обучаться на предоставленном наборе обучающих данных. В нашем первом эксперименте мы настраиваем сеть, передавая все признаки от задачи источника к модели и затем продолжаем обучение на новой задаче с использованием обратного распространения ошибки.</w:t>
      </w:r>
    </w:p>
    <w:p w14:paraId="6DB076BA" w14:textId="1B39C540" w:rsidR="00E67DCB" w:rsidRPr="00E67DCB" w:rsidRDefault="00E67DCB" w:rsidP="00E67DCB">
      <w:pPr>
        <w:rPr>
          <w:lang w:val="ru-RU"/>
        </w:rPr>
      </w:pPr>
      <w:r w:rsidRPr="00E67DCB">
        <w:rPr>
          <w:lang w:val="ru-RU"/>
        </w:rPr>
        <w:t xml:space="preserve">Однако, так как нас также интересует, на каком слое l сети признаки могут обобщаться, мы передаем признаки от задачи источника к задаче цели по одному слою за раз. В </w:t>
      </w:r>
      <w:proofErr w:type="spellStart"/>
      <w:r w:rsidRPr="00E67DCB">
        <w:rPr>
          <w:lang w:val="ru-RU"/>
        </w:rPr>
        <w:t>AlexNet</w:t>
      </w:r>
      <w:proofErr w:type="spellEnd"/>
      <w:r w:rsidRPr="00E67DCB">
        <w:rPr>
          <w:lang w:val="ru-RU"/>
        </w:rPr>
        <w:t xml:space="preserve"> всего восемь слоев. Поэтому мы передаем признаки, начиная со слоя l = 1 и заканчивая слоем l = 7. При передаче параметров модели цели мы их фиксируем, то есть не обновляем параметры с помощью градиентного спуска. Оставшиеся 8 - l слоев сети инициализируются случайным образом, и ошибки распространяются через эти слои.</w:t>
      </w:r>
    </w:p>
    <w:p w14:paraId="7E766222" w14:textId="25C7AF2A" w:rsidR="000113D0" w:rsidRDefault="00E67DCB" w:rsidP="00E67DCB">
      <w:pPr>
        <w:rPr>
          <w:lang w:val="ru-RU"/>
        </w:rPr>
      </w:pPr>
      <w:r w:rsidRPr="00E67DCB">
        <w:rPr>
          <w:lang w:val="ru-RU"/>
        </w:rPr>
        <w:t xml:space="preserve">Наконец, для получения среднего показателя точности мы повторяем эксперименты, следуя той же процедуре, но на этот раз используем </w:t>
      </w:r>
      <w:proofErr w:type="spellStart"/>
      <w:r w:rsidRPr="00E67DCB">
        <w:rPr>
          <w:lang w:val="ru-RU"/>
        </w:rPr>
        <w:t>Nsource</w:t>
      </w:r>
      <w:proofErr w:type="spellEnd"/>
      <w:r w:rsidRPr="00E67DCB">
        <w:rPr>
          <w:lang w:val="ru-RU"/>
        </w:rPr>
        <w:t xml:space="preserve"> в качестве </w:t>
      </w:r>
      <w:proofErr w:type="spellStart"/>
      <w:r w:rsidRPr="00E67DCB">
        <w:rPr>
          <w:lang w:val="ru-RU"/>
        </w:rPr>
        <w:t>Ntarget</w:t>
      </w:r>
      <w:proofErr w:type="spellEnd"/>
      <w:r w:rsidRPr="00E67DCB">
        <w:rPr>
          <w:lang w:val="ru-RU"/>
        </w:rPr>
        <w:t xml:space="preserve"> и наоборот.</w:t>
      </w:r>
    </w:p>
    <w:p w14:paraId="7D5FCB1C" w14:textId="687693C9" w:rsidR="000113D0" w:rsidRPr="005601E9" w:rsidRDefault="005601E9" w:rsidP="005601E9">
      <w:pPr>
        <w:pStyle w:val="HeaderDefault"/>
        <w:numPr>
          <w:ilvl w:val="1"/>
          <w:numId w:val="36"/>
        </w:numPr>
      </w:pPr>
      <w:r>
        <w:lastRenderedPageBreak/>
        <w:t>. Обучение</w:t>
      </w:r>
    </w:p>
    <w:p w14:paraId="11F088DC" w14:textId="06C2579E" w:rsidR="005601E9" w:rsidRPr="005601E9" w:rsidRDefault="005601E9" w:rsidP="005601E9">
      <w:pPr>
        <w:rPr>
          <w:lang w:val="ru-RU"/>
        </w:rPr>
      </w:pPr>
      <w:r w:rsidRPr="005601E9">
        <w:rPr>
          <w:lang w:val="ru-RU"/>
        </w:rPr>
        <w:t xml:space="preserve">Для проведения экспериментов используется глубокая нейронная сеть </w:t>
      </w:r>
      <w:proofErr w:type="spellStart"/>
      <w:r w:rsidRPr="005601E9">
        <w:rPr>
          <w:lang w:val="ru-RU"/>
        </w:rPr>
        <w:t>Caffe</w:t>
      </w:r>
      <w:proofErr w:type="spellEnd"/>
      <w:r w:rsidRPr="005601E9">
        <w:rPr>
          <w:lang w:val="ru-RU"/>
        </w:rPr>
        <w:t xml:space="preserve">, разработанная в Университете Калифорнии в </w:t>
      </w:r>
      <w:proofErr w:type="gramStart"/>
      <w:r w:rsidRPr="005601E9">
        <w:rPr>
          <w:lang w:val="ru-RU"/>
        </w:rPr>
        <w:t>Беркли .</w:t>
      </w:r>
      <w:proofErr w:type="gramEnd"/>
      <w:r w:rsidRPr="005601E9">
        <w:rPr>
          <w:lang w:val="ru-RU"/>
        </w:rPr>
        <w:t xml:space="preserve"> В GPU-режиме активируется </w:t>
      </w:r>
      <w:proofErr w:type="spellStart"/>
      <w:r w:rsidRPr="005601E9">
        <w:rPr>
          <w:lang w:val="ru-RU"/>
        </w:rPr>
        <w:t>Caffe</w:t>
      </w:r>
      <w:proofErr w:type="spellEnd"/>
      <w:r w:rsidRPr="005601E9">
        <w:rPr>
          <w:lang w:val="ru-RU"/>
        </w:rPr>
        <w:t xml:space="preserve"> с помощью одной графической карты Nvidia GTX Titan X, что позволяет ускорить время обучения. Используется модель-эталон </w:t>
      </w:r>
      <w:proofErr w:type="spellStart"/>
      <w:r w:rsidRPr="005601E9">
        <w:rPr>
          <w:lang w:val="ru-RU"/>
        </w:rPr>
        <w:t>AlexNet</w:t>
      </w:r>
      <w:proofErr w:type="spellEnd"/>
      <w:r w:rsidRPr="005601E9">
        <w:rPr>
          <w:lang w:val="ru-RU"/>
        </w:rPr>
        <w:t xml:space="preserve">, включенная в </w:t>
      </w:r>
      <w:proofErr w:type="spellStart"/>
      <w:r w:rsidRPr="005601E9">
        <w:rPr>
          <w:lang w:val="ru-RU"/>
        </w:rPr>
        <w:t>Caffe</w:t>
      </w:r>
      <w:proofErr w:type="spellEnd"/>
      <w:r w:rsidRPr="005601E9">
        <w:rPr>
          <w:lang w:val="ru-RU"/>
        </w:rPr>
        <w:t xml:space="preserve">. Подробную информацию об архитектуре модели можно найти </w:t>
      </w:r>
      <w:proofErr w:type="gramStart"/>
      <w:r w:rsidRPr="005601E9">
        <w:rPr>
          <w:lang w:val="ru-RU"/>
        </w:rPr>
        <w:t>в .</w:t>
      </w:r>
      <w:proofErr w:type="gramEnd"/>
      <w:r w:rsidRPr="005601E9">
        <w:rPr>
          <w:lang w:val="ru-RU"/>
        </w:rPr>
        <w:t xml:space="preserve"> Кроме того, мы следуем тому же режиму обучения, что и указано в модели-эталоне.</w:t>
      </w:r>
    </w:p>
    <w:p w14:paraId="653DF761" w14:textId="34A95274" w:rsidR="005601E9" w:rsidRDefault="005601E9" w:rsidP="005601E9">
      <w:pPr>
        <w:rPr>
          <w:lang w:val="ru-RU"/>
        </w:rPr>
      </w:pPr>
      <w:r w:rsidRPr="005601E9">
        <w:rPr>
          <w:noProof/>
          <w:lang w:val="ru-RU"/>
        </w:rPr>
        <w:drawing>
          <wp:anchor distT="0" distB="0" distL="114300" distR="114300" simplePos="0" relativeHeight="251662336" behindDoc="0" locked="0" layoutInCell="1" allowOverlap="1" wp14:anchorId="1686280C" wp14:editId="6EAB9403">
            <wp:simplePos x="0" y="0"/>
            <wp:positionH relativeFrom="column">
              <wp:posOffset>-19539</wp:posOffset>
            </wp:positionH>
            <wp:positionV relativeFrom="paragraph">
              <wp:posOffset>2491154</wp:posOffset>
            </wp:positionV>
            <wp:extent cx="5709920" cy="3331845"/>
            <wp:effectExtent l="0" t="0" r="5080"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9920" cy="3331845"/>
                    </a:xfrm>
                    <a:prstGeom prst="rect">
                      <a:avLst/>
                    </a:prstGeom>
                  </pic:spPr>
                </pic:pic>
              </a:graphicData>
            </a:graphic>
            <wp14:sizeRelH relativeFrom="margin">
              <wp14:pctWidth>0</wp14:pctWidth>
            </wp14:sizeRelH>
            <wp14:sizeRelV relativeFrom="margin">
              <wp14:pctHeight>0</wp14:pctHeight>
            </wp14:sizeRelV>
          </wp:anchor>
        </w:drawing>
      </w:r>
      <w:r w:rsidRPr="005601E9">
        <w:rPr>
          <w:lang w:val="ru-RU"/>
        </w:rPr>
        <w:t xml:space="preserve">В контексте аугментации данных, в фазе обучения мы производим случайное обрезание и случайное отражение изображений, как указано в </w:t>
      </w:r>
      <w:proofErr w:type="spellStart"/>
      <w:r w:rsidRPr="005601E9">
        <w:rPr>
          <w:lang w:val="ru-RU"/>
        </w:rPr>
        <w:t>Caffe</w:t>
      </w:r>
      <w:proofErr w:type="spellEnd"/>
      <w:r w:rsidRPr="005601E9">
        <w:rPr>
          <w:lang w:val="ru-RU"/>
        </w:rPr>
        <w:t xml:space="preserve">. В фазе тестирования мы делаем центральное обрезание изображений. Так как наши входные изображения имеют размер 64 х 64, мы изменяем размер обрезки до 57, а не масштабируем изображения до размера 256 х 256 и не применяем стандартный размер обрезки 227. Таким образом, мы сохраняем соотношение, используемое в модели-эталоне </w:t>
      </w:r>
      <w:proofErr w:type="spellStart"/>
      <w:r w:rsidRPr="005601E9">
        <w:rPr>
          <w:lang w:val="ru-RU"/>
        </w:rPr>
        <w:t>AlexNet</w:t>
      </w:r>
      <w:proofErr w:type="spellEnd"/>
      <w:r w:rsidRPr="005601E9">
        <w:rPr>
          <w:lang w:val="ru-RU"/>
        </w:rPr>
        <w:t>. Кроме того, мы вычитаем среднее изображение из каждого изображения.</w:t>
      </w:r>
    </w:p>
    <w:p w14:paraId="6471E4D7" w14:textId="6A97EEF6" w:rsidR="005601E9" w:rsidRPr="005601E9" w:rsidRDefault="005601E9" w:rsidP="005601E9">
      <w:pPr>
        <w:spacing w:line="240" w:lineRule="auto"/>
        <w:jc w:val="center"/>
        <w:rPr>
          <w:rFonts w:cs="Times New Roman"/>
          <w:sz w:val="24"/>
          <w:szCs w:val="24"/>
          <w:lang w:val="ru-RU"/>
        </w:rPr>
      </w:pPr>
      <w:r w:rsidRPr="000113D0">
        <w:rPr>
          <w:rFonts w:cs="Times New Roman"/>
          <w:sz w:val="24"/>
          <w:szCs w:val="24"/>
          <w:lang w:val="ru-RU"/>
        </w:rPr>
        <w:t xml:space="preserve">Рис. </w:t>
      </w:r>
      <w:r>
        <w:rPr>
          <w:rFonts w:cs="Times New Roman"/>
          <w:sz w:val="24"/>
          <w:szCs w:val="24"/>
          <w:lang w:val="ru-RU"/>
        </w:rPr>
        <w:t>3</w:t>
      </w:r>
      <w:r w:rsidRPr="000113D0">
        <w:rPr>
          <w:rFonts w:cs="Times New Roman"/>
          <w:sz w:val="24"/>
          <w:szCs w:val="24"/>
          <w:lang w:val="ru-RU"/>
        </w:rPr>
        <w:t xml:space="preserve">. </w:t>
      </w:r>
      <w:r w:rsidRPr="005601E9">
        <w:rPr>
          <w:rFonts w:cs="Times New Roman"/>
          <w:sz w:val="24"/>
          <w:szCs w:val="24"/>
          <w:lang w:val="ru-RU"/>
        </w:rPr>
        <w:t xml:space="preserve">Верхняя часть: Точность на V </w:t>
      </w:r>
      <w:proofErr w:type="spellStart"/>
      <w:r w:rsidRPr="005601E9">
        <w:rPr>
          <w:rFonts w:cs="Times New Roman"/>
          <w:sz w:val="24"/>
          <w:szCs w:val="24"/>
          <w:lang w:val="ru-RU"/>
        </w:rPr>
        <w:t>source</w:t>
      </w:r>
      <w:proofErr w:type="spellEnd"/>
      <w:r w:rsidRPr="005601E9">
        <w:rPr>
          <w:rFonts w:cs="Times New Roman"/>
          <w:sz w:val="24"/>
          <w:szCs w:val="24"/>
          <w:lang w:val="ru-RU"/>
        </w:rPr>
        <w:t xml:space="preserve"> после обучения на </w:t>
      </w:r>
      <w:proofErr w:type="spellStart"/>
      <w:r w:rsidRPr="005601E9">
        <w:rPr>
          <w:rFonts w:cs="Times New Roman"/>
          <w:sz w:val="24"/>
          <w:szCs w:val="24"/>
          <w:lang w:val="ru-RU"/>
        </w:rPr>
        <w:t>Nsource</w:t>
      </w:r>
      <w:proofErr w:type="spellEnd"/>
      <w:r w:rsidRPr="005601E9">
        <w:rPr>
          <w:rFonts w:cs="Times New Roman"/>
          <w:sz w:val="24"/>
          <w:szCs w:val="24"/>
          <w:lang w:val="ru-RU"/>
        </w:rPr>
        <w:t xml:space="preserve"> наборе данных </w:t>
      </w:r>
      <w:proofErr w:type="spellStart"/>
      <w:r w:rsidRPr="005601E9">
        <w:rPr>
          <w:rFonts w:cs="Times New Roman"/>
          <w:sz w:val="24"/>
          <w:szCs w:val="24"/>
          <w:lang w:val="ru-RU"/>
        </w:rPr>
        <w:t>TinyImageNet</w:t>
      </w:r>
      <w:proofErr w:type="spellEnd"/>
      <w:r w:rsidRPr="005601E9">
        <w:rPr>
          <w:rFonts w:cs="Times New Roman"/>
          <w:sz w:val="24"/>
          <w:szCs w:val="24"/>
          <w:lang w:val="ru-RU"/>
        </w:rPr>
        <w:t xml:space="preserve"> после 25 тыс. итераций. Этот набор содержит 100 классов, по 500 изображений в каждом классе.</w:t>
      </w:r>
      <w:r>
        <w:rPr>
          <w:rFonts w:cs="Times New Roman"/>
          <w:sz w:val="24"/>
          <w:szCs w:val="24"/>
          <w:lang w:val="ru-RU"/>
        </w:rPr>
        <w:t xml:space="preserve"> </w:t>
      </w:r>
      <w:r w:rsidRPr="005601E9">
        <w:rPr>
          <w:rFonts w:cs="Times New Roman"/>
          <w:sz w:val="24"/>
          <w:szCs w:val="24"/>
          <w:lang w:val="ru-RU"/>
        </w:rPr>
        <w:t>Нижняя часть: Логарифмическая потеря на обучающем наборе данных с тем же разделением.</w:t>
      </w:r>
    </w:p>
    <w:p w14:paraId="6269F975" w14:textId="4E45B712" w:rsidR="005601E9" w:rsidRDefault="005601E9" w:rsidP="005601E9">
      <w:pPr>
        <w:rPr>
          <w:lang w:val="ru-RU"/>
        </w:rPr>
      </w:pPr>
      <w:r w:rsidRPr="005601E9">
        <w:rPr>
          <w:noProof/>
          <w:lang w:val="ru-RU"/>
        </w:rPr>
        <w:lastRenderedPageBreak/>
        <w:drawing>
          <wp:anchor distT="0" distB="0" distL="114300" distR="114300" simplePos="0" relativeHeight="251663360" behindDoc="0" locked="0" layoutInCell="1" allowOverlap="1" wp14:anchorId="5F9006AB" wp14:editId="58AB6A76">
            <wp:simplePos x="0" y="0"/>
            <wp:positionH relativeFrom="column">
              <wp:posOffset>-48504</wp:posOffset>
            </wp:positionH>
            <wp:positionV relativeFrom="paragraph">
              <wp:posOffset>3166110</wp:posOffset>
            </wp:positionV>
            <wp:extent cx="5774690" cy="3531235"/>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4690" cy="3531235"/>
                    </a:xfrm>
                    <a:prstGeom prst="rect">
                      <a:avLst/>
                    </a:prstGeom>
                  </pic:spPr>
                </pic:pic>
              </a:graphicData>
            </a:graphic>
            <wp14:sizeRelH relativeFrom="margin">
              <wp14:pctWidth>0</wp14:pctWidth>
            </wp14:sizeRelH>
            <wp14:sizeRelV relativeFrom="margin">
              <wp14:pctHeight>0</wp14:pctHeight>
            </wp14:sizeRelV>
          </wp:anchor>
        </w:drawing>
      </w:r>
      <w:r w:rsidRPr="005601E9">
        <w:rPr>
          <w:lang w:val="ru-RU"/>
        </w:rPr>
        <w:t xml:space="preserve">Наконец, чтобы определить количество итераций для обучения моделей, мы обучаемся на </w:t>
      </w:r>
      <w:proofErr w:type="spellStart"/>
      <w:r w:rsidRPr="005601E9">
        <w:rPr>
          <w:lang w:val="ru-RU"/>
        </w:rPr>
        <w:t>Nsource</w:t>
      </w:r>
      <w:proofErr w:type="spellEnd"/>
      <w:r w:rsidRPr="005601E9">
        <w:rPr>
          <w:lang w:val="ru-RU"/>
        </w:rPr>
        <w:t xml:space="preserve"> обоих наборах данных и проводим валидацию на соответствующих наборах </w:t>
      </w:r>
      <w:proofErr w:type="spellStart"/>
      <w:r w:rsidRPr="005601E9">
        <w:rPr>
          <w:lang w:val="ru-RU"/>
        </w:rPr>
        <w:t>Vsource</w:t>
      </w:r>
      <w:proofErr w:type="spellEnd"/>
      <w:r w:rsidRPr="005601E9">
        <w:rPr>
          <w:lang w:val="ru-RU"/>
        </w:rPr>
        <w:t xml:space="preserve">, не применяя никаких форм передачи обучения. Мы обнаружили, что модель начинает переобучаться на обучающих данных примерно после 10 000 итераций (см. рисунки 3 и 4). Поэтому для последующих экспериментов было разумно запустить каждую модель на 10 000 итераций, чтобы измерить положительный эффект передачи обучения. Кроме того, чем меньше </w:t>
      </w:r>
      <w:proofErr w:type="spellStart"/>
      <w:r w:rsidRPr="005601E9">
        <w:rPr>
          <w:lang w:val="ru-RU"/>
        </w:rPr>
        <w:t>Ntarget</w:t>
      </w:r>
      <w:proofErr w:type="spellEnd"/>
      <w:r w:rsidRPr="005601E9">
        <w:rPr>
          <w:lang w:val="ru-RU"/>
        </w:rPr>
        <w:t xml:space="preserve"> (размер целевого набора данных), тем быстрее модель достигнет точки переобучения, что подтверждается уменьшающейся точностью базовых условий обучения в наших экспериментах.</w:t>
      </w:r>
    </w:p>
    <w:p w14:paraId="4199D08A" w14:textId="2F8555F4" w:rsidR="005601E9" w:rsidRPr="005601E9" w:rsidRDefault="005601E9" w:rsidP="005601E9">
      <w:pPr>
        <w:spacing w:line="240" w:lineRule="auto"/>
        <w:jc w:val="center"/>
        <w:rPr>
          <w:rFonts w:cs="Times New Roman"/>
          <w:sz w:val="24"/>
          <w:szCs w:val="24"/>
          <w:lang w:val="ru-RU"/>
        </w:rPr>
      </w:pPr>
      <w:bookmarkStart w:id="9" w:name="_Hlk136541194"/>
      <w:r w:rsidRPr="000113D0">
        <w:rPr>
          <w:rFonts w:cs="Times New Roman"/>
          <w:sz w:val="24"/>
          <w:szCs w:val="24"/>
          <w:lang w:val="ru-RU"/>
        </w:rPr>
        <w:t xml:space="preserve">Рис. </w:t>
      </w:r>
      <w:r>
        <w:rPr>
          <w:rFonts w:cs="Times New Roman"/>
          <w:sz w:val="24"/>
          <w:szCs w:val="24"/>
          <w:lang w:val="ru-RU"/>
        </w:rPr>
        <w:t>4</w:t>
      </w:r>
      <w:r w:rsidRPr="000113D0">
        <w:rPr>
          <w:rFonts w:cs="Times New Roman"/>
          <w:sz w:val="24"/>
          <w:szCs w:val="24"/>
          <w:lang w:val="ru-RU"/>
        </w:rPr>
        <w:t xml:space="preserve">. </w:t>
      </w:r>
      <w:r w:rsidRPr="005601E9">
        <w:rPr>
          <w:rFonts w:cs="Times New Roman"/>
          <w:sz w:val="24"/>
          <w:szCs w:val="24"/>
          <w:lang w:val="ru-RU"/>
        </w:rPr>
        <w:t xml:space="preserve">Верхняя часть: Точность на исходном наборе данных V после обучения на </w:t>
      </w:r>
      <w:proofErr w:type="spellStart"/>
      <w:r w:rsidRPr="005601E9">
        <w:rPr>
          <w:rFonts w:cs="Times New Roman"/>
          <w:sz w:val="24"/>
          <w:szCs w:val="24"/>
          <w:lang w:val="ru-RU"/>
        </w:rPr>
        <w:t>Nsource</w:t>
      </w:r>
      <w:proofErr w:type="spellEnd"/>
      <w:r w:rsidRPr="005601E9">
        <w:rPr>
          <w:rFonts w:cs="Times New Roman"/>
          <w:sz w:val="24"/>
          <w:szCs w:val="24"/>
          <w:lang w:val="ru-RU"/>
        </w:rPr>
        <w:t xml:space="preserve"> наборе данных MiniPlaces2 после 25 тысяч итераций. Этот набор данных содержит 50 классов, с 1000 изображений в каждом классе.</w:t>
      </w:r>
      <w:r>
        <w:rPr>
          <w:rFonts w:cs="Times New Roman"/>
          <w:sz w:val="24"/>
          <w:szCs w:val="24"/>
          <w:lang w:val="ru-RU"/>
        </w:rPr>
        <w:t xml:space="preserve"> </w:t>
      </w:r>
      <w:r w:rsidRPr="005601E9">
        <w:rPr>
          <w:rFonts w:cs="Times New Roman"/>
          <w:sz w:val="24"/>
          <w:szCs w:val="24"/>
          <w:lang w:val="ru-RU"/>
        </w:rPr>
        <w:t>Нижняя часть: Логарифмическая потеря на обучающем наборе данных с той же самой разбивкой.</w:t>
      </w:r>
    </w:p>
    <w:bookmarkEnd w:id="9"/>
    <w:p w14:paraId="3803F679" w14:textId="57355FE9" w:rsidR="005601E9" w:rsidRPr="005601E9" w:rsidRDefault="005601E9" w:rsidP="008200B0">
      <w:pPr>
        <w:pStyle w:val="HeaderDefault"/>
        <w:numPr>
          <w:ilvl w:val="2"/>
          <w:numId w:val="36"/>
        </w:numPr>
      </w:pPr>
      <w:r>
        <w:t xml:space="preserve">. Результаты </w:t>
      </w:r>
      <w:proofErr w:type="spellStart"/>
      <w:r>
        <w:t>Tiny-ImageNet</w:t>
      </w:r>
      <w:proofErr w:type="spellEnd"/>
    </w:p>
    <w:p w14:paraId="5FEEF1EE" w14:textId="77777777" w:rsidR="005601E9" w:rsidRPr="005601E9" w:rsidRDefault="005601E9" w:rsidP="005601E9">
      <w:pPr>
        <w:rPr>
          <w:lang w:val="ru-RU"/>
        </w:rPr>
      </w:pPr>
      <w:r w:rsidRPr="005601E9">
        <w:rPr>
          <w:lang w:val="ru-RU"/>
        </w:rPr>
        <w:t xml:space="preserve">На рисунке 5 показаны результаты передачи обучения на наборах данных разных размеров. График показывает точность на </w:t>
      </w:r>
      <w:proofErr w:type="spellStart"/>
      <w:r w:rsidRPr="005601E9">
        <w:rPr>
          <w:lang w:val="ru-RU"/>
        </w:rPr>
        <w:t>валидационном</w:t>
      </w:r>
      <w:proofErr w:type="spellEnd"/>
      <w:r w:rsidRPr="005601E9">
        <w:rPr>
          <w:lang w:val="ru-RU"/>
        </w:rPr>
        <w:t xml:space="preserve"> наборе данных после 10 000 итераций обучения.</w:t>
      </w:r>
    </w:p>
    <w:p w14:paraId="6921C82C" w14:textId="77777777" w:rsidR="008200B0" w:rsidRDefault="008200B0" w:rsidP="005601E9">
      <w:pPr>
        <w:rPr>
          <w:lang w:val="ru-RU"/>
        </w:rPr>
      </w:pPr>
    </w:p>
    <w:p w14:paraId="09139B1C" w14:textId="437C4FAB" w:rsidR="008200B0" w:rsidRPr="008200B0" w:rsidRDefault="008200B0" w:rsidP="008200B0">
      <w:pPr>
        <w:spacing w:line="240" w:lineRule="auto"/>
        <w:jc w:val="center"/>
        <w:rPr>
          <w:rFonts w:cs="Times New Roman"/>
          <w:sz w:val="24"/>
          <w:szCs w:val="24"/>
          <w:lang w:val="ru-RU"/>
        </w:rPr>
      </w:pPr>
      <w:r w:rsidRPr="008200B0">
        <w:rPr>
          <w:noProof/>
          <w:lang w:val="ru-RU"/>
        </w:rPr>
        <w:lastRenderedPageBreak/>
        <w:drawing>
          <wp:anchor distT="0" distB="0" distL="114300" distR="114300" simplePos="0" relativeHeight="251664384" behindDoc="0" locked="0" layoutInCell="1" allowOverlap="1" wp14:anchorId="05490CE9" wp14:editId="43DE5E18">
            <wp:simplePos x="0" y="0"/>
            <wp:positionH relativeFrom="column">
              <wp:posOffset>701675</wp:posOffset>
            </wp:positionH>
            <wp:positionV relativeFrom="paragraph">
              <wp:posOffset>52363</wp:posOffset>
            </wp:positionV>
            <wp:extent cx="4551045" cy="2933700"/>
            <wp:effectExtent l="0" t="0" r="190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1045" cy="2933700"/>
                    </a:xfrm>
                    <a:prstGeom prst="rect">
                      <a:avLst/>
                    </a:prstGeom>
                  </pic:spPr>
                </pic:pic>
              </a:graphicData>
            </a:graphic>
            <wp14:sizeRelH relativeFrom="margin">
              <wp14:pctWidth>0</wp14:pctWidth>
            </wp14:sizeRelH>
            <wp14:sizeRelV relativeFrom="margin">
              <wp14:pctHeight>0</wp14:pctHeight>
            </wp14:sizeRelV>
          </wp:anchor>
        </w:drawing>
      </w:r>
      <w:r w:rsidRPr="000113D0">
        <w:rPr>
          <w:rFonts w:cs="Times New Roman"/>
          <w:sz w:val="24"/>
          <w:szCs w:val="24"/>
          <w:lang w:val="ru-RU"/>
        </w:rPr>
        <w:t xml:space="preserve">Рис. </w:t>
      </w:r>
      <w:r>
        <w:rPr>
          <w:rFonts w:cs="Times New Roman"/>
          <w:sz w:val="24"/>
          <w:szCs w:val="24"/>
          <w:lang w:val="ru-RU"/>
        </w:rPr>
        <w:t>5</w:t>
      </w:r>
      <w:r w:rsidRPr="000113D0">
        <w:rPr>
          <w:rFonts w:cs="Times New Roman"/>
          <w:sz w:val="24"/>
          <w:szCs w:val="24"/>
          <w:lang w:val="ru-RU"/>
        </w:rPr>
        <w:t xml:space="preserve">. </w:t>
      </w:r>
      <w:r w:rsidRPr="008200B0">
        <w:rPr>
          <w:rFonts w:cs="Times New Roman"/>
          <w:sz w:val="24"/>
          <w:szCs w:val="24"/>
          <w:lang w:val="ru-RU"/>
        </w:rPr>
        <w:t xml:space="preserve">Средняя точность, полученная после обучения на разделах целевого набора данных </w:t>
      </w:r>
      <w:proofErr w:type="spellStart"/>
      <w:r w:rsidRPr="008200B0">
        <w:rPr>
          <w:rFonts w:cs="Times New Roman"/>
          <w:sz w:val="24"/>
          <w:szCs w:val="24"/>
          <w:lang w:val="ru-RU"/>
        </w:rPr>
        <w:t>TinyImageNet</w:t>
      </w:r>
      <w:proofErr w:type="spellEnd"/>
      <w:r w:rsidRPr="008200B0">
        <w:rPr>
          <w:rFonts w:cs="Times New Roman"/>
          <w:sz w:val="24"/>
          <w:szCs w:val="24"/>
          <w:lang w:val="ru-RU"/>
        </w:rPr>
        <w:t xml:space="preserve">, где i в </w:t>
      </w:r>
      <w:proofErr w:type="spellStart"/>
      <w:r w:rsidRPr="008200B0">
        <w:rPr>
          <w:rFonts w:cs="Times New Roman"/>
          <w:sz w:val="24"/>
          <w:szCs w:val="24"/>
          <w:lang w:val="ru-RU"/>
        </w:rPr>
        <w:t>Mtargeti</w:t>
      </w:r>
      <w:proofErr w:type="spellEnd"/>
      <w:r w:rsidRPr="008200B0">
        <w:rPr>
          <w:rFonts w:cs="Times New Roman"/>
          <w:sz w:val="24"/>
          <w:szCs w:val="24"/>
          <w:lang w:val="ru-RU"/>
        </w:rPr>
        <w:t xml:space="preserve"> равно 500, 400, 300, 200, 100 и 50, и валидация проводилась на </w:t>
      </w:r>
      <w:proofErr w:type="spellStart"/>
      <w:r w:rsidRPr="008200B0">
        <w:rPr>
          <w:rFonts w:cs="Times New Roman"/>
          <w:sz w:val="24"/>
          <w:szCs w:val="24"/>
          <w:lang w:val="ru-RU"/>
        </w:rPr>
        <w:t>Vtarget</w:t>
      </w:r>
      <w:proofErr w:type="spellEnd"/>
      <w:r w:rsidRPr="008200B0">
        <w:rPr>
          <w:rFonts w:cs="Times New Roman"/>
          <w:sz w:val="24"/>
          <w:szCs w:val="24"/>
          <w:lang w:val="ru-RU"/>
        </w:rPr>
        <w:t xml:space="preserve">. Обратите внимание, что мы провели аналогичные эксперименты, но использовали </w:t>
      </w:r>
      <w:proofErr w:type="spellStart"/>
      <w:r w:rsidRPr="008200B0">
        <w:rPr>
          <w:rFonts w:cs="Times New Roman"/>
          <w:sz w:val="24"/>
          <w:szCs w:val="24"/>
          <w:lang w:val="ru-RU"/>
        </w:rPr>
        <w:t>Nsource</w:t>
      </w:r>
      <w:proofErr w:type="spellEnd"/>
      <w:r w:rsidRPr="008200B0">
        <w:rPr>
          <w:rFonts w:cs="Times New Roman"/>
          <w:sz w:val="24"/>
          <w:szCs w:val="24"/>
          <w:lang w:val="ru-RU"/>
        </w:rPr>
        <w:t xml:space="preserve"> вместо </w:t>
      </w:r>
      <w:proofErr w:type="spellStart"/>
      <w:r w:rsidRPr="008200B0">
        <w:rPr>
          <w:rFonts w:cs="Times New Roman"/>
          <w:sz w:val="24"/>
          <w:szCs w:val="24"/>
          <w:lang w:val="ru-RU"/>
        </w:rPr>
        <w:t>Ntarget</w:t>
      </w:r>
      <w:proofErr w:type="spellEnd"/>
      <w:r w:rsidRPr="008200B0">
        <w:rPr>
          <w:rFonts w:cs="Times New Roman"/>
          <w:sz w:val="24"/>
          <w:szCs w:val="24"/>
          <w:lang w:val="ru-RU"/>
        </w:rPr>
        <w:t xml:space="preserve"> и наоборот. Таким образом, наши средние показатели точности были получены путем усреднения результатов.</w:t>
      </w:r>
    </w:p>
    <w:p w14:paraId="6CC4114C" w14:textId="50091FBE" w:rsidR="005601E9" w:rsidRDefault="005601E9" w:rsidP="005601E9">
      <w:pPr>
        <w:rPr>
          <w:lang w:val="ru-RU"/>
        </w:rPr>
      </w:pPr>
      <w:r w:rsidRPr="005601E9">
        <w:rPr>
          <w:lang w:val="ru-RU"/>
        </w:rPr>
        <w:t xml:space="preserve">Первые два условия — это базовый случай и тонкая настройка всех слоев. Условие "базовый" указывает, что мы не применяли передачу обучения. Условие "FT </w:t>
      </w:r>
      <w:proofErr w:type="spellStart"/>
      <w:r w:rsidRPr="005601E9">
        <w:rPr>
          <w:lang w:val="ru-RU"/>
        </w:rPr>
        <w:t>all</w:t>
      </w:r>
      <w:proofErr w:type="spellEnd"/>
      <w:r w:rsidRPr="005601E9">
        <w:rPr>
          <w:lang w:val="ru-RU"/>
        </w:rPr>
        <w:t>" означает, что мы проводили тонкую настройку всех слоев, а обозначение "</w:t>
      </w:r>
      <w:proofErr w:type="spellStart"/>
      <w:r w:rsidRPr="005601E9">
        <w:rPr>
          <w:lang w:val="ru-RU"/>
        </w:rPr>
        <w:t>SnT</w:t>
      </w:r>
      <w:proofErr w:type="spellEnd"/>
      <w:r w:rsidRPr="005601E9">
        <w:rPr>
          <w:lang w:val="ru-RU"/>
        </w:rPr>
        <w:t>" указывает до каких слоев мы замораживали передаваемые признаки из исходной модели в целевую модель. Например, "S3T" означает, что мы передали первые три слоя признаков из модели, обученной на наборе данных "</w:t>
      </w:r>
      <w:proofErr w:type="spellStart"/>
      <w:r w:rsidRPr="005601E9">
        <w:rPr>
          <w:lang w:val="ru-RU"/>
        </w:rPr>
        <w:t>Nsource</w:t>
      </w:r>
      <w:proofErr w:type="spellEnd"/>
      <w:r w:rsidRPr="005601E9">
        <w:rPr>
          <w:lang w:val="ru-RU"/>
        </w:rPr>
        <w:t>", в модель, обученную на наборе данных "</w:t>
      </w:r>
      <w:proofErr w:type="spellStart"/>
      <w:r w:rsidRPr="005601E9">
        <w:rPr>
          <w:lang w:val="ru-RU"/>
        </w:rPr>
        <w:t>Mtargeti</w:t>
      </w:r>
      <w:proofErr w:type="spellEnd"/>
      <w:r w:rsidRPr="005601E9">
        <w:rPr>
          <w:lang w:val="ru-RU"/>
        </w:rPr>
        <w:t>". Последние семь значений точности представляют собой результаты, где мы передаем параметры для каждого слоя из исходной модели и замораживаем этот конкретный слой. Мы замечаем влияние размера набора данных на точность базового значения. При уменьшении размера набора данных точность также уменьшается. На рисунке 5 мы наблюдаем, что точность ухудшается, поскольку мы фиксируем больше слоев при передаче параметров из исходной задачи.</w:t>
      </w:r>
    </w:p>
    <w:p w14:paraId="38D888A5" w14:textId="77777777" w:rsidR="005601E9" w:rsidRDefault="005601E9" w:rsidP="005601E9">
      <w:pPr>
        <w:rPr>
          <w:lang w:val="ru-RU"/>
        </w:rPr>
      </w:pPr>
    </w:p>
    <w:p w14:paraId="7C8065C9" w14:textId="62FCBBBC" w:rsidR="005601E9" w:rsidRPr="005601E9" w:rsidRDefault="005601E9" w:rsidP="005601E9">
      <w:pPr>
        <w:pStyle w:val="HeaderDefault"/>
        <w:numPr>
          <w:ilvl w:val="1"/>
          <w:numId w:val="36"/>
        </w:numPr>
      </w:pPr>
      <w:r>
        <w:lastRenderedPageBreak/>
        <w:t>. Результаты MiniPlaces2</w:t>
      </w:r>
    </w:p>
    <w:p w14:paraId="3263B97D" w14:textId="3C997EC6" w:rsidR="008200B0" w:rsidRDefault="008200B0" w:rsidP="000113D0">
      <w:pPr>
        <w:rPr>
          <w:lang w:val="ru-RU"/>
        </w:rPr>
      </w:pPr>
      <w:r w:rsidRPr="008200B0">
        <w:rPr>
          <w:noProof/>
          <w:lang w:val="ru-RU"/>
        </w:rPr>
        <w:drawing>
          <wp:anchor distT="0" distB="0" distL="114300" distR="114300" simplePos="0" relativeHeight="251665408" behindDoc="0" locked="0" layoutInCell="1" allowOverlap="1" wp14:anchorId="1FE904D7" wp14:editId="229CB620">
            <wp:simplePos x="0" y="0"/>
            <wp:positionH relativeFrom="column">
              <wp:posOffset>457200</wp:posOffset>
            </wp:positionH>
            <wp:positionV relativeFrom="paragraph">
              <wp:posOffset>1431290</wp:posOffset>
            </wp:positionV>
            <wp:extent cx="5109845" cy="32067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09845" cy="3206750"/>
                    </a:xfrm>
                    <a:prstGeom prst="rect">
                      <a:avLst/>
                    </a:prstGeom>
                  </pic:spPr>
                </pic:pic>
              </a:graphicData>
            </a:graphic>
            <wp14:sizeRelH relativeFrom="margin">
              <wp14:pctWidth>0</wp14:pctWidth>
            </wp14:sizeRelH>
            <wp14:sizeRelV relativeFrom="margin">
              <wp14:pctHeight>0</wp14:pctHeight>
            </wp14:sizeRelV>
          </wp:anchor>
        </w:drawing>
      </w:r>
      <w:r w:rsidR="005601E9" w:rsidRPr="005601E9">
        <w:rPr>
          <w:lang w:val="ru-RU"/>
        </w:rPr>
        <w:t xml:space="preserve">Как видно из рисунка 6 несмотря на то, что это задача из другой области, результаты следуют очень похожему шаблону, как и в случае с </w:t>
      </w:r>
      <w:proofErr w:type="spellStart"/>
      <w:r w:rsidR="005601E9" w:rsidRPr="005601E9">
        <w:rPr>
          <w:lang w:val="ru-RU"/>
        </w:rPr>
        <w:t>Tiny-ImageNet</w:t>
      </w:r>
      <w:proofErr w:type="spellEnd"/>
      <w:r w:rsidR="005601E9" w:rsidRPr="005601E9">
        <w:rPr>
          <w:lang w:val="ru-RU"/>
        </w:rPr>
        <w:t xml:space="preserve">. С уменьшением размеров целевого набора данных увеличиваются преимущества блокировки первых нескольких слоев. </w:t>
      </w:r>
    </w:p>
    <w:p w14:paraId="106B4B19" w14:textId="64984DCF" w:rsidR="008200B0" w:rsidRDefault="008200B0" w:rsidP="008200B0">
      <w:pPr>
        <w:spacing w:line="240" w:lineRule="auto"/>
        <w:jc w:val="center"/>
        <w:rPr>
          <w:rFonts w:cs="Times New Roman"/>
          <w:sz w:val="24"/>
          <w:szCs w:val="24"/>
          <w:lang w:val="ru-RU"/>
        </w:rPr>
      </w:pPr>
      <w:r w:rsidRPr="000113D0">
        <w:rPr>
          <w:rFonts w:cs="Times New Roman"/>
          <w:sz w:val="24"/>
          <w:szCs w:val="24"/>
          <w:lang w:val="ru-RU"/>
        </w:rPr>
        <w:t xml:space="preserve">Рис. </w:t>
      </w:r>
      <w:r>
        <w:rPr>
          <w:rFonts w:cs="Times New Roman"/>
          <w:sz w:val="24"/>
          <w:szCs w:val="24"/>
          <w:lang w:val="ru-RU"/>
        </w:rPr>
        <w:t>6</w:t>
      </w:r>
      <w:r w:rsidRPr="000113D0">
        <w:rPr>
          <w:rFonts w:cs="Times New Roman"/>
          <w:sz w:val="24"/>
          <w:szCs w:val="24"/>
          <w:lang w:val="ru-RU"/>
        </w:rPr>
        <w:t xml:space="preserve">. </w:t>
      </w:r>
      <w:r w:rsidRPr="008200B0">
        <w:rPr>
          <w:rFonts w:cs="Times New Roman"/>
          <w:sz w:val="24"/>
          <w:szCs w:val="24"/>
          <w:lang w:val="ru-RU"/>
        </w:rPr>
        <w:t xml:space="preserve">Средняя точность после обучения на разделах целевого набора данных MiniPlaces2, где i в </w:t>
      </w:r>
      <w:proofErr w:type="spellStart"/>
      <w:r w:rsidRPr="008200B0">
        <w:rPr>
          <w:rFonts w:cs="Times New Roman"/>
          <w:sz w:val="24"/>
          <w:szCs w:val="24"/>
          <w:lang w:val="ru-RU"/>
        </w:rPr>
        <w:t>Mtargeti</w:t>
      </w:r>
      <w:proofErr w:type="spellEnd"/>
      <w:r w:rsidRPr="008200B0">
        <w:rPr>
          <w:rFonts w:cs="Times New Roman"/>
          <w:sz w:val="24"/>
          <w:szCs w:val="24"/>
          <w:lang w:val="ru-RU"/>
        </w:rPr>
        <w:t xml:space="preserve"> равно 1000, 900, 800, 700, 600 и 500, и валидация проводилась на </w:t>
      </w:r>
      <w:proofErr w:type="spellStart"/>
      <w:r w:rsidRPr="008200B0">
        <w:rPr>
          <w:rFonts w:cs="Times New Roman"/>
          <w:sz w:val="24"/>
          <w:szCs w:val="24"/>
          <w:lang w:val="ru-RU"/>
        </w:rPr>
        <w:t>Vtarget</w:t>
      </w:r>
      <w:proofErr w:type="spellEnd"/>
      <w:r w:rsidRPr="008200B0">
        <w:rPr>
          <w:rFonts w:cs="Times New Roman"/>
          <w:sz w:val="24"/>
          <w:szCs w:val="24"/>
          <w:lang w:val="ru-RU"/>
        </w:rPr>
        <w:t>.</w:t>
      </w:r>
    </w:p>
    <w:p w14:paraId="7722BDB5" w14:textId="24795409" w:rsidR="00636E27" w:rsidRPr="00636E27" w:rsidRDefault="005601E9" w:rsidP="00636E27">
      <w:pPr>
        <w:rPr>
          <w:lang w:val="ru-RU"/>
        </w:rPr>
      </w:pPr>
      <w:r w:rsidRPr="005601E9">
        <w:rPr>
          <w:lang w:val="ru-RU"/>
        </w:rPr>
        <w:t>Только для Mtarget1000 графики указывают на то, что обучение "с нуля" лучше, но это действительно только базовое значение. В реальной ситуации, вероятно, ожидается, что также необходимо распознавать классы исходного набора данных, и производительность настройки всех слоев все равно ниже, чем блокировка некоторых из начальных слоев.</w:t>
      </w:r>
      <w:r w:rsidR="00636E27" w:rsidRPr="00636E27">
        <w:rPr>
          <w:lang w:val="ru-RU"/>
        </w:rPr>
        <w:t xml:space="preserve"> Когда все слои сети могут быть адаптированы, инициализация весов, полученных из модели, обученной на большем наборе данных, все равно предоставляет преимущество. Предполагается, что признаки, выученные на исходном наборе данных, также важны для целевого набора данных. Поэтому инициализация модели параметрами из модели, обученной на большем наборе данных, явно демонстрирует свое преимущество. Интересно, что при передаче параметров из первых двух слоев во всех наших экспериментах наблюдается заметный прирост </w:t>
      </w:r>
      <w:r w:rsidR="00636E27" w:rsidRPr="00636E27">
        <w:rPr>
          <w:lang w:val="ru-RU"/>
        </w:rPr>
        <w:lastRenderedPageBreak/>
        <w:t>точности, в то время как передача четырех слоев приводит к существенному снижению по сравнению с передачей первых трех слоев.</w:t>
      </w:r>
    </w:p>
    <w:p w14:paraId="1F1D1CF7" w14:textId="5D999996" w:rsidR="00636E27" w:rsidRPr="00636E27" w:rsidRDefault="00636E27" w:rsidP="00636E27">
      <w:pPr>
        <w:rPr>
          <w:lang w:val="ru-RU"/>
        </w:rPr>
      </w:pPr>
      <w:r w:rsidRPr="00636E27">
        <w:rPr>
          <w:lang w:val="ru-RU"/>
        </w:rPr>
        <w:t xml:space="preserve">Результаты на рисунке 5 соответствуют результатам исследования </w:t>
      </w:r>
      <w:proofErr w:type="spellStart"/>
      <w:r w:rsidRPr="00636E27">
        <w:rPr>
          <w:lang w:val="ru-RU"/>
        </w:rPr>
        <w:t>Йосински</w:t>
      </w:r>
      <w:proofErr w:type="spellEnd"/>
      <w:r w:rsidRPr="00636E27">
        <w:rPr>
          <w:lang w:val="ru-RU"/>
        </w:rPr>
        <w:t xml:space="preserve"> и др. [17]. По мере передачи большего количества признаков (слоев) из исходной задачи, точность сначала улучшается, а затем ухудшается. Это можно объяснить специфичностью признаков для исходной задачи. Однако мы наблюдаем второй положительный всплеск точности на слое l = 5 в почти всех наших экспериментах. Этот результат удивительный, поскольку признаки становятся очень специфичными для исходной задачи, но хорошо обобщаются на новую задачу. Очевидно, что передаваемые признаки из исходной задачи в этом слое обладают той же или даже более высокой представительной силой по сравнению с признаками, выученными только из целевого набора данных.</w:t>
      </w:r>
    </w:p>
    <w:p w14:paraId="2DF1CD20" w14:textId="68A5F1CC" w:rsidR="00636E27" w:rsidRPr="00636E27" w:rsidRDefault="00636E27" w:rsidP="00636E27">
      <w:pPr>
        <w:rPr>
          <w:lang w:val="ru-RU"/>
        </w:rPr>
      </w:pPr>
      <w:r w:rsidRPr="00636E27">
        <w:rPr>
          <w:lang w:val="ru-RU"/>
        </w:rPr>
        <w:t xml:space="preserve">Эти результаты можно суммировать в простое эвристическое правило. Для начальных n экземпляров нового класса рекомендуется заморозить первые l слоев сети. Как только количество экземпляров нового класса превышает n, обучение может быть применено ко всем слоям. Значения n и l, очевидно, зависят от конкретных данных и задачи. В наших экспериментах замораживание первых 3 слоев до 300 экземпляров на класс в </w:t>
      </w:r>
      <w:proofErr w:type="spellStart"/>
      <w:r w:rsidRPr="00636E27">
        <w:rPr>
          <w:lang w:val="ru-RU"/>
        </w:rPr>
        <w:t>Tiny-ImageNet</w:t>
      </w:r>
      <w:proofErr w:type="spellEnd"/>
      <w:r w:rsidRPr="00636E27">
        <w:rPr>
          <w:lang w:val="ru-RU"/>
        </w:rPr>
        <w:t xml:space="preserve"> и 900 экземпляров на класс в MiniPlaces2 дало лучшие результаты.</w:t>
      </w:r>
    </w:p>
    <w:p w14:paraId="158117B6" w14:textId="413A04F0" w:rsidR="00636E27" w:rsidRPr="00636E27" w:rsidRDefault="00636E27" w:rsidP="00636E27">
      <w:pPr>
        <w:rPr>
          <w:lang w:val="ru-RU"/>
        </w:rPr>
      </w:pPr>
      <w:r w:rsidRPr="00636E27">
        <w:rPr>
          <w:lang w:val="ru-RU"/>
        </w:rPr>
        <w:t>Наше исследование могло бы получить дополнительную пользу от большего количества образцов на точку данных путем проведения повторных экспериментов. Поскольку инициализация параметров происходит случайным образом, параметры могут сходиться к различным локальным минимумам при каждом запуске модели, что может повлиять на точность в тестовой фазе. Тем не менее, наши результаты указывают на то, что передача признаков из большего исходного набора данных в меньший целевой набор данных добавляет ценность, уменьшая риск переобучения и улучшая производительность.</w:t>
      </w:r>
    </w:p>
    <w:p w14:paraId="431C5619" w14:textId="65D0AA1C" w:rsidR="008200B0" w:rsidRDefault="00636E27" w:rsidP="00636E27">
      <w:pPr>
        <w:rPr>
          <w:lang w:val="ru-RU"/>
        </w:rPr>
      </w:pPr>
      <w:r w:rsidRPr="00636E27">
        <w:rPr>
          <w:lang w:val="ru-RU"/>
        </w:rPr>
        <w:lastRenderedPageBreak/>
        <w:t xml:space="preserve">В заключение, в этой </w:t>
      </w:r>
      <w:r>
        <w:rPr>
          <w:lang w:val="ru-RU"/>
        </w:rPr>
        <w:t>работе</w:t>
      </w:r>
      <w:r w:rsidRPr="00636E27">
        <w:rPr>
          <w:lang w:val="ru-RU"/>
        </w:rPr>
        <w:t xml:space="preserve"> было исследовано влияние размера набора данных на </w:t>
      </w:r>
      <w:proofErr w:type="spellStart"/>
      <w:r w:rsidRPr="00636E27">
        <w:rPr>
          <w:lang w:val="ru-RU"/>
        </w:rPr>
        <w:t>обобщаемость</w:t>
      </w:r>
      <w:proofErr w:type="spellEnd"/>
      <w:r w:rsidRPr="00636E27">
        <w:rPr>
          <w:lang w:val="ru-RU"/>
        </w:rPr>
        <w:t xml:space="preserve"> признаков в глубоких </w:t>
      </w:r>
      <w:proofErr w:type="spellStart"/>
      <w:r w:rsidRPr="00636E27">
        <w:rPr>
          <w:lang w:val="ru-RU"/>
        </w:rPr>
        <w:t>сверточных</w:t>
      </w:r>
      <w:proofErr w:type="spellEnd"/>
      <w:r w:rsidRPr="00636E27">
        <w:rPr>
          <w:lang w:val="ru-RU"/>
        </w:rPr>
        <w:t xml:space="preserve"> нейронных сетях. Путем передачи признаков из предварительно обученной сети в новую сеть и систематического уменьшения размера целевого набора данных мы обнаружили, что замораживание первых двух или трех слоев существенно повышает производительность по сравнению с базовым показателем, особенно для малых размеров целевого набора данных менее тысячи экземпляров на класс.</w:t>
      </w:r>
    </w:p>
    <w:p w14:paraId="677C14AD" w14:textId="77777777" w:rsidR="008200B0" w:rsidRDefault="008200B0">
      <w:pPr>
        <w:spacing w:line="259" w:lineRule="auto"/>
        <w:ind w:firstLine="0"/>
        <w:jc w:val="left"/>
        <w:rPr>
          <w:lang w:val="ru-RU"/>
        </w:rPr>
      </w:pPr>
      <w:r>
        <w:rPr>
          <w:lang w:val="ru-RU"/>
        </w:rPr>
        <w:br w:type="page"/>
      </w:r>
    </w:p>
    <w:p w14:paraId="2F9470E1" w14:textId="77777777" w:rsidR="005601E9" w:rsidRPr="005601E9" w:rsidRDefault="005601E9" w:rsidP="000113D0">
      <w:pPr>
        <w:rPr>
          <w:lang w:val="ru-RU"/>
        </w:rPr>
      </w:pPr>
    </w:p>
    <w:p w14:paraId="3F6F1B0C" w14:textId="51FE7F9F" w:rsidR="007D0699" w:rsidRDefault="009F7A4A" w:rsidP="00B77AFE">
      <w:pPr>
        <w:pStyle w:val="HeaderDefault"/>
      </w:pPr>
      <w:bookmarkStart w:id="10" w:name="_Toc136540085"/>
      <w:r>
        <w:t>ЗАКЛЮЧЕНИЕ</w:t>
      </w:r>
      <w:bookmarkEnd w:id="10"/>
    </w:p>
    <w:p w14:paraId="2BC89777" w14:textId="36E264FF" w:rsidR="008200B0" w:rsidRPr="008200B0" w:rsidRDefault="0022598C" w:rsidP="008200B0">
      <w:pPr>
        <w:rPr>
          <w:lang w:val="ru-RU"/>
        </w:rPr>
      </w:pPr>
      <w:r>
        <w:rPr>
          <w:lang w:val="ru-RU"/>
        </w:rPr>
        <w:t xml:space="preserve"> </w:t>
      </w:r>
      <w:r w:rsidR="008200B0">
        <w:rPr>
          <w:lang w:val="ru-RU"/>
        </w:rPr>
        <w:t>Р</w:t>
      </w:r>
      <w:r w:rsidR="008200B0" w:rsidRPr="008200B0">
        <w:rPr>
          <w:lang w:val="ru-RU"/>
        </w:rPr>
        <w:t xml:space="preserve">езультаты показывают, что размер набора данных влияет на точность передачи обучения с помощью глубоких </w:t>
      </w:r>
      <w:proofErr w:type="spellStart"/>
      <w:r w:rsidR="008200B0" w:rsidRPr="008200B0">
        <w:rPr>
          <w:lang w:val="ru-RU"/>
        </w:rPr>
        <w:t>сверточных</w:t>
      </w:r>
      <w:proofErr w:type="spellEnd"/>
      <w:r w:rsidR="008200B0" w:rsidRPr="008200B0">
        <w:rPr>
          <w:lang w:val="ru-RU"/>
        </w:rPr>
        <w:t xml:space="preserve"> нейронных сетей. Первое влияние, которое мы замечаем, проявляется в базовом случае (повторим, когда модель обучается с случайной инициализацией весов). Мы видим, что модель начинает переобучаться на тренировочных данных, когда мы искусственно уменьшаем размер набора данных, что приводит к постепенному снижению точности как на </w:t>
      </w:r>
      <w:proofErr w:type="spellStart"/>
      <w:r w:rsidR="008200B0" w:rsidRPr="008200B0">
        <w:rPr>
          <w:lang w:val="ru-RU"/>
        </w:rPr>
        <w:t>Tiny-ImageNet</w:t>
      </w:r>
      <w:proofErr w:type="spellEnd"/>
      <w:r w:rsidR="008200B0" w:rsidRPr="008200B0">
        <w:rPr>
          <w:lang w:val="ru-RU"/>
        </w:rPr>
        <w:t>, так и на MiniPlaces2. Это можно объяснить неоптимальной конфигурацией параметров, вызванной переобучением на небольшом размере набора данных.</w:t>
      </w:r>
    </w:p>
    <w:p w14:paraId="79C7E40A" w14:textId="1E321FAB" w:rsidR="00282B0A" w:rsidRDefault="008200B0" w:rsidP="008200B0">
      <w:pPr>
        <w:rPr>
          <w:lang w:val="ru-RU"/>
        </w:rPr>
      </w:pPr>
      <w:r w:rsidRPr="008200B0">
        <w:rPr>
          <w:lang w:val="ru-RU"/>
        </w:rPr>
        <w:t xml:space="preserve">Кроме того, настройка всех слоев модели показывает положительный эффект только с более маленькими наборами данных для </w:t>
      </w:r>
      <w:proofErr w:type="spellStart"/>
      <w:r w:rsidRPr="008200B0">
        <w:rPr>
          <w:lang w:val="ru-RU"/>
        </w:rPr>
        <w:t>Tiny-ImageNet</w:t>
      </w:r>
      <w:proofErr w:type="spellEnd"/>
      <w:r w:rsidRPr="008200B0">
        <w:rPr>
          <w:lang w:val="ru-RU"/>
        </w:rPr>
        <w:t xml:space="preserve">, где значение </w:t>
      </w:r>
      <w:proofErr w:type="spellStart"/>
      <w:r w:rsidRPr="008200B0">
        <w:rPr>
          <w:lang w:val="ru-RU"/>
        </w:rPr>
        <w:t>Mtargeti</w:t>
      </w:r>
      <w:proofErr w:type="spellEnd"/>
      <w:r w:rsidRPr="008200B0">
        <w:rPr>
          <w:lang w:val="ru-RU"/>
        </w:rPr>
        <w:t xml:space="preserve"> находится в диапазоне от 400 до 50, и для MiniPlaces2, где </w:t>
      </w:r>
      <w:proofErr w:type="spellStart"/>
      <w:r w:rsidRPr="008200B0">
        <w:rPr>
          <w:lang w:val="ru-RU"/>
        </w:rPr>
        <w:t>Mtargeti</w:t>
      </w:r>
      <w:proofErr w:type="spellEnd"/>
      <w:r w:rsidRPr="008200B0">
        <w:rPr>
          <w:lang w:val="ru-RU"/>
        </w:rPr>
        <w:t xml:space="preserve"> равно 500. Это интересный результат,</w:t>
      </w:r>
    </w:p>
    <w:p w14:paraId="03F5AF67" w14:textId="350247BF" w:rsidR="008200B0" w:rsidRDefault="008200B0" w:rsidP="008200B0">
      <w:pPr>
        <w:rPr>
          <w:lang w:val="ru-RU"/>
        </w:rPr>
      </w:pPr>
    </w:p>
    <w:p w14:paraId="33873EAF" w14:textId="04DDB1BB" w:rsidR="008200B0" w:rsidRDefault="008200B0" w:rsidP="008200B0">
      <w:pPr>
        <w:rPr>
          <w:lang w:val="ru-RU"/>
        </w:rPr>
      </w:pPr>
    </w:p>
    <w:p w14:paraId="47F816BE" w14:textId="068EAFDC" w:rsidR="008200B0" w:rsidRDefault="008200B0">
      <w:pPr>
        <w:spacing w:line="259" w:lineRule="auto"/>
        <w:ind w:firstLine="0"/>
        <w:jc w:val="left"/>
        <w:rPr>
          <w:lang w:val="ru-RU"/>
        </w:rPr>
      </w:pPr>
      <w:r>
        <w:rPr>
          <w:lang w:val="ru-RU"/>
        </w:rPr>
        <w:br w:type="page"/>
      </w:r>
    </w:p>
    <w:p w14:paraId="2AFD2FDD" w14:textId="77777777" w:rsidR="008200B0" w:rsidRDefault="008200B0" w:rsidP="008200B0">
      <w:pPr>
        <w:rPr>
          <w:lang w:val="ru-RU"/>
        </w:rPr>
      </w:pPr>
    </w:p>
    <w:p w14:paraId="461452D9" w14:textId="0FEB5FE3" w:rsidR="009D1DB3" w:rsidRDefault="009D1DB3" w:rsidP="009D1DB3">
      <w:pPr>
        <w:pStyle w:val="HeaderDefault"/>
      </w:pPr>
      <w:bookmarkStart w:id="11" w:name="_Toc136540086"/>
      <w:r w:rsidRPr="009D1DB3">
        <w:t>СПИСОК ИСПОЛЬЗОВАННЫХ ИСТОЧНИКОВ</w:t>
      </w:r>
      <w:bookmarkEnd w:id="11"/>
    </w:p>
    <w:p w14:paraId="4E0F6699" w14:textId="451621A1" w:rsidR="00960D40" w:rsidRPr="00960D40" w:rsidRDefault="00960D40" w:rsidP="00636E27">
      <w:pPr>
        <w:pStyle w:val="TextDefault"/>
        <w:numPr>
          <w:ilvl w:val="0"/>
          <w:numId w:val="27"/>
        </w:numPr>
        <w:spacing w:line="360" w:lineRule="auto"/>
        <w:rPr>
          <w:lang w:val="en-US"/>
        </w:rPr>
      </w:pPr>
      <w:proofErr w:type="spellStart"/>
      <w:r w:rsidRPr="00960D40">
        <w:rPr>
          <w:lang w:val="en-US"/>
        </w:rPr>
        <w:t>Girshick</w:t>
      </w:r>
      <w:proofErr w:type="spellEnd"/>
      <w:r w:rsidRPr="00960D40">
        <w:rPr>
          <w:lang w:val="en-US"/>
        </w:rPr>
        <w:t xml:space="preserve"> R. et al. Rich feature hierarchies for accurate object detection and semantic segmentation //</w:t>
      </w:r>
      <w:proofErr w:type="spellStart"/>
      <w:r w:rsidRPr="00960D40">
        <w:rPr>
          <w:lang w:val="en-US"/>
        </w:rPr>
        <w:t>arXiv</w:t>
      </w:r>
      <w:proofErr w:type="spellEnd"/>
      <w:r w:rsidRPr="00960D40">
        <w:rPr>
          <w:lang w:val="en-US"/>
        </w:rPr>
        <w:t xml:space="preserve"> preprint arXiv:1311.2524. – 2013.</w:t>
      </w:r>
    </w:p>
    <w:p w14:paraId="09BD99E4" w14:textId="784D8537" w:rsidR="00960D40" w:rsidRPr="00960D40" w:rsidRDefault="00960D40" w:rsidP="00636E27">
      <w:pPr>
        <w:pStyle w:val="TextDefault"/>
        <w:numPr>
          <w:ilvl w:val="0"/>
          <w:numId w:val="27"/>
        </w:numPr>
        <w:spacing w:line="360" w:lineRule="auto"/>
        <w:rPr>
          <w:lang w:val="en-US"/>
        </w:rPr>
      </w:pPr>
      <w:r w:rsidRPr="00960D40">
        <w:rPr>
          <w:lang w:val="en-US"/>
        </w:rPr>
        <w:t>Gokhale V. et al. A 240 G-ops/s Mobile Coprocessor for Deep Neural Networks //Proceedings of the IEEE Conference on Computer Vision and Pattern Recognition Workshops. – 2014. – С. 682-687.</w:t>
      </w:r>
    </w:p>
    <w:p w14:paraId="38C83348" w14:textId="419C533F" w:rsidR="00960D40" w:rsidRPr="00960D40" w:rsidRDefault="00960D40" w:rsidP="00636E27">
      <w:pPr>
        <w:pStyle w:val="TextDefault"/>
        <w:numPr>
          <w:ilvl w:val="0"/>
          <w:numId w:val="27"/>
        </w:numPr>
        <w:spacing w:line="360" w:lineRule="auto"/>
        <w:rPr>
          <w:lang w:val="en-US"/>
        </w:rPr>
      </w:pPr>
      <w:proofErr w:type="spellStart"/>
      <w:r w:rsidRPr="00960D40">
        <w:rPr>
          <w:lang w:val="en-US"/>
        </w:rPr>
        <w:t>Schmidhuber</w:t>
      </w:r>
      <w:proofErr w:type="spellEnd"/>
      <w:r w:rsidRPr="00960D40">
        <w:rPr>
          <w:lang w:val="en-US"/>
        </w:rPr>
        <w:t xml:space="preserve"> J. Deep Learning in Neural Networks: An Overview //</w:t>
      </w:r>
      <w:proofErr w:type="spellStart"/>
      <w:r w:rsidRPr="00960D40">
        <w:rPr>
          <w:lang w:val="en-US"/>
        </w:rPr>
        <w:t>arXiv</w:t>
      </w:r>
      <w:proofErr w:type="spellEnd"/>
      <w:r w:rsidRPr="00960D40">
        <w:rPr>
          <w:lang w:val="en-US"/>
        </w:rPr>
        <w:t xml:space="preserve"> preprint arXiv:1404.7828. – 2014.</w:t>
      </w:r>
    </w:p>
    <w:p w14:paraId="715ABC26" w14:textId="091CB8FA" w:rsidR="00960D40" w:rsidRPr="00960D40" w:rsidRDefault="00960D40" w:rsidP="00636E27">
      <w:pPr>
        <w:pStyle w:val="TextDefault"/>
        <w:numPr>
          <w:ilvl w:val="0"/>
          <w:numId w:val="27"/>
        </w:numPr>
        <w:spacing w:line="360" w:lineRule="auto"/>
        <w:rPr>
          <w:lang w:val="en-US"/>
        </w:rPr>
      </w:pPr>
      <w:r w:rsidRPr="00960D40">
        <w:rPr>
          <w:lang w:val="en-US"/>
        </w:rPr>
        <w:t xml:space="preserve">Pham P. H. et al. </w:t>
      </w:r>
      <w:proofErr w:type="spellStart"/>
      <w:r w:rsidRPr="00960D40">
        <w:rPr>
          <w:lang w:val="en-US"/>
        </w:rPr>
        <w:t>NeuFlow</w:t>
      </w:r>
      <w:proofErr w:type="spellEnd"/>
      <w:r w:rsidRPr="00960D40">
        <w:rPr>
          <w:lang w:val="en-US"/>
        </w:rPr>
        <w:t>: dataflow vision processing system-</w:t>
      </w:r>
      <w:proofErr w:type="spellStart"/>
      <w:r w:rsidRPr="00960D40">
        <w:rPr>
          <w:lang w:val="en-US"/>
        </w:rPr>
        <w:t>ona</w:t>
      </w:r>
      <w:proofErr w:type="spellEnd"/>
      <w:r w:rsidRPr="00960D40">
        <w:rPr>
          <w:lang w:val="en-US"/>
        </w:rPr>
        <w:t>-chip //Circuits and Systems (MWSCAS), 2012 IEEE 55th International Midwest Symposium on. – IEEE, 2012. – С. 1044-1047</w:t>
      </w:r>
    </w:p>
    <w:p w14:paraId="479022C4" w14:textId="6FE1D64A" w:rsidR="00960D40" w:rsidRPr="00960D40" w:rsidRDefault="00960D40" w:rsidP="00636E27">
      <w:pPr>
        <w:pStyle w:val="TextDefault"/>
        <w:numPr>
          <w:ilvl w:val="0"/>
          <w:numId w:val="27"/>
        </w:numPr>
        <w:spacing w:line="360" w:lineRule="auto"/>
        <w:rPr>
          <w:lang w:val="en-US"/>
        </w:rPr>
      </w:pPr>
      <w:proofErr w:type="spellStart"/>
      <w:r w:rsidRPr="00960D40">
        <w:rPr>
          <w:lang w:val="en-US"/>
        </w:rPr>
        <w:t>LeCun</w:t>
      </w:r>
      <w:proofErr w:type="spellEnd"/>
      <w:r w:rsidRPr="00960D40">
        <w:rPr>
          <w:lang w:val="en-US"/>
        </w:rPr>
        <w:t xml:space="preserve"> Y. et al. Gradient-based learning applied to document recognition //Proceedings of the IEEE. – 1998. – </w:t>
      </w:r>
      <w:r>
        <w:t>Т</w:t>
      </w:r>
      <w:r w:rsidRPr="00960D40">
        <w:rPr>
          <w:lang w:val="en-US"/>
        </w:rPr>
        <w:t>. 86. – №. 11. –</w:t>
      </w:r>
      <w:r>
        <w:t xml:space="preserve"> С. 2278-2324.</w:t>
      </w:r>
    </w:p>
    <w:p w14:paraId="6ADC4D74" w14:textId="41EDF350" w:rsidR="00193BC7" w:rsidRDefault="00960D40" w:rsidP="00636E27">
      <w:pPr>
        <w:pStyle w:val="TextDefault"/>
        <w:numPr>
          <w:ilvl w:val="0"/>
          <w:numId w:val="27"/>
        </w:numPr>
        <w:spacing w:line="360" w:lineRule="auto"/>
        <w:rPr>
          <w:lang w:val="en-US"/>
        </w:rPr>
      </w:pPr>
      <w:r w:rsidRPr="00960D40">
        <w:rPr>
          <w:lang w:val="en-US"/>
        </w:rPr>
        <w:t xml:space="preserve"> Everingham M. et al. The pascal visual object classes (</w:t>
      </w:r>
      <w:proofErr w:type="spellStart"/>
      <w:r w:rsidRPr="00960D40">
        <w:rPr>
          <w:lang w:val="en-US"/>
        </w:rPr>
        <w:t>voc</w:t>
      </w:r>
      <w:proofErr w:type="spellEnd"/>
      <w:r w:rsidRPr="00960D40">
        <w:rPr>
          <w:lang w:val="en-US"/>
        </w:rPr>
        <w:t xml:space="preserve">) challenge //International journal of computer vision. – 2010. – </w:t>
      </w:r>
      <w:r>
        <w:t>Т</w:t>
      </w:r>
      <w:r w:rsidRPr="00960D40">
        <w:rPr>
          <w:lang w:val="en-US"/>
        </w:rPr>
        <w:t xml:space="preserve">. 88. – №. 2. – </w:t>
      </w:r>
      <w:r>
        <w:t>С</w:t>
      </w:r>
      <w:r w:rsidRPr="00960D40">
        <w:rPr>
          <w:lang w:val="en-US"/>
        </w:rPr>
        <w:t>. 303-338.</w:t>
      </w:r>
    </w:p>
    <w:p w14:paraId="022A6D0B" w14:textId="32A25F40" w:rsidR="008200B0" w:rsidRPr="008200B0" w:rsidRDefault="008200B0" w:rsidP="00636E27">
      <w:pPr>
        <w:pStyle w:val="TextDefault"/>
        <w:numPr>
          <w:ilvl w:val="0"/>
          <w:numId w:val="27"/>
        </w:numPr>
        <w:spacing w:line="360" w:lineRule="auto"/>
        <w:rPr>
          <w:lang w:val="en-US"/>
        </w:rPr>
      </w:pPr>
      <w:r w:rsidRPr="008200B0">
        <w:rPr>
          <w:lang w:val="en-US"/>
        </w:rPr>
        <w:t xml:space="preserve"> Deng, J., Dong, W., </w:t>
      </w:r>
      <w:proofErr w:type="spellStart"/>
      <w:r w:rsidRPr="008200B0">
        <w:rPr>
          <w:lang w:val="en-US"/>
        </w:rPr>
        <w:t>Socher</w:t>
      </w:r>
      <w:proofErr w:type="spellEnd"/>
      <w:r w:rsidRPr="008200B0">
        <w:rPr>
          <w:lang w:val="en-US"/>
        </w:rPr>
        <w:t xml:space="preserve">, R., Li, L.J., Li, K., Fei-Fei, L.: </w:t>
      </w:r>
      <w:proofErr w:type="spellStart"/>
      <w:r w:rsidRPr="008200B0">
        <w:rPr>
          <w:lang w:val="en-US"/>
        </w:rPr>
        <w:t>Imagenet</w:t>
      </w:r>
      <w:proofErr w:type="spellEnd"/>
      <w:r w:rsidRPr="008200B0">
        <w:rPr>
          <w:lang w:val="en-US"/>
        </w:rPr>
        <w:t>: A large-scale hierarchical image database. In: Computer Vision and Pattern Recognition, 2009.</w:t>
      </w:r>
      <w:r w:rsidRPr="00A34295">
        <w:rPr>
          <w:lang w:val="en-US"/>
        </w:rPr>
        <w:t xml:space="preserve"> </w:t>
      </w:r>
      <w:r w:rsidRPr="008200B0">
        <w:rPr>
          <w:lang w:val="en-US"/>
        </w:rPr>
        <w:t>CVPR 2009. IEEE Conference on. pp. 248–255. IEEE (2009)</w:t>
      </w:r>
    </w:p>
    <w:p w14:paraId="577C5D64" w14:textId="16FDF01D" w:rsidR="008200B0" w:rsidRPr="00636E27" w:rsidRDefault="008200B0" w:rsidP="00636E27">
      <w:pPr>
        <w:pStyle w:val="TextDefault"/>
        <w:numPr>
          <w:ilvl w:val="0"/>
          <w:numId w:val="27"/>
        </w:numPr>
        <w:spacing w:line="360" w:lineRule="auto"/>
        <w:rPr>
          <w:lang w:val="en-US"/>
        </w:rPr>
      </w:pPr>
      <w:r w:rsidRPr="00636E27">
        <w:rPr>
          <w:lang w:val="en-US"/>
        </w:rPr>
        <w:t xml:space="preserve"> Donahue, J., Jia, Y., </w:t>
      </w:r>
      <w:proofErr w:type="spellStart"/>
      <w:r w:rsidRPr="00636E27">
        <w:rPr>
          <w:lang w:val="en-US"/>
        </w:rPr>
        <w:t>Vinyals</w:t>
      </w:r>
      <w:proofErr w:type="spellEnd"/>
      <w:r w:rsidRPr="00636E27">
        <w:rPr>
          <w:lang w:val="en-US"/>
        </w:rPr>
        <w:t>, O., Hoffman, J., Zhang, N., Tzeng, E., Darrell, T.:</w:t>
      </w:r>
      <w:r w:rsidR="00636E27" w:rsidRPr="00636E27">
        <w:rPr>
          <w:lang w:val="en-US"/>
        </w:rPr>
        <w:t xml:space="preserve"> </w:t>
      </w:r>
      <w:r w:rsidRPr="00636E27">
        <w:rPr>
          <w:lang w:val="en-US"/>
        </w:rPr>
        <w:t xml:space="preserve">Decaf: A deep convolutional activation feature for generic visual recognition. </w:t>
      </w:r>
      <w:proofErr w:type="spellStart"/>
      <w:r w:rsidRPr="00636E27">
        <w:rPr>
          <w:lang w:val="en-US"/>
        </w:rPr>
        <w:t>arXiv</w:t>
      </w:r>
      <w:proofErr w:type="spellEnd"/>
      <w:r w:rsidR="00636E27" w:rsidRPr="00636E27">
        <w:rPr>
          <w:lang w:val="en-US"/>
        </w:rPr>
        <w:t xml:space="preserve"> </w:t>
      </w:r>
      <w:r w:rsidRPr="00636E27">
        <w:rPr>
          <w:lang w:val="en-US"/>
        </w:rPr>
        <w:t>preprint arXiv:1310.1531 (2013)</w:t>
      </w:r>
    </w:p>
    <w:p w14:paraId="7DC5BDCF" w14:textId="604755B6" w:rsidR="008200B0" w:rsidRPr="00636E27" w:rsidRDefault="008200B0" w:rsidP="00636E27">
      <w:pPr>
        <w:pStyle w:val="TextDefault"/>
        <w:numPr>
          <w:ilvl w:val="0"/>
          <w:numId w:val="27"/>
        </w:numPr>
        <w:spacing w:line="360" w:lineRule="auto"/>
        <w:rPr>
          <w:lang w:val="en-US"/>
        </w:rPr>
      </w:pPr>
      <w:r w:rsidRPr="00636E27">
        <w:rPr>
          <w:lang w:val="en-US"/>
        </w:rPr>
        <w:t xml:space="preserve">Fei-Fei, L., Fergus, R., </w:t>
      </w:r>
      <w:proofErr w:type="spellStart"/>
      <w:r w:rsidRPr="00636E27">
        <w:rPr>
          <w:lang w:val="en-US"/>
        </w:rPr>
        <w:t>Perona</w:t>
      </w:r>
      <w:proofErr w:type="spellEnd"/>
      <w:r w:rsidRPr="00636E27">
        <w:rPr>
          <w:lang w:val="en-US"/>
        </w:rPr>
        <w:t>, P.: Learning generative visual models from few</w:t>
      </w:r>
      <w:r w:rsidR="00636E27" w:rsidRPr="00636E27">
        <w:rPr>
          <w:lang w:val="en-US"/>
        </w:rPr>
        <w:t xml:space="preserve"> </w:t>
      </w:r>
      <w:r w:rsidRPr="00636E27">
        <w:rPr>
          <w:lang w:val="en-US"/>
        </w:rPr>
        <w:t>training examples: An incremental Bayesian approach tested on 101 object categories. Computer Vision and Image Understanding 106(1), 59–70 (2007)</w:t>
      </w:r>
    </w:p>
    <w:p w14:paraId="44BBFF0E" w14:textId="789BAC58"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Girshick</w:t>
      </w:r>
      <w:proofErr w:type="spellEnd"/>
      <w:r w:rsidRPr="00636E27">
        <w:rPr>
          <w:lang w:val="en-US"/>
        </w:rPr>
        <w:t xml:space="preserve">, R., Donahue, J., Darrell, T., Malik, J.: Rich feature hierarchies for accurate object detection and semantic segmentation. In: Proceedings of the </w:t>
      </w:r>
      <w:r w:rsidRPr="00636E27">
        <w:rPr>
          <w:lang w:val="en-US"/>
        </w:rPr>
        <w:lastRenderedPageBreak/>
        <w:t>IEEE</w:t>
      </w:r>
      <w:r w:rsidR="00636E27" w:rsidRPr="00636E27">
        <w:rPr>
          <w:lang w:val="en-US"/>
        </w:rPr>
        <w:t xml:space="preserve"> </w:t>
      </w:r>
      <w:r w:rsidRPr="00636E27">
        <w:rPr>
          <w:lang w:val="en-US"/>
        </w:rPr>
        <w:t>conference on Computer Vision and Pattern Recognition. pp. 580–587 (2014)</w:t>
      </w:r>
    </w:p>
    <w:p w14:paraId="7B34A009" w14:textId="4A37CDCE" w:rsidR="008200B0" w:rsidRPr="008200B0" w:rsidRDefault="008200B0" w:rsidP="00636E27">
      <w:pPr>
        <w:pStyle w:val="TextDefault"/>
        <w:numPr>
          <w:ilvl w:val="0"/>
          <w:numId w:val="27"/>
        </w:numPr>
        <w:spacing w:line="360" w:lineRule="auto"/>
        <w:rPr>
          <w:lang w:val="en-US"/>
        </w:rPr>
      </w:pPr>
      <w:r w:rsidRPr="008200B0">
        <w:rPr>
          <w:lang w:val="en-US"/>
        </w:rPr>
        <w:t xml:space="preserve"> Griffin, G., Holub, A., </w:t>
      </w:r>
      <w:proofErr w:type="spellStart"/>
      <w:r w:rsidRPr="008200B0">
        <w:rPr>
          <w:lang w:val="en-US"/>
        </w:rPr>
        <w:t>Perona</w:t>
      </w:r>
      <w:proofErr w:type="spellEnd"/>
      <w:r w:rsidRPr="008200B0">
        <w:rPr>
          <w:lang w:val="en-US"/>
        </w:rPr>
        <w:t>, P.: Caltech-256 object category dataset (2007)</w:t>
      </w:r>
    </w:p>
    <w:p w14:paraId="08C31446" w14:textId="65DAD4C4" w:rsidR="008200B0" w:rsidRPr="00636E27" w:rsidRDefault="00636E27" w:rsidP="00636E27">
      <w:pPr>
        <w:pStyle w:val="TextDefault"/>
        <w:numPr>
          <w:ilvl w:val="0"/>
          <w:numId w:val="27"/>
        </w:numPr>
        <w:spacing w:line="360" w:lineRule="auto"/>
        <w:rPr>
          <w:lang w:val="en-US"/>
        </w:rPr>
      </w:pPr>
      <w:r w:rsidRPr="00636E27">
        <w:rPr>
          <w:lang w:val="en-US"/>
        </w:rPr>
        <w:t xml:space="preserve"> </w:t>
      </w:r>
      <w:r w:rsidR="008200B0" w:rsidRPr="00636E27">
        <w:rPr>
          <w:lang w:val="en-US"/>
        </w:rPr>
        <w:t xml:space="preserve"> He, K., Zhang, X., Ren, S., Sun, J.: Deep residual learning for image recognition.</w:t>
      </w:r>
      <w:r w:rsidRPr="00636E27">
        <w:rPr>
          <w:lang w:val="en-US"/>
        </w:rPr>
        <w:t xml:space="preserve"> </w:t>
      </w:r>
      <w:proofErr w:type="spellStart"/>
      <w:r w:rsidR="008200B0" w:rsidRPr="00636E27">
        <w:rPr>
          <w:lang w:val="en-US"/>
        </w:rPr>
        <w:t>arXiv</w:t>
      </w:r>
      <w:proofErr w:type="spellEnd"/>
      <w:r w:rsidR="008200B0" w:rsidRPr="00636E27">
        <w:rPr>
          <w:lang w:val="en-US"/>
        </w:rPr>
        <w:t xml:space="preserve"> preprint arXiv:1512.03385 (2015)</w:t>
      </w:r>
    </w:p>
    <w:p w14:paraId="507465FD" w14:textId="07A17854" w:rsidR="008200B0" w:rsidRPr="00636E27" w:rsidRDefault="008200B0" w:rsidP="00636E27">
      <w:pPr>
        <w:pStyle w:val="TextDefault"/>
        <w:numPr>
          <w:ilvl w:val="0"/>
          <w:numId w:val="27"/>
        </w:numPr>
        <w:spacing w:line="360" w:lineRule="auto"/>
        <w:rPr>
          <w:lang w:val="en-US"/>
        </w:rPr>
      </w:pPr>
      <w:r w:rsidRPr="00636E27">
        <w:rPr>
          <w:lang w:val="en-US"/>
        </w:rPr>
        <w:t xml:space="preserve"> Jia, Y., </w:t>
      </w:r>
      <w:proofErr w:type="spellStart"/>
      <w:r w:rsidRPr="00636E27">
        <w:rPr>
          <w:lang w:val="en-US"/>
        </w:rPr>
        <w:t>Shelhamer</w:t>
      </w:r>
      <w:proofErr w:type="spellEnd"/>
      <w:r w:rsidRPr="00636E27">
        <w:rPr>
          <w:lang w:val="en-US"/>
        </w:rPr>
        <w:t xml:space="preserve">, E., Donahue, J., </w:t>
      </w:r>
      <w:proofErr w:type="spellStart"/>
      <w:r w:rsidRPr="00636E27">
        <w:rPr>
          <w:lang w:val="en-US"/>
        </w:rPr>
        <w:t>Karayev</w:t>
      </w:r>
      <w:proofErr w:type="spellEnd"/>
      <w:r w:rsidRPr="00636E27">
        <w:rPr>
          <w:lang w:val="en-US"/>
        </w:rPr>
        <w:t xml:space="preserve">, S., Long, J., </w:t>
      </w:r>
      <w:proofErr w:type="spellStart"/>
      <w:r w:rsidRPr="00636E27">
        <w:rPr>
          <w:lang w:val="en-US"/>
        </w:rPr>
        <w:t>Girshick</w:t>
      </w:r>
      <w:proofErr w:type="spellEnd"/>
      <w:r w:rsidRPr="00636E27">
        <w:rPr>
          <w:lang w:val="en-US"/>
        </w:rPr>
        <w:t xml:space="preserve">, R., </w:t>
      </w:r>
      <w:proofErr w:type="spellStart"/>
      <w:r w:rsidRPr="00636E27">
        <w:rPr>
          <w:lang w:val="en-US"/>
        </w:rPr>
        <w:t>Guadarrama</w:t>
      </w:r>
      <w:proofErr w:type="spellEnd"/>
      <w:r w:rsidRPr="00636E27">
        <w:rPr>
          <w:lang w:val="en-US"/>
        </w:rPr>
        <w:t>, S., Darrell, T.: Caffe: Convolutional architecture for fast feature embedding.</w:t>
      </w:r>
      <w:r w:rsidR="00636E27" w:rsidRPr="00636E27">
        <w:rPr>
          <w:lang w:val="en-US"/>
        </w:rPr>
        <w:t xml:space="preserve"> </w:t>
      </w:r>
      <w:r w:rsidRPr="00636E27">
        <w:rPr>
          <w:lang w:val="en-US"/>
        </w:rPr>
        <w:t>In: Proceedings of the ACM International Conference on Multimedia. pp. 675–678.</w:t>
      </w:r>
      <w:r w:rsidR="00636E27" w:rsidRPr="00636E27">
        <w:rPr>
          <w:lang w:val="en-US"/>
        </w:rPr>
        <w:t xml:space="preserve"> </w:t>
      </w:r>
      <w:r w:rsidRPr="00636E27">
        <w:rPr>
          <w:lang w:val="en-US"/>
        </w:rPr>
        <w:t>ACM (2014)</w:t>
      </w:r>
    </w:p>
    <w:p w14:paraId="1C79689D" w14:textId="70EACFAF" w:rsidR="008200B0" w:rsidRPr="008200B0" w:rsidRDefault="008200B0" w:rsidP="00636E27">
      <w:pPr>
        <w:pStyle w:val="TextDefault"/>
        <w:numPr>
          <w:ilvl w:val="0"/>
          <w:numId w:val="27"/>
        </w:numPr>
        <w:spacing w:line="360" w:lineRule="auto"/>
        <w:rPr>
          <w:lang w:val="en-US"/>
        </w:rPr>
      </w:pPr>
      <w:r w:rsidRPr="008200B0">
        <w:rPr>
          <w:lang w:val="en-US"/>
        </w:rPr>
        <w:t xml:space="preserve"> </w:t>
      </w:r>
      <w:proofErr w:type="spellStart"/>
      <w:r w:rsidRPr="008200B0">
        <w:rPr>
          <w:lang w:val="en-US"/>
        </w:rPr>
        <w:t>Krizhevsky</w:t>
      </w:r>
      <w:proofErr w:type="spellEnd"/>
      <w:r w:rsidRPr="008200B0">
        <w:rPr>
          <w:lang w:val="en-US"/>
        </w:rPr>
        <w:t xml:space="preserve">, A., </w:t>
      </w:r>
      <w:proofErr w:type="spellStart"/>
      <w:r w:rsidRPr="008200B0">
        <w:rPr>
          <w:lang w:val="en-US"/>
        </w:rPr>
        <w:t>Sutskever</w:t>
      </w:r>
      <w:proofErr w:type="spellEnd"/>
      <w:r w:rsidRPr="008200B0">
        <w:rPr>
          <w:lang w:val="en-US"/>
        </w:rPr>
        <w:t xml:space="preserve">, I., Hinton, G.E.: </w:t>
      </w:r>
      <w:proofErr w:type="spellStart"/>
      <w:r w:rsidRPr="008200B0">
        <w:rPr>
          <w:lang w:val="en-US"/>
        </w:rPr>
        <w:t>Imagenet</w:t>
      </w:r>
      <w:proofErr w:type="spellEnd"/>
      <w:r w:rsidRPr="008200B0">
        <w:rPr>
          <w:lang w:val="en-US"/>
        </w:rPr>
        <w:t xml:space="preserve"> classification with deep convolutional neural networks. In: Advances in Neural Information Processing Systems. pp. 1097–1105 (2012)</w:t>
      </w:r>
    </w:p>
    <w:p w14:paraId="03B0759F" w14:textId="2AB8496B"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Oquab</w:t>
      </w:r>
      <w:proofErr w:type="spellEnd"/>
      <w:r w:rsidRPr="00636E27">
        <w:rPr>
          <w:lang w:val="en-US"/>
        </w:rPr>
        <w:t xml:space="preserve">, M., </w:t>
      </w:r>
      <w:proofErr w:type="spellStart"/>
      <w:r w:rsidRPr="00636E27">
        <w:rPr>
          <w:lang w:val="en-US"/>
        </w:rPr>
        <w:t>Bottou</w:t>
      </w:r>
      <w:proofErr w:type="spellEnd"/>
      <w:r w:rsidRPr="00636E27">
        <w:rPr>
          <w:lang w:val="en-US"/>
        </w:rPr>
        <w:t xml:space="preserve">, L., Laptev, I., </w:t>
      </w:r>
      <w:proofErr w:type="spellStart"/>
      <w:r w:rsidRPr="00636E27">
        <w:rPr>
          <w:lang w:val="en-US"/>
        </w:rPr>
        <w:t>Sivic</w:t>
      </w:r>
      <w:proofErr w:type="spellEnd"/>
      <w:r w:rsidRPr="00636E27">
        <w:rPr>
          <w:lang w:val="en-US"/>
        </w:rPr>
        <w:t>, J.: Learning and transferring mid-level</w:t>
      </w:r>
      <w:r w:rsidR="00636E27" w:rsidRPr="00636E27">
        <w:rPr>
          <w:lang w:val="en-US"/>
        </w:rPr>
        <w:t xml:space="preserve"> </w:t>
      </w:r>
      <w:r w:rsidRPr="00636E27">
        <w:rPr>
          <w:lang w:val="en-US"/>
        </w:rPr>
        <w:t>image representations using convolutional neural networks. In: Proceedings of the</w:t>
      </w:r>
      <w:r w:rsidR="00636E27" w:rsidRPr="00636E27">
        <w:rPr>
          <w:lang w:val="en-US"/>
        </w:rPr>
        <w:t xml:space="preserve"> </w:t>
      </w:r>
      <w:r w:rsidRPr="00636E27">
        <w:rPr>
          <w:lang w:val="en-US"/>
        </w:rPr>
        <w:t>IEEE Conference on Computer Vision and Pattern Recognition. pp. 1717–1724</w:t>
      </w:r>
      <w:r w:rsidR="00636E27" w:rsidRPr="00636E27">
        <w:rPr>
          <w:lang w:val="en-US"/>
        </w:rPr>
        <w:t xml:space="preserve"> </w:t>
      </w:r>
      <w:r w:rsidRPr="00636E27">
        <w:rPr>
          <w:lang w:val="en-US"/>
        </w:rPr>
        <w:t>(2014)</w:t>
      </w:r>
    </w:p>
    <w:p w14:paraId="0F393068" w14:textId="258EFCD2"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Razavian</w:t>
      </w:r>
      <w:proofErr w:type="spellEnd"/>
      <w:r w:rsidRPr="00636E27">
        <w:rPr>
          <w:lang w:val="en-US"/>
        </w:rPr>
        <w:t xml:space="preserve">, A., </w:t>
      </w:r>
      <w:proofErr w:type="spellStart"/>
      <w:r w:rsidRPr="00636E27">
        <w:rPr>
          <w:lang w:val="en-US"/>
        </w:rPr>
        <w:t>Azizpour</w:t>
      </w:r>
      <w:proofErr w:type="spellEnd"/>
      <w:r w:rsidRPr="00636E27">
        <w:rPr>
          <w:lang w:val="en-US"/>
        </w:rPr>
        <w:t xml:space="preserve">, H., Sullivan, J., Carlsson, S.: CNN features </w:t>
      </w:r>
      <w:proofErr w:type="spellStart"/>
      <w:r w:rsidRPr="00636E27">
        <w:rPr>
          <w:lang w:val="en-US"/>
        </w:rPr>
        <w:t>off-the-shelf:an</w:t>
      </w:r>
      <w:proofErr w:type="spellEnd"/>
      <w:r w:rsidRPr="00636E27">
        <w:rPr>
          <w:lang w:val="en-US"/>
        </w:rPr>
        <w:t xml:space="preserve"> astounding baseline for recognition. In: Proceedings of the IEEE Conference on</w:t>
      </w:r>
      <w:r w:rsidR="00636E27" w:rsidRPr="00636E27">
        <w:rPr>
          <w:lang w:val="en-US"/>
        </w:rPr>
        <w:t xml:space="preserve"> </w:t>
      </w:r>
      <w:r w:rsidRPr="00636E27">
        <w:rPr>
          <w:lang w:val="en-US"/>
        </w:rPr>
        <w:t>Computer Vision and Pattern Recognition Workshops. pp. 806–813 (2014)</w:t>
      </w:r>
    </w:p>
    <w:p w14:paraId="3F04B993" w14:textId="77777777" w:rsid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Saenko</w:t>
      </w:r>
      <w:proofErr w:type="spellEnd"/>
      <w:r w:rsidRPr="00636E27">
        <w:rPr>
          <w:lang w:val="en-US"/>
        </w:rPr>
        <w:t xml:space="preserve">, K., </w:t>
      </w:r>
      <w:proofErr w:type="spellStart"/>
      <w:r w:rsidRPr="00636E27">
        <w:rPr>
          <w:lang w:val="en-US"/>
        </w:rPr>
        <w:t>Kulis</w:t>
      </w:r>
      <w:proofErr w:type="spellEnd"/>
      <w:r w:rsidRPr="00636E27">
        <w:rPr>
          <w:lang w:val="en-US"/>
        </w:rPr>
        <w:t>, B., Fritz, M., Darrell, T.: Adapting visual category models to</w:t>
      </w:r>
      <w:r w:rsidR="00636E27" w:rsidRPr="00636E27">
        <w:rPr>
          <w:lang w:val="en-US"/>
        </w:rPr>
        <w:t xml:space="preserve"> </w:t>
      </w:r>
      <w:r w:rsidRPr="00636E27">
        <w:rPr>
          <w:lang w:val="en-US"/>
        </w:rPr>
        <w:t>new domains. In: Computer Vision–ECCV 2010, pp. 213–226. Springer (2010)</w:t>
      </w:r>
    </w:p>
    <w:p w14:paraId="124A1C2E" w14:textId="5D30DF6D" w:rsidR="008200B0" w:rsidRPr="00636E27" w:rsidRDefault="008200B0" w:rsidP="00636E27">
      <w:pPr>
        <w:pStyle w:val="TextDefault"/>
        <w:numPr>
          <w:ilvl w:val="0"/>
          <w:numId w:val="27"/>
        </w:numPr>
        <w:spacing w:line="360" w:lineRule="auto"/>
        <w:rPr>
          <w:lang w:val="en-US"/>
        </w:rPr>
      </w:pPr>
      <w:r w:rsidRPr="00636E27">
        <w:rPr>
          <w:lang w:val="en-US"/>
        </w:rPr>
        <w:t xml:space="preserve">. </w:t>
      </w:r>
      <w:proofErr w:type="spellStart"/>
      <w:r w:rsidRPr="00636E27">
        <w:rPr>
          <w:lang w:val="en-US"/>
        </w:rPr>
        <w:t>Simonyan</w:t>
      </w:r>
      <w:proofErr w:type="spellEnd"/>
      <w:r w:rsidRPr="00636E27">
        <w:rPr>
          <w:lang w:val="en-US"/>
        </w:rPr>
        <w:t>, K., Zisserman, A.: Very deep convolutional networks for large-scale</w:t>
      </w:r>
      <w:r w:rsidR="00636E27" w:rsidRPr="00636E27">
        <w:rPr>
          <w:lang w:val="en-US"/>
        </w:rPr>
        <w:t xml:space="preserve"> </w:t>
      </w:r>
      <w:r w:rsidRPr="00636E27">
        <w:rPr>
          <w:lang w:val="en-US"/>
        </w:rPr>
        <w:t xml:space="preserve">image recognition. </w:t>
      </w:r>
      <w:proofErr w:type="spellStart"/>
      <w:r w:rsidRPr="00636E27">
        <w:rPr>
          <w:lang w:val="en-US"/>
        </w:rPr>
        <w:t>arXiv</w:t>
      </w:r>
      <w:proofErr w:type="spellEnd"/>
      <w:r w:rsidRPr="00636E27">
        <w:rPr>
          <w:lang w:val="en-US"/>
        </w:rPr>
        <w:t xml:space="preserve"> preprint arXiv:1409.1556 (2014)</w:t>
      </w:r>
    </w:p>
    <w:p w14:paraId="4FDABFE7" w14:textId="5C6F3CF2" w:rsidR="008200B0" w:rsidRPr="00636E27" w:rsidRDefault="008200B0" w:rsidP="00636E27">
      <w:pPr>
        <w:pStyle w:val="TextDefault"/>
        <w:numPr>
          <w:ilvl w:val="0"/>
          <w:numId w:val="27"/>
        </w:numPr>
        <w:spacing w:line="360" w:lineRule="auto"/>
        <w:rPr>
          <w:lang w:val="en-US"/>
        </w:rPr>
      </w:pPr>
      <w:r w:rsidRPr="00636E27">
        <w:rPr>
          <w:lang w:val="en-US"/>
        </w:rPr>
        <w:t xml:space="preserve"> Srivastava, N., Hinton, G., </w:t>
      </w:r>
      <w:proofErr w:type="spellStart"/>
      <w:r w:rsidRPr="00636E27">
        <w:rPr>
          <w:lang w:val="en-US"/>
        </w:rPr>
        <w:t>Krizhevsky</w:t>
      </w:r>
      <w:proofErr w:type="spellEnd"/>
      <w:r w:rsidRPr="00636E27">
        <w:rPr>
          <w:lang w:val="en-US"/>
        </w:rPr>
        <w:t xml:space="preserve">, A., </w:t>
      </w:r>
      <w:proofErr w:type="spellStart"/>
      <w:r w:rsidRPr="00636E27">
        <w:rPr>
          <w:lang w:val="en-US"/>
        </w:rPr>
        <w:t>Sutskever</w:t>
      </w:r>
      <w:proofErr w:type="spellEnd"/>
      <w:r w:rsidRPr="00636E27">
        <w:rPr>
          <w:lang w:val="en-US"/>
        </w:rPr>
        <w:t xml:space="preserve">, I., </w:t>
      </w:r>
      <w:proofErr w:type="spellStart"/>
      <w:r w:rsidRPr="00636E27">
        <w:rPr>
          <w:lang w:val="en-US"/>
        </w:rPr>
        <w:t>Salakhutdinov</w:t>
      </w:r>
      <w:proofErr w:type="spellEnd"/>
      <w:r w:rsidRPr="00636E27">
        <w:rPr>
          <w:lang w:val="en-US"/>
        </w:rPr>
        <w:t>, R.:</w:t>
      </w:r>
      <w:r w:rsidR="00636E27" w:rsidRPr="00636E27">
        <w:rPr>
          <w:lang w:val="en-US"/>
        </w:rPr>
        <w:t xml:space="preserve"> </w:t>
      </w:r>
      <w:r w:rsidRPr="00636E27">
        <w:rPr>
          <w:lang w:val="en-US"/>
        </w:rPr>
        <w:t>Dropout: A simple way to prevent neural networks from overfitting. The Journal of Machine Learning Research 15(1), 1929–1958 (2014)</w:t>
      </w:r>
    </w:p>
    <w:p w14:paraId="43B60FCE" w14:textId="55BA52F2" w:rsidR="008200B0" w:rsidRPr="00636E27" w:rsidRDefault="00636E27" w:rsidP="00636E27">
      <w:pPr>
        <w:pStyle w:val="TextDefault"/>
        <w:numPr>
          <w:ilvl w:val="0"/>
          <w:numId w:val="27"/>
        </w:numPr>
        <w:spacing w:line="360" w:lineRule="auto"/>
        <w:rPr>
          <w:lang w:val="en-US"/>
        </w:rPr>
      </w:pPr>
      <w:r w:rsidRPr="00636E27">
        <w:rPr>
          <w:lang w:val="en-US"/>
        </w:rPr>
        <w:lastRenderedPageBreak/>
        <w:t xml:space="preserve"> </w:t>
      </w:r>
      <w:r w:rsidR="008200B0" w:rsidRPr="00636E27">
        <w:rPr>
          <w:lang w:val="en-US"/>
        </w:rPr>
        <w:t xml:space="preserve"> </w:t>
      </w:r>
      <w:proofErr w:type="spellStart"/>
      <w:r w:rsidR="008200B0" w:rsidRPr="00636E27">
        <w:rPr>
          <w:lang w:val="en-US"/>
        </w:rPr>
        <w:t>Szegedy</w:t>
      </w:r>
      <w:proofErr w:type="spellEnd"/>
      <w:r w:rsidR="008200B0" w:rsidRPr="00636E27">
        <w:rPr>
          <w:lang w:val="en-US"/>
        </w:rPr>
        <w:t xml:space="preserve">, C., Liu, W., Jia, Y., </w:t>
      </w:r>
      <w:proofErr w:type="spellStart"/>
      <w:r w:rsidR="008200B0" w:rsidRPr="00636E27">
        <w:rPr>
          <w:lang w:val="en-US"/>
        </w:rPr>
        <w:t>Sermanet</w:t>
      </w:r>
      <w:proofErr w:type="spellEnd"/>
      <w:r w:rsidR="008200B0" w:rsidRPr="00636E27">
        <w:rPr>
          <w:lang w:val="en-US"/>
        </w:rPr>
        <w:t xml:space="preserve">, P., Reed, S., </w:t>
      </w:r>
      <w:proofErr w:type="spellStart"/>
      <w:r w:rsidR="008200B0" w:rsidRPr="00636E27">
        <w:rPr>
          <w:lang w:val="en-US"/>
        </w:rPr>
        <w:t>Anguelov</w:t>
      </w:r>
      <w:proofErr w:type="spellEnd"/>
      <w:r w:rsidR="008200B0" w:rsidRPr="00636E27">
        <w:rPr>
          <w:lang w:val="en-US"/>
        </w:rPr>
        <w:t xml:space="preserve">, D., Erhan, </w:t>
      </w:r>
      <w:proofErr w:type="gramStart"/>
      <w:r w:rsidR="008200B0" w:rsidRPr="00636E27">
        <w:rPr>
          <w:lang w:val="en-US"/>
        </w:rPr>
        <w:t>D.,</w:t>
      </w:r>
      <w:proofErr w:type="spellStart"/>
      <w:r w:rsidR="008200B0" w:rsidRPr="00636E27">
        <w:rPr>
          <w:lang w:val="en-US"/>
        </w:rPr>
        <w:t>Vanhoucke</w:t>
      </w:r>
      <w:proofErr w:type="spellEnd"/>
      <w:proofErr w:type="gramEnd"/>
      <w:r w:rsidR="008200B0" w:rsidRPr="00636E27">
        <w:rPr>
          <w:lang w:val="en-US"/>
        </w:rPr>
        <w:t xml:space="preserve">, V., </w:t>
      </w:r>
      <w:proofErr w:type="spellStart"/>
      <w:r w:rsidR="008200B0" w:rsidRPr="00636E27">
        <w:rPr>
          <w:lang w:val="en-US"/>
        </w:rPr>
        <w:t>Rabinovich</w:t>
      </w:r>
      <w:proofErr w:type="spellEnd"/>
      <w:r w:rsidR="008200B0" w:rsidRPr="00636E27">
        <w:rPr>
          <w:lang w:val="en-US"/>
        </w:rPr>
        <w:t>, A.: Going deeper with convolutions. In: Proceedings</w:t>
      </w:r>
      <w:r w:rsidRPr="00636E27">
        <w:rPr>
          <w:lang w:val="en-US"/>
        </w:rPr>
        <w:t xml:space="preserve"> </w:t>
      </w:r>
      <w:r w:rsidR="008200B0" w:rsidRPr="00636E27">
        <w:rPr>
          <w:lang w:val="en-US"/>
        </w:rPr>
        <w:t>of the IEEE Conference on Computer Vision and Pattern Recognition. pp. 1–9</w:t>
      </w:r>
      <w:r w:rsidRPr="00636E27">
        <w:rPr>
          <w:lang w:val="en-US"/>
        </w:rPr>
        <w:t xml:space="preserve"> </w:t>
      </w:r>
      <w:r w:rsidR="008200B0" w:rsidRPr="00636E27">
        <w:rPr>
          <w:lang w:val="en-US"/>
        </w:rPr>
        <w:t>(2015)</w:t>
      </w:r>
    </w:p>
    <w:sectPr w:rsidR="008200B0" w:rsidRPr="00636E27" w:rsidSect="000A36A0">
      <w:footerReference w:type="default" r:id="rId16"/>
      <w:pgSz w:w="11906" w:h="16838" w:code="9"/>
      <w:pgMar w:top="1134" w:right="566" w:bottom="993" w:left="1701" w:header="720" w:footer="60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5943" w14:textId="77777777" w:rsidR="004558B4" w:rsidRDefault="004558B4" w:rsidP="00BF6AAD">
      <w:pPr>
        <w:spacing w:after="0" w:line="240" w:lineRule="auto"/>
      </w:pPr>
      <w:r>
        <w:separator/>
      </w:r>
    </w:p>
  </w:endnote>
  <w:endnote w:type="continuationSeparator" w:id="0">
    <w:p w14:paraId="10B4F94C" w14:textId="77777777" w:rsidR="004558B4" w:rsidRDefault="004558B4" w:rsidP="00BF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644" w14:textId="22488E7E" w:rsidR="000A36A0" w:rsidRDefault="000A36A0">
    <w:pPr>
      <w:pStyle w:val="a8"/>
      <w:jc w:val="center"/>
    </w:pPr>
  </w:p>
  <w:p w14:paraId="17F7C082" w14:textId="77777777" w:rsidR="00BF6AAD" w:rsidRDefault="00BF6AA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02148"/>
      <w:docPartObj>
        <w:docPartGallery w:val="Page Numbers (Bottom of Page)"/>
        <w:docPartUnique/>
      </w:docPartObj>
    </w:sdtPr>
    <w:sdtEndPr/>
    <w:sdtContent>
      <w:p w14:paraId="7AF12B58" w14:textId="77777777" w:rsidR="000A36A0" w:rsidRDefault="000A36A0">
        <w:pPr>
          <w:pStyle w:val="a8"/>
          <w:jc w:val="center"/>
        </w:pPr>
        <w:r>
          <w:fldChar w:fldCharType="begin"/>
        </w:r>
        <w:r>
          <w:instrText>PAGE   \* MERGEFORMAT</w:instrText>
        </w:r>
        <w:r>
          <w:fldChar w:fldCharType="separate"/>
        </w:r>
        <w:r>
          <w:rPr>
            <w:lang w:val="ru-RU"/>
          </w:rPr>
          <w:t>2</w:t>
        </w:r>
        <w:r>
          <w:fldChar w:fldCharType="end"/>
        </w:r>
      </w:p>
    </w:sdtContent>
  </w:sdt>
  <w:p w14:paraId="1118CF8D" w14:textId="77777777" w:rsidR="000A36A0" w:rsidRDefault="000A36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7B9B" w14:textId="77777777" w:rsidR="004558B4" w:rsidRDefault="004558B4" w:rsidP="00BF6AAD">
      <w:pPr>
        <w:spacing w:after="0" w:line="240" w:lineRule="auto"/>
      </w:pPr>
      <w:r>
        <w:separator/>
      </w:r>
    </w:p>
  </w:footnote>
  <w:footnote w:type="continuationSeparator" w:id="0">
    <w:p w14:paraId="4CC05A6B" w14:textId="77777777" w:rsidR="004558B4" w:rsidRDefault="004558B4" w:rsidP="00BF6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AE2"/>
    <w:multiLevelType w:val="hybridMultilevel"/>
    <w:tmpl w:val="8278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F4F58"/>
    <w:multiLevelType w:val="hybridMultilevel"/>
    <w:tmpl w:val="629ED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657FF"/>
    <w:multiLevelType w:val="hybridMultilevel"/>
    <w:tmpl w:val="EE6EBC2E"/>
    <w:lvl w:ilvl="0" w:tplc="CBBA25C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A603D40"/>
    <w:multiLevelType w:val="hybridMultilevel"/>
    <w:tmpl w:val="0C5C6F9C"/>
    <w:lvl w:ilvl="0" w:tplc="041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21E44DF"/>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7740E"/>
    <w:multiLevelType w:val="hybridMultilevel"/>
    <w:tmpl w:val="C0E4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041453"/>
    <w:multiLevelType w:val="hybridMultilevel"/>
    <w:tmpl w:val="DAC8C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B67F9C"/>
    <w:multiLevelType w:val="hybridMultilevel"/>
    <w:tmpl w:val="99640F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B71D0B"/>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F33FCF"/>
    <w:multiLevelType w:val="hybridMultilevel"/>
    <w:tmpl w:val="65D4E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F5232F"/>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3D3C19"/>
    <w:multiLevelType w:val="hybridMultilevel"/>
    <w:tmpl w:val="7DD037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634CC5"/>
    <w:multiLevelType w:val="hybridMultilevel"/>
    <w:tmpl w:val="C49C4FD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3B148D"/>
    <w:multiLevelType w:val="hybridMultilevel"/>
    <w:tmpl w:val="3AFAF9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1484B1D"/>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60486E"/>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0873E8"/>
    <w:multiLevelType w:val="hybridMultilevel"/>
    <w:tmpl w:val="A44EAF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A7315B3"/>
    <w:multiLevelType w:val="hybridMultilevel"/>
    <w:tmpl w:val="52481B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4D1EA5"/>
    <w:multiLevelType w:val="hybridMultilevel"/>
    <w:tmpl w:val="413C1CCC"/>
    <w:lvl w:ilvl="0" w:tplc="74CA0B98">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52F6DA3"/>
    <w:multiLevelType w:val="hybridMultilevel"/>
    <w:tmpl w:val="C2BA11E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5660DE1"/>
    <w:multiLevelType w:val="hybridMultilevel"/>
    <w:tmpl w:val="34809B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825404"/>
    <w:multiLevelType w:val="hybridMultilevel"/>
    <w:tmpl w:val="BB4027D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551ECB"/>
    <w:multiLevelType w:val="hybridMultilevel"/>
    <w:tmpl w:val="242AC1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8D2059"/>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5F79E2"/>
    <w:multiLevelType w:val="hybridMultilevel"/>
    <w:tmpl w:val="4678E6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571E5BE5"/>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E16A73"/>
    <w:multiLevelType w:val="hybridMultilevel"/>
    <w:tmpl w:val="535C7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261A7C"/>
    <w:multiLevelType w:val="hybridMultilevel"/>
    <w:tmpl w:val="E8F0C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F638A1"/>
    <w:multiLevelType w:val="multilevel"/>
    <w:tmpl w:val="744E72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92B6094"/>
    <w:multiLevelType w:val="hybridMultilevel"/>
    <w:tmpl w:val="BAF24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DF4291"/>
    <w:multiLevelType w:val="multilevel"/>
    <w:tmpl w:val="0D0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31ECF"/>
    <w:multiLevelType w:val="hybridMultilevel"/>
    <w:tmpl w:val="72F2477C"/>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D9783F"/>
    <w:multiLevelType w:val="multilevel"/>
    <w:tmpl w:val="75941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732CC5"/>
    <w:multiLevelType w:val="hybridMultilevel"/>
    <w:tmpl w:val="7BB2C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355EF4"/>
    <w:multiLevelType w:val="hybridMultilevel"/>
    <w:tmpl w:val="65AC1764"/>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CE3206"/>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0D069D"/>
    <w:multiLevelType w:val="hybridMultilevel"/>
    <w:tmpl w:val="D0422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1843F6"/>
    <w:multiLevelType w:val="hybridMultilevel"/>
    <w:tmpl w:val="E42AD9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066EBE"/>
    <w:multiLevelType w:val="hybridMultilevel"/>
    <w:tmpl w:val="7C5EA1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9"/>
  </w:num>
  <w:num w:numId="2">
    <w:abstractNumId w:val="17"/>
  </w:num>
  <w:num w:numId="3">
    <w:abstractNumId w:val="22"/>
  </w:num>
  <w:num w:numId="4">
    <w:abstractNumId w:val="0"/>
  </w:num>
  <w:num w:numId="5">
    <w:abstractNumId w:val="36"/>
  </w:num>
  <w:num w:numId="6">
    <w:abstractNumId w:val="26"/>
  </w:num>
  <w:num w:numId="7">
    <w:abstractNumId w:val="7"/>
  </w:num>
  <w:num w:numId="8">
    <w:abstractNumId w:val="15"/>
  </w:num>
  <w:num w:numId="9">
    <w:abstractNumId w:val="5"/>
  </w:num>
  <w:num w:numId="10">
    <w:abstractNumId w:val="35"/>
  </w:num>
  <w:num w:numId="11">
    <w:abstractNumId w:val="3"/>
  </w:num>
  <w:num w:numId="12">
    <w:abstractNumId w:val="6"/>
  </w:num>
  <w:num w:numId="13">
    <w:abstractNumId w:val="12"/>
  </w:num>
  <w:num w:numId="14">
    <w:abstractNumId w:val="33"/>
  </w:num>
  <w:num w:numId="15">
    <w:abstractNumId w:val="37"/>
  </w:num>
  <w:num w:numId="16">
    <w:abstractNumId w:val="27"/>
  </w:num>
  <w:num w:numId="17">
    <w:abstractNumId w:val="21"/>
  </w:num>
  <w:num w:numId="18">
    <w:abstractNumId w:val="34"/>
  </w:num>
  <w:num w:numId="19">
    <w:abstractNumId w:val="31"/>
  </w:num>
  <w:num w:numId="20">
    <w:abstractNumId w:val="24"/>
  </w:num>
  <w:num w:numId="21">
    <w:abstractNumId w:val="13"/>
  </w:num>
  <w:num w:numId="22">
    <w:abstractNumId w:val="38"/>
  </w:num>
  <w:num w:numId="23">
    <w:abstractNumId w:val="16"/>
  </w:num>
  <w:num w:numId="24">
    <w:abstractNumId w:val="8"/>
  </w:num>
  <w:num w:numId="25">
    <w:abstractNumId w:val="30"/>
  </w:num>
  <w:num w:numId="26">
    <w:abstractNumId w:val="20"/>
  </w:num>
  <w:num w:numId="27">
    <w:abstractNumId w:val="29"/>
  </w:num>
  <w:num w:numId="28">
    <w:abstractNumId w:val="11"/>
  </w:num>
  <w:num w:numId="29">
    <w:abstractNumId w:val="9"/>
  </w:num>
  <w:num w:numId="30">
    <w:abstractNumId w:val="18"/>
  </w:num>
  <w:num w:numId="31">
    <w:abstractNumId w:val="1"/>
  </w:num>
  <w:num w:numId="32">
    <w:abstractNumId w:val="4"/>
  </w:num>
  <w:num w:numId="33">
    <w:abstractNumId w:val="32"/>
  </w:num>
  <w:num w:numId="34">
    <w:abstractNumId w:val="23"/>
  </w:num>
  <w:num w:numId="35">
    <w:abstractNumId w:val="2"/>
  </w:num>
  <w:num w:numId="36">
    <w:abstractNumId w:val="25"/>
  </w:num>
  <w:num w:numId="37">
    <w:abstractNumId w:val="28"/>
  </w:num>
  <w:num w:numId="38">
    <w:abstractNumId w:val="1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0A"/>
    <w:rsid w:val="000074E7"/>
    <w:rsid w:val="000113D0"/>
    <w:rsid w:val="00015C8E"/>
    <w:rsid w:val="00017367"/>
    <w:rsid w:val="00022E96"/>
    <w:rsid w:val="00023C69"/>
    <w:rsid w:val="0003228D"/>
    <w:rsid w:val="000323C7"/>
    <w:rsid w:val="000433F3"/>
    <w:rsid w:val="000445CD"/>
    <w:rsid w:val="000459FC"/>
    <w:rsid w:val="0004665B"/>
    <w:rsid w:val="00056F16"/>
    <w:rsid w:val="00067711"/>
    <w:rsid w:val="00072E5B"/>
    <w:rsid w:val="00080DE5"/>
    <w:rsid w:val="0009011A"/>
    <w:rsid w:val="000A23EC"/>
    <w:rsid w:val="000A36A0"/>
    <w:rsid w:val="000B2F91"/>
    <w:rsid w:val="000B319D"/>
    <w:rsid w:val="000D208F"/>
    <w:rsid w:val="000D3F7D"/>
    <w:rsid w:val="000D57FB"/>
    <w:rsid w:val="000D7616"/>
    <w:rsid w:val="000D7CCB"/>
    <w:rsid w:val="000E0269"/>
    <w:rsid w:val="000F5F06"/>
    <w:rsid w:val="00100A8C"/>
    <w:rsid w:val="00102F90"/>
    <w:rsid w:val="00107982"/>
    <w:rsid w:val="00107D6F"/>
    <w:rsid w:val="00116930"/>
    <w:rsid w:val="001365FC"/>
    <w:rsid w:val="00137622"/>
    <w:rsid w:val="0014137D"/>
    <w:rsid w:val="00143BB4"/>
    <w:rsid w:val="001461F8"/>
    <w:rsid w:val="00162C50"/>
    <w:rsid w:val="0017034A"/>
    <w:rsid w:val="00183847"/>
    <w:rsid w:val="00187513"/>
    <w:rsid w:val="00193BC7"/>
    <w:rsid w:val="001A63F3"/>
    <w:rsid w:val="001C5103"/>
    <w:rsid w:val="001C64A8"/>
    <w:rsid w:val="001D0C92"/>
    <w:rsid w:val="001D1547"/>
    <w:rsid w:val="001E527A"/>
    <w:rsid w:val="001E5976"/>
    <w:rsid w:val="001F3B73"/>
    <w:rsid w:val="001F44C8"/>
    <w:rsid w:val="001F5AF8"/>
    <w:rsid w:val="001F6413"/>
    <w:rsid w:val="00201BD4"/>
    <w:rsid w:val="00205FA3"/>
    <w:rsid w:val="00207D59"/>
    <w:rsid w:val="00211E1F"/>
    <w:rsid w:val="002162B5"/>
    <w:rsid w:val="00220599"/>
    <w:rsid w:val="002206ED"/>
    <w:rsid w:val="00220A58"/>
    <w:rsid w:val="00222C53"/>
    <w:rsid w:val="00223601"/>
    <w:rsid w:val="0022598C"/>
    <w:rsid w:val="002570AE"/>
    <w:rsid w:val="00260F59"/>
    <w:rsid w:val="0027070A"/>
    <w:rsid w:val="00282B0A"/>
    <w:rsid w:val="002B1F18"/>
    <w:rsid w:val="002B25D5"/>
    <w:rsid w:val="002B671A"/>
    <w:rsid w:val="002C23EE"/>
    <w:rsid w:val="002C3FF7"/>
    <w:rsid w:val="002C631A"/>
    <w:rsid w:val="002C7422"/>
    <w:rsid w:val="002D3B65"/>
    <w:rsid w:val="002E332F"/>
    <w:rsid w:val="002E4136"/>
    <w:rsid w:val="002E65FD"/>
    <w:rsid w:val="002F4773"/>
    <w:rsid w:val="002F6204"/>
    <w:rsid w:val="00306B84"/>
    <w:rsid w:val="00321FF9"/>
    <w:rsid w:val="00333A05"/>
    <w:rsid w:val="00333C41"/>
    <w:rsid w:val="003417F8"/>
    <w:rsid w:val="00354CBE"/>
    <w:rsid w:val="00363B35"/>
    <w:rsid w:val="00366570"/>
    <w:rsid w:val="0036726C"/>
    <w:rsid w:val="00384A9C"/>
    <w:rsid w:val="00387013"/>
    <w:rsid w:val="003906BA"/>
    <w:rsid w:val="003906DD"/>
    <w:rsid w:val="00391D41"/>
    <w:rsid w:val="0039350C"/>
    <w:rsid w:val="003D47D8"/>
    <w:rsid w:val="003D5DB2"/>
    <w:rsid w:val="003E341B"/>
    <w:rsid w:val="003E659A"/>
    <w:rsid w:val="003F0FBB"/>
    <w:rsid w:val="003F2181"/>
    <w:rsid w:val="003F727B"/>
    <w:rsid w:val="003F79FA"/>
    <w:rsid w:val="004042D8"/>
    <w:rsid w:val="00407B76"/>
    <w:rsid w:val="00411C05"/>
    <w:rsid w:val="00412BBA"/>
    <w:rsid w:val="0041361C"/>
    <w:rsid w:val="004209B2"/>
    <w:rsid w:val="004276C1"/>
    <w:rsid w:val="00430FA1"/>
    <w:rsid w:val="0043130A"/>
    <w:rsid w:val="00432DBF"/>
    <w:rsid w:val="00432FC7"/>
    <w:rsid w:val="0044229B"/>
    <w:rsid w:val="00442AEB"/>
    <w:rsid w:val="004558B4"/>
    <w:rsid w:val="00460111"/>
    <w:rsid w:val="00464E23"/>
    <w:rsid w:val="0047545B"/>
    <w:rsid w:val="0048362C"/>
    <w:rsid w:val="004851B7"/>
    <w:rsid w:val="00486B20"/>
    <w:rsid w:val="00496217"/>
    <w:rsid w:val="004A1DCB"/>
    <w:rsid w:val="004A3CD4"/>
    <w:rsid w:val="004A5C75"/>
    <w:rsid w:val="004A64A5"/>
    <w:rsid w:val="004B082A"/>
    <w:rsid w:val="004B3BBE"/>
    <w:rsid w:val="004C50F0"/>
    <w:rsid w:val="004D6039"/>
    <w:rsid w:val="004D63B0"/>
    <w:rsid w:val="004E4E0C"/>
    <w:rsid w:val="004E6860"/>
    <w:rsid w:val="004E793D"/>
    <w:rsid w:val="004F1B8E"/>
    <w:rsid w:val="004F2CCB"/>
    <w:rsid w:val="004F58B2"/>
    <w:rsid w:val="0050609A"/>
    <w:rsid w:val="00506891"/>
    <w:rsid w:val="00510338"/>
    <w:rsid w:val="00526278"/>
    <w:rsid w:val="00535C13"/>
    <w:rsid w:val="005370F3"/>
    <w:rsid w:val="00537993"/>
    <w:rsid w:val="0054762D"/>
    <w:rsid w:val="005501CE"/>
    <w:rsid w:val="005601E9"/>
    <w:rsid w:val="0056267B"/>
    <w:rsid w:val="00566480"/>
    <w:rsid w:val="00574595"/>
    <w:rsid w:val="005757D9"/>
    <w:rsid w:val="00582B83"/>
    <w:rsid w:val="005840DF"/>
    <w:rsid w:val="00585652"/>
    <w:rsid w:val="005858B7"/>
    <w:rsid w:val="005927D8"/>
    <w:rsid w:val="00593B0B"/>
    <w:rsid w:val="005966F1"/>
    <w:rsid w:val="005975A3"/>
    <w:rsid w:val="005978F8"/>
    <w:rsid w:val="005A406D"/>
    <w:rsid w:val="005A66B3"/>
    <w:rsid w:val="005A7F42"/>
    <w:rsid w:val="005B0F74"/>
    <w:rsid w:val="005B32F0"/>
    <w:rsid w:val="005B3F2F"/>
    <w:rsid w:val="005C1CD0"/>
    <w:rsid w:val="005D04B0"/>
    <w:rsid w:val="005D47D3"/>
    <w:rsid w:val="005E1515"/>
    <w:rsid w:val="005E36AA"/>
    <w:rsid w:val="005E3D2C"/>
    <w:rsid w:val="005F1E6F"/>
    <w:rsid w:val="005F3877"/>
    <w:rsid w:val="00602A48"/>
    <w:rsid w:val="006164F7"/>
    <w:rsid w:val="00617DDF"/>
    <w:rsid w:val="006234A3"/>
    <w:rsid w:val="00636E27"/>
    <w:rsid w:val="006755E3"/>
    <w:rsid w:val="00680CAB"/>
    <w:rsid w:val="00682A35"/>
    <w:rsid w:val="00686C93"/>
    <w:rsid w:val="00690127"/>
    <w:rsid w:val="00690211"/>
    <w:rsid w:val="006A26A3"/>
    <w:rsid w:val="006A2AF2"/>
    <w:rsid w:val="006A2CFB"/>
    <w:rsid w:val="006A618E"/>
    <w:rsid w:val="006B1571"/>
    <w:rsid w:val="006B6FA5"/>
    <w:rsid w:val="006C1860"/>
    <w:rsid w:val="006C5A8C"/>
    <w:rsid w:val="006D2B1E"/>
    <w:rsid w:val="006D6C0C"/>
    <w:rsid w:val="006E24CC"/>
    <w:rsid w:val="006F0365"/>
    <w:rsid w:val="006F1EFB"/>
    <w:rsid w:val="006F451B"/>
    <w:rsid w:val="006F4AED"/>
    <w:rsid w:val="00702AA6"/>
    <w:rsid w:val="00712E03"/>
    <w:rsid w:val="00715147"/>
    <w:rsid w:val="00727A0A"/>
    <w:rsid w:val="0073267B"/>
    <w:rsid w:val="007329FF"/>
    <w:rsid w:val="007330C6"/>
    <w:rsid w:val="00740045"/>
    <w:rsid w:val="00740ED0"/>
    <w:rsid w:val="0074102F"/>
    <w:rsid w:val="00741F23"/>
    <w:rsid w:val="00751E56"/>
    <w:rsid w:val="00754589"/>
    <w:rsid w:val="00762C0B"/>
    <w:rsid w:val="007738C6"/>
    <w:rsid w:val="00774A71"/>
    <w:rsid w:val="007A0791"/>
    <w:rsid w:val="007A17BE"/>
    <w:rsid w:val="007A30E5"/>
    <w:rsid w:val="007B0D29"/>
    <w:rsid w:val="007C4D1D"/>
    <w:rsid w:val="007C5157"/>
    <w:rsid w:val="007C7767"/>
    <w:rsid w:val="007D0699"/>
    <w:rsid w:val="007D205F"/>
    <w:rsid w:val="007E131A"/>
    <w:rsid w:val="00801EBB"/>
    <w:rsid w:val="00804CF2"/>
    <w:rsid w:val="00804F20"/>
    <w:rsid w:val="008200B0"/>
    <w:rsid w:val="008243F2"/>
    <w:rsid w:val="00825DE2"/>
    <w:rsid w:val="00826CCC"/>
    <w:rsid w:val="00826D4D"/>
    <w:rsid w:val="008278E2"/>
    <w:rsid w:val="00827B46"/>
    <w:rsid w:val="00834B6E"/>
    <w:rsid w:val="00837AC3"/>
    <w:rsid w:val="00840B66"/>
    <w:rsid w:val="00842D8E"/>
    <w:rsid w:val="0084386E"/>
    <w:rsid w:val="008451FE"/>
    <w:rsid w:val="0084656B"/>
    <w:rsid w:val="008623B0"/>
    <w:rsid w:val="00864903"/>
    <w:rsid w:val="00866DF6"/>
    <w:rsid w:val="008744D9"/>
    <w:rsid w:val="008B123F"/>
    <w:rsid w:val="008B4AB9"/>
    <w:rsid w:val="008C534E"/>
    <w:rsid w:val="008D7242"/>
    <w:rsid w:val="009060AD"/>
    <w:rsid w:val="00920B0C"/>
    <w:rsid w:val="009222C9"/>
    <w:rsid w:val="00923068"/>
    <w:rsid w:val="00923173"/>
    <w:rsid w:val="009302F4"/>
    <w:rsid w:val="00935F63"/>
    <w:rsid w:val="00936E8C"/>
    <w:rsid w:val="009400E7"/>
    <w:rsid w:val="009428F9"/>
    <w:rsid w:val="00946AAB"/>
    <w:rsid w:val="009513D8"/>
    <w:rsid w:val="00957BA4"/>
    <w:rsid w:val="00960D40"/>
    <w:rsid w:val="009611DF"/>
    <w:rsid w:val="009648D6"/>
    <w:rsid w:val="00970772"/>
    <w:rsid w:val="00972398"/>
    <w:rsid w:val="00973482"/>
    <w:rsid w:val="00975226"/>
    <w:rsid w:val="00977B30"/>
    <w:rsid w:val="00981DAF"/>
    <w:rsid w:val="009856FB"/>
    <w:rsid w:val="009870E7"/>
    <w:rsid w:val="00987D56"/>
    <w:rsid w:val="009A711B"/>
    <w:rsid w:val="009B5FF7"/>
    <w:rsid w:val="009D0895"/>
    <w:rsid w:val="009D1DB3"/>
    <w:rsid w:val="009E4DB6"/>
    <w:rsid w:val="009E6377"/>
    <w:rsid w:val="009F3750"/>
    <w:rsid w:val="009F7A3F"/>
    <w:rsid w:val="009F7A4A"/>
    <w:rsid w:val="00A05B7D"/>
    <w:rsid w:val="00A05DE9"/>
    <w:rsid w:val="00A30A23"/>
    <w:rsid w:val="00A34295"/>
    <w:rsid w:val="00A353B7"/>
    <w:rsid w:val="00A35F5C"/>
    <w:rsid w:val="00A43DDF"/>
    <w:rsid w:val="00A533DB"/>
    <w:rsid w:val="00A553B0"/>
    <w:rsid w:val="00A5605B"/>
    <w:rsid w:val="00A627FC"/>
    <w:rsid w:val="00A678CB"/>
    <w:rsid w:val="00A713E7"/>
    <w:rsid w:val="00A71BEE"/>
    <w:rsid w:val="00A8135D"/>
    <w:rsid w:val="00A82381"/>
    <w:rsid w:val="00A82A7F"/>
    <w:rsid w:val="00A83418"/>
    <w:rsid w:val="00AA7277"/>
    <w:rsid w:val="00AB5A81"/>
    <w:rsid w:val="00AC2A4C"/>
    <w:rsid w:val="00AC589A"/>
    <w:rsid w:val="00AC59A0"/>
    <w:rsid w:val="00AD5296"/>
    <w:rsid w:val="00AE1DB0"/>
    <w:rsid w:val="00AE2332"/>
    <w:rsid w:val="00AE462D"/>
    <w:rsid w:val="00AF2112"/>
    <w:rsid w:val="00AF568C"/>
    <w:rsid w:val="00B06E02"/>
    <w:rsid w:val="00B07545"/>
    <w:rsid w:val="00B07F01"/>
    <w:rsid w:val="00B158D5"/>
    <w:rsid w:val="00B1787D"/>
    <w:rsid w:val="00B17EC4"/>
    <w:rsid w:val="00B249A2"/>
    <w:rsid w:val="00B26639"/>
    <w:rsid w:val="00B27EA3"/>
    <w:rsid w:val="00B3743B"/>
    <w:rsid w:val="00B44AC9"/>
    <w:rsid w:val="00B4568F"/>
    <w:rsid w:val="00B54821"/>
    <w:rsid w:val="00B6298E"/>
    <w:rsid w:val="00B71D9B"/>
    <w:rsid w:val="00B77AFE"/>
    <w:rsid w:val="00B77FB7"/>
    <w:rsid w:val="00B85265"/>
    <w:rsid w:val="00BA559F"/>
    <w:rsid w:val="00BA663D"/>
    <w:rsid w:val="00BA7FF8"/>
    <w:rsid w:val="00BB2660"/>
    <w:rsid w:val="00BB6C9B"/>
    <w:rsid w:val="00BB76E2"/>
    <w:rsid w:val="00BB76E5"/>
    <w:rsid w:val="00BD0EC8"/>
    <w:rsid w:val="00BD35E9"/>
    <w:rsid w:val="00BE74E0"/>
    <w:rsid w:val="00BF1256"/>
    <w:rsid w:val="00BF6AAD"/>
    <w:rsid w:val="00BF756E"/>
    <w:rsid w:val="00C03447"/>
    <w:rsid w:val="00C03751"/>
    <w:rsid w:val="00C05ECC"/>
    <w:rsid w:val="00C10AE4"/>
    <w:rsid w:val="00C24C37"/>
    <w:rsid w:val="00C25E96"/>
    <w:rsid w:val="00C31AD9"/>
    <w:rsid w:val="00C31FC5"/>
    <w:rsid w:val="00C3725A"/>
    <w:rsid w:val="00C419ED"/>
    <w:rsid w:val="00C549CC"/>
    <w:rsid w:val="00C610BA"/>
    <w:rsid w:val="00C63AA8"/>
    <w:rsid w:val="00C661DF"/>
    <w:rsid w:val="00C67751"/>
    <w:rsid w:val="00C855E8"/>
    <w:rsid w:val="00C90803"/>
    <w:rsid w:val="00C93613"/>
    <w:rsid w:val="00C9369B"/>
    <w:rsid w:val="00C9477C"/>
    <w:rsid w:val="00CA10C2"/>
    <w:rsid w:val="00CA3903"/>
    <w:rsid w:val="00CA73B0"/>
    <w:rsid w:val="00CB2964"/>
    <w:rsid w:val="00CD072D"/>
    <w:rsid w:val="00CD66D6"/>
    <w:rsid w:val="00CE2513"/>
    <w:rsid w:val="00CF32E1"/>
    <w:rsid w:val="00CF6FDE"/>
    <w:rsid w:val="00D14DC7"/>
    <w:rsid w:val="00D27A3C"/>
    <w:rsid w:val="00D3358D"/>
    <w:rsid w:val="00D36039"/>
    <w:rsid w:val="00D36444"/>
    <w:rsid w:val="00D42024"/>
    <w:rsid w:val="00D47709"/>
    <w:rsid w:val="00D52413"/>
    <w:rsid w:val="00D55F9E"/>
    <w:rsid w:val="00D56BD2"/>
    <w:rsid w:val="00D61CE0"/>
    <w:rsid w:val="00D64056"/>
    <w:rsid w:val="00D72643"/>
    <w:rsid w:val="00D74502"/>
    <w:rsid w:val="00D7570B"/>
    <w:rsid w:val="00D8240F"/>
    <w:rsid w:val="00D8429D"/>
    <w:rsid w:val="00D87043"/>
    <w:rsid w:val="00D91E9B"/>
    <w:rsid w:val="00D97525"/>
    <w:rsid w:val="00DC2C74"/>
    <w:rsid w:val="00DD3DAA"/>
    <w:rsid w:val="00DE007F"/>
    <w:rsid w:val="00DE0867"/>
    <w:rsid w:val="00DE0E4D"/>
    <w:rsid w:val="00DE4A08"/>
    <w:rsid w:val="00DF20B1"/>
    <w:rsid w:val="00DF4B85"/>
    <w:rsid w:val="00E1483A"/>
    <w:rsid w:val="00E3247B"/>
    <w:rsid w:val="00E41BE1"/>
    <w:rsid w:val="00E526FE"/>
    <w:rsid w:val="00E52BB6"/>
    <w:rsid w:val="00E566B1"/>
    <w:rsid w:val="00E61B0A"/>
    <w:rsid w:val="00E67DCB"/>
    <w:rsid w:val="00E7316A"/>
    <w:rsid w:val="00E76BD7"/>
    <w:rsid w:val="00E80571"/>
    <w:rsid w:val="00E80813"/>
    <w:rsid w:val="00EA27CB"/>
    <w:rsid w:val="00EA5F6B"/>
    <w:rsid w:val="00EC010E"/>
    <w:rsid w:val="00EC09F9"/>
    <w:rsid w:val="00EC40E6"/>
    <w:rsid w:val="00F105F3"/>
    <w:rsid w:val="00F10DEE"/>
    <w:rsid w:val="00F20A4B"/>
    <w:rsid w:val="00F21C20"/>
    <w:rsid w:val="00F26019"/>
    <w:rsid w:val="00F27D18"/>
    <w:rsid w:val="00F4432D"/>
    <w:rsid w:val="00F444B0"/>
    <w:rsid w:val="00F578AF"/>
    <w:rsid w:val="00F716E6"/>
    <w:rsid w:val="00F72718"/>
    <w:rsid w:val="00F74F60"/>
    <w:rsid w:val="00FA1A53"/>
    <w:rsid w:val="00FA1F08"/>
    <w:rsid w:val="00FA7D7C"/>
    <w:rsid w:val="00FB34A2"/>
    <w:rsid w:val="00FB7E7C"/>
    <w:rsid w:val="00FC20F3"/>
    <w:rsid w:val="00FD556A"/>
    <w:rsid w:val="00FE0A73"/>
    <w:rsid w:val="00FE2D74"/>
    <w:rsid w:val="00FF401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0B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44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after="0" w:line="240" w:lineRule="auto"/>
      <w:ind w:firstLine="0"/>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1">
    <w:name w:val="Body Text 3"/>
    <w:basedOn w:val="a"/>
    <w:link w:val="32"/>
    <w:rsid w:val="00AA7277"/>
    <w:pPr>
      <w:spacing w:after="0" w:line="240" w:lineRule="auto"/>
      <w:ind w:firstLine="0"/>
    </w:pPr>
    <w:rPr>
      <w:rFonts w:eastAsia="Times New Roman" w:cs="Times New Roman"/>
      <w:b/>
      <w:i/>
      <w:sz w:val="24"/>
      <w:szCs w:val="20"/>
      <w:lang w:val="x-none" w:eastAsia="x-none"/>
    </w:rPr>
  </w:style>
  <w:style w:type="character" w:customStyle="1" w:styleId="32">
    <w:name w:val="Основной текст 3 Знак"/>
    <w:basedOn w:val="a0"/>
    <w:link w:val="31"/>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F5496" w:themeColor="accent1" w:themeShade="BF"/>
      <w:sz w:val="26"/>
      <w:szCs w:val="26"/>
    </w:rPr>
  </w:style>
  <w:style w:type="paragraph" w:styleId="ac">
    <w:name w:val="caption"/>
    <w:basedOn w:val="a"/>
    <w:next w:val="a"/>
    <w:uiPriority w:val="35"/>
    <w:unhideWhenUsed/>
    <w:qFormat/>
    <w:rsid w:val="00BD35E9"/>
    <w:pPr>
      <w:spacing w:after="200" w:line="240" w:lineRule="auto"/>
    </w:pPr>
    <w:rPr>
      <w:i/>
      <w:iCs/>
      <w:color w:val="44546A" w:themeColor="text2"/>
      <w:sz w:val="18"/>
      <w:szCs w:val="18"/>
    </w:rPr>
  </w:style>
  <w:style w:type="character" w:customStyle="1" w:styleId="30">
    <w:name w:val="Заголовок 3 Знак"/>
    <w:basedOn w:val="a0"/>
    <w:link w:val="3"/>
    <w:uiPriority w:val="9"/>
    <w:semiHidden/>
    <w:rsid w:val="00B44AC9"/>
    <w:rPr>
      <w:rFonts w:asciiTheme="majorHAnsi" w:eastAsiaTheme="majorEastAsia" w:hAnsiTheme="majorHAnsi" w:cstheme="majorBidi"/>
      <w:color w:val="1F3763" w:themeColor="accent1" w:themeShade="7F"/>
      <w:sz w:val="24"/>
      <w:szCs w:val="24"/>
    </w:rPr>
  </w:style>
  <w:style w:type="character" w:styleId="ad">
    <w:name w:val="Unresolved Mention"/>
    <w:basedOn w:val="a0"/>
    <w:uiPriority w:val="99"/>
    <w:semiHidden/>
    <w:unhideWhenUsed/>
    <w:rsid w:val="00193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33">
      <w:bodyDiv w:val="1"/>
      <w:marLeft w:val="0"/>
      <w:marRight w:val="0"/>
      <w:marTop w:val="0"/>
      <w:marBottom w:val="0"/>
      <w:divBdr>
        <w:top w:val="none" w:sz="0" w:space="0" w:color="auto"/>
        <w:left w:val="none" w:sz="0" w:space="0" w:color="auto"/>
        <w:bottom w:val="none" w:sz="0" w:space="0" w:color="auto"/>
        <w:right w:val="none" w:sz="0" w:space="0" w:color="auto"/>
      </w:divBdr>
    </w:div>
    <w:div w:id="97212830">
      <w:bodyDiv w:val="1"/>
      <w:marLeft w:val="0"/>
      <w:marRight w:val="0"/>
      <w:marTop w:val="0"/>
      <w:marBottom w:val="0"/>
      <w:divBdr>
        <w:top w:val="none" w:sz="0" w:space="0" w:color="auto"/>
        <w:left w:val="none" w:sz="0" w:space="0" w:color="auto"/>
        <w:bottom w:val="none" w:sz="0" w:space="0" w:color="auto"/>
        <w:right w:val="none" w:sz="0" w:space="0" w:color="auto"/>
      </w:divBdr>
    </w:div>
    <w:div w:id="118376212">
      <w:bodyDiv w:val="1"/>
      <w:marLeft w:val="0"/>
      <w:marRight w:val="0"/>
      <w:marTop w:val="0"/>
      <w:marBottom w:val="0"/>
      <w:divBdr>
        <w:top w:val="none" w:sz="0" w:space="0" w:color="auto"/>
        <w:left w:val="none" w:sz="0" w:space="0" w:color="auto"/>
        <w:bottom w:val="none" w:sz="0" w:space="0" w:color="auto"/>
        <w:right w:val="none" w:sz="0" w:space="0" w:color="auto"/>
      </w:divBdr>
    </w:div>
    <w:div w:id="130178669">
      <w:bodyDiv w:val="1"/>
      <w:marLeft w:val="0"/>
      <w:marRight w:val="0"/>
      <w:marTop w:val="0"/>
      <w:marBottom w:val="0"/>
      <w:divBdr>
        <w:top w:val="none" w:sz="0" w:space="0" w:color="auto"/>
        <w:left w:val="none" w:sz="0" w:space="0" w:color="auto"/>
        <w:bottom w:val="none" w:sz="0" w:space="0" w:color="auto"/>
        <w:right w:val="none" w:sz="0" w:space="0" w:color="auto"/>
      </w:divBdr>
    </w:div>
    <w:div w:id="179704131">
      <w:bodyDiv w:val="1"/>
      <w:marLeft w:val="0"/>
      <w:marRight w:val="0"/>
      <w:marTop w:val="0"/>
      <w:marBottom w:val="0"/>
      <w:divBdr>
        <w:top w:val="none" w:sz="0" w:space="0" w:color="auto"/>
        <w:left w:val="none" w:sz="0" w:space="0" w:color="auto"/>
        <w:bottom w:val="none" w:sz="0" w:space="0" w:color="auto"/>
        <w:right w:val="none" w:sz="0" w:space="0" w:color="auto"/>
      </w:divBdr>
    </w:div>
    <w:div w:id="312831253">
      <w:bodyDiv w:val="1"/>
      <w:marLeft w:val="0"/>
      <w:marRight w:val="0"/>
      <w:marTop w:val="0"/>
      <w:marBottom w:val="0"/>
      <w:divBdr>
        <w:top w:val="none" w:sz="0" w:space="0" w:color="auto"/>
        <w:left w:val="none" w:sz="0" w:space="0" w:color="auto"/>
        <w:bottom w:val="none" w:sz="0" w:space="0" w:color="auto"/>
        <w:right w:val="none" w:sz="0" w:space="0" w:color="auto"/>
      </w:divBdr>
    </w:div>
    <w:div w:id="321541553">
      <w:bodyDiv w:val="1"/>
      <w:marLeft w:val="0"/>
      <w:marRight w:val="0"/>
      <w:marTop w:val="0"/>
      <w:marBottom w:val="0"/>
      <w:divBdr>
        <w:top w:val="none" w:sz="0" w:space="0" w:color="auto"/>
        <w:left w:val="none" w:sz="0" w:space="0" w:color="auto"/>
        <w:bottom w:val="none" w:sz="0" w:space="0" w:color="auto"/>
        <w:right w:val="none" w:sz="0" w:space="0" w:color="auto"/>
      </w:divBdr>
    </w:div>
    <w:div w:id="398792566">
      <w:bodyDiv w:val="1"/>
      <w:marLeft w:val="0"/>
      <w:marRight w:val="0"/>
      <w:marTop w:val="0"/>
      <w:marBottom w:val="0"/>
      <w:divBdr>
        <w:top w:val="none" w:sz="0" w:space="0" w:color="auto"/>
        <w:left w:val="none" w:sz="0" w:space="0" w:color="auto"/>
        <w:bottom w:val="none" w:sz="0" w:space="0" w:color="auto"/>
        <w:right w:val="none" w:sz="0" w:space="0" w:color="auto"/>
      </w:divBdr>
    </w:div>
    <w:div w:id="471023521">
      <w:bodyDiv w:val="1"/>
      <w:marLeft w:val="0"/>
      <w:marRight w:val="0"/>
      <w:marTop w:val="0"/>
      <w:marBottom w:val="0"/>
      <w:divBdr>
        <w:top w:val="none" w:sz="0" w:space="0" w:color="auto"/>
        <w:left w:val="none" w:sz="0" w:space="0" w:color="auto"/>
        <w:bottom w:val="none" w:sz="0" w:space="0" w:color="auto"/>
        <w:right w:val="none" w:sz="0" w:space="0" w:color="auto"/>
      </w:divBdr>
    </w:div>
    <w:div w:id="476651961">
      <w:bodyDiv w:val="1"/>
      <w:marLeft w:val="0"/>
      <w:marRight w:val="0"/>
      <w:marTop w:val="0"/>
      <w:marBottom w:val="0"/>
      <w:divBdr>
        <w:top w:val="none" w:sz="0" w:space="0" w:color="auto"/>
        <w:left w:val="none" w:sz="0" w:space="0" w:color="auto"/>
        <w:bottom w:val="none" w:sz="0" w:space="0" w:color="auto"/>
        <w:right w:val="none" w:sz="0" w:space="0" w:color="auto"/>
      </w:divBdr>
    </w:div>
    <w:div w:id="618338511">
      <w:bodyDiv w:val="1"/>
      <w:marLeft w:val="0"/>
      <w:marRight w:val="0"/>
      <w:marTop w:val="0"/>
      <w:marBottom w:val="0"/>
      <w:divBdr>
        <w:top w:val="none" w:sz="0" w:space="0" w:color="auto"/>
        <w:left w:val="none" w:sz="0" w:space="0" w:color="auto"/>
        <w:bottom w:val="none" w:sz="0" w:space="0" w:color="auto"/>
        <w:right w:val="none" w:sz="0" w:space="0" w:color="auto"/>
      </w:divBdr>
    </w:div>
    <w:div w:id="673998581">
      <w:bodyDiv w:val="1"/>
      <w:marLeft w:val="0"/>
      <w:marRight w:val="0"/>
      <w:marTop w:val="0"/>
      <w:marBottom w:val="0"/>
      <w:divBdr>
        <w:top w:val="none" w:sz="0" w:space="0" w:color="auto"/>
        <w:left w:val="none" w:sz="0" w:space="0" w:color="auto"/>
        <w:bottom w:val="none" w:sz="0" w:space="0" w:color="auto"/>
        <w:right w:val="none" w:sz="0" w:space="0" w:color="auto"/>
      </w:divBdr>
    </w:div>
    <w:div w:id="755134327">
      <w:bodyDiv w:val="1"/>
      <w:marLeft w:val="0"/>
      <w:marRight w:val="0"/>
      <w:marTop w:val="0"/>
      <w:marBottom w:val="0"/>
      <w:divBdr>
        <w:top w:val="none" w:sz="0" w:space="0" w:color="auto"/>
        <w:left w:val="none" w:sz="0" w:space="0" w:color="auto"/>
        <w:bottom w:val="none" w:sz="0" w:space="0" w:color="auto"/>
        <w:right w:val="none" w:sz="0" w:space="0" w:color="auto"/>
      </w:divBdr>
    </w:div>
    <w:div w:id="834609722">
      <w:bodyDiv w:val="1"/>
      <w:marLeft w:val="0"/>
      <w:marRight w:val="0"/>
      <w:marTop w:val="0"/>
      <w:marBottom w:val="0"/>
      <w:divBdr>
        <w:top w:val="none" w:sz="0" w:space="0" w:color="auto"/>
        <w:left w:val="none" w:sz="0" w:space="0" w:color="auto"/>
        <w:bottom w:val="none" w:sz="0" w:space="0" w:color="auto"/>
        <w:right w:val="none" w:sz="0" w:space="0" w:color="auto"/>
      </w:divBdr>
    </w:div>
    <w:div w:id="836073615">
      <w:bodyDiv w:val="1"/>
      <w:marLeft w:val="0"/>
      <w:marRight w:val="0"/>
      <w:marTop w:val="0"/>
      <w:marBottom w:val="0"/>
      <w:divBdr>
        <w:top w:val="none" w:sz="0" w:space="0" w:color="auto"/>
        <w:left w:val="none" w:sz="0" w:space="0" w:color="auto"/>
        <w:bottom w:val="none" w:sz="0" w:space="0" w:color="auto"/>
        <w:right w:val="none" w:sz="0" w:space="0" w:color="auto"/>
      </w:divBdr>
    </w:div>
    <w:div w:id="841049569">
      <w:bodyDiv w:val="1"/>
      <w:marLeft w:val="0"/>
      <w:marRight w:val="0"/>
      <w:marTop w:val="0"/>
      <w:marBottom w:val="0"/>
      <w:divBdr>
        <w:top w:val="none" w:sz="0" w:space="0" w:color="auto"/>
        <w:left w:val="none" w:sz="0" w:space="0" w:color="auto"/>
        <w:bottom w:val="none" w:sz="0" w:space="0" w:color="auto"/>
        <w:right w:val="none" w:sz="0" w:space="0" w:color="auto"/>
      </w:divBdr>
    </w:div>
    <w:div w:id="928931931">
      <w:bodyDiv w:val="1"/>
      <w:marLeft w:val="0"/>
      <w:marRight w:val="0"/>
      <w:marTop w:val="0"/>
      <w:marBottom w:val="0"/>
      <w:divBdr>
        <w:top w:val="none" w:sz="0" w:space="0" w:color="auto"/>
        <w:left w:val="none" w:sz="0" w:space="0" w:color="auto"/>
        <w:bottom w:val="none" w:sz="0" w:space="0" w:color="auto"/>
        <w:right w:val="none" w:sz="0" w:space="0" w:color="auto"/>
      </w:divBdr>
    </w:div>
    <w:div w:id="939921474">
      <w:bodyDiv w:val="1"/>
      <w:marLeft w:val="0"/>
      <w:marRight w:val="0"/>
      <w:marTop w:val="0"/>
      <w:marBottom w:val="0"/>
      <w:divBdr>
        <w:top w:val="none" w:sz="0" w:space="0" w:color="auto"/>
        <w:left w:val="none" w:sz="0" w:space="0" w:color="auto"/>
        <w:bottom w:val="none" w:sz="0" w:space="0" w:color="auto"/>
        <w:right w:val="none" w:sz="0" w:space="0" w:color="auto"/>
      </w:divBdr>
    </w:div>
    <w:div w:id="989678111">
      <w:bodyDiv w:val="1"/>
      <w:marLeft w:val="0"/>
      <w:marRight w:val="0"/>
      <w:marTop w:val="0"/>
      <w:marBottom w:val="0"/>
      <w:divBdr>
        <w:top w:val="none" w:sz="0" w:space="0" w:color="auto"/>
        <w:left w:val="none" w:sz="0" w:space="0" w:color="auto"/>
        <w:bottom w:val="none" w:sz="0" w:space="0" w:color="auto"/>
        <w:right w:val="none" w:sz="0" w:space="0" w:color="auto"/>
      </w:divBdr>
    </w:div>
    <w:div w:id="1243446288">
      <w:bodyDiv w:val="1"/>
      <w:marLeft w:val="0"/>
      <w:marRight w:val="0"/>
      <w:marTop w:val="0"/>
      <w:marBottom w:val="0"/>
      <w:divBdr>
        <w:top w:val="none" w:sz="0" w:space="0" w:color="auto"/>
        <w:left w:val="none" w:sz="0" w:space="0" w:color="auto"/>
        <w:bottom w:val="none" w:sz="0" w:space="0" w:color="auto"/>
        <w:right w:val="none" w:sz="0" w:space="0" w:color="auto"/>
      </w:divBdr>
    </w:div>
    <w:div w:id="1380086670">
      <w:bodyDiv w:val="1"/>
      <w:marLeft w:val="0"/>
      <w:marRight w:val="0"/>
      <w:marTop w:val="0"/>
      <w:marBottom w:val="0"/>
      <w:divBdr>
        <w:top w:val="none" w:sz="0" w:space="0" w:color="auto"/>
        <w:left w:val="none" w:sz="0" w:space="0" w:color="auto"/>
        <w:bottom w:val="none" w:sz="0" w:space="0" w:color="auto"/>
        <w:right w:val="none" w:sz="0" w:space="0" w:color="auto"/>
      </w:divBdr>
    </w:div>
    <w:div w:id="1384214346">
      <w:bodyDiv w:val="1"/>
      <w:marLeft w:val="0"/>
      <w:marRight w:val="0"/>
      <w:marTop w:val="0"/>
      <w:marBottom w:val="0"/>
      <w:divBdr>
        <w:top w:val="none" w:sz="0" w:space="0" w:color="auto"/>
        <w:left w:val="none" w:sz="0" w:space="0" w:color="auto"/>
        <w:bottom w:val="none" w:sz="0" w:space="0" w:color="auto"/>
        <w:right w:val="none" w:sz="0" w:space="0" w:color="auto"/>
      </w:divBdr>
    </w:div>
    <w:div w:id="1396318525">
      <w:bodyDiv w:val="1"/>
      <w:marLeft w:val="0"/>
      <w:marRight w:val="0"/>
      <w:marTop w:val="0"/>
      <w:marBottom w:val="0"/>
      <w:divBdr>
        <w:top w:val="none" w:sz="0" w:space="0" w:color="auto"/>
        <w:left w:val="none" w:sz="0" w:space="0" w:color="auto"/>
        <w:bottom w:val="none" w:sz="0" w:space="0" w:color="auto"/>
        <w:right w:val="none" w:sz="0" w:space="0" w:color="auto"/>
      </w:divBdr>
    </w:div>
    <w:div w:id="1437217005">
      <w:bodyDiv w:val="1"/>
      <w:marLeft w:val="0"/>
      <w:marRight w:val="0"/>
      <w:marTop w:val="0"/>
      <w:marBottom w:val="0"/>
      <w:divBdr>
        <w:top w:val="none" w:sz="0" w:space="0" w:color="auto"/>
        <w:left w:val="none" w:sz="0" w:space="0" w:color="auto"/>
        <w:bottom w:val="none" w:sz="0" w:space="0" w:color="auto"/>
        <w:right w:val="none" w:sz="0" w:space="0" w:color="auto"/>
      </w:divBdr>
    </w:div>
    <w:div w:id="1453130796">
      <w:bodyDiv w:val="1"/>
      <w:marLeft w:val="0"/>
      <w:marRight w:val="0"/>
      <w:marTop w:val="0"/>
      <w:marBottom w:val="0"/>
      <w:divBdr>
        <w:top w:val="none" w:sz="0" w:space="0" w:color="auto"/>
        <w:left w:val="none" w:sz="0" w:space="0" w:color="auto"/>
        <w:bottom w:val="none" w:sz="0" w:space="0" w:color="auto"/>
        <w:right w:val="none" w:sz="0" w:space="0" w:color="auto"/>
      </w:divBdr>
    </w:div>
    <w:div w:id="1461605061">
      <w:bodyDiv w:val="1"/>
      <w:marLeft w:val="0"/>
      <w:marRight w:val="0"/>
      <w:marTop w:val="0"/>
      <w:marBottom w:val="0"/>
      <w:divBdr>
        <w:top w:val="none" w:sz="0" w:space="0" w:color="auto"/>
        <w:left w:val="none" w:sz="0" w:space="0" w:color="auto"/>
        <w:bottom w:val="none" w:sz="0" w:space="0" w:color="auto"/>
        <w:right w:val="none" w:sz="0" w:space="0" w:color="auto"/>
      </w:divBdr>
    </w:div>
    <w:div w:id="1558937161">
      <w:bodyDiv w:val="1"/>
      <w:marLeft w:val="0"/>
      <w:marRight w:val="0"/>
      <w:marTop w:val="0"/>
      <w:marBottom w:val="0"/>
      <w:divBdr>
        <w:top w:val="none" w:sz="0" w:space="0" w:color="auto"/>
        <w:left w:val="none" w:sz="0" w:space="0" w:color="auto"/>
        <w:bottom w:val="none" w:sz="0" w:space="0" w:color="auto"/>
        <w:right w:val="none" w:sz="0" w:space="0" w:color="auto"/>
      </w:divBdr>
    </w:div>
    <w:div w:id="1613052167">
      <w:bodyDiv w:val="1"/>
      <w:marLeft w:val="0"/>
      <w:marRight w:val="0"/>
      <w:marTop w:val="0"/>
      <w:marBottom w:val="0"/>
      <w:divBdr>
        <w:top w:val="none" w:sz="0" w:space="0" w:color="auto"/>
        <w:left w:val="none" w:sz="0" w:space="0" w:color="auto"/>
        <w:bottom w:val="none" w:sz="0" w:space="0" w:color="auto"/>
        <w:right w:val="none" w:sz="0" w:space="0" w:color="auto"/>
      </w:divBdr>
    </w:div>
    <w:div w:id="1639066715">
      <w:bodyDiv w:val="1"/>
      <w:marLeft w:val="0"/>
      <w:marRight w:val="0"/>
      <w:marTop w:val="0"/>
      <w:marBottom w:val="0"/>
      <w:divBdr>
        <w:top w:val="none" w:sz="0" w:space="0" w:color="auto"/>
        <w:left w:val="none" w:sz="0" w:space="0" w:color="auto"/>
        <w:bottom w:val="none" w:sz="0" w:space="0" w:color="auto"/>
        <w:right w:val="none" w:sz="0" w:space="0" w:color="auto"/>
      </w:divBdr>
    </w:div>
    <w:div w:id="1663266944">
      <w:bodyDiv w:val="1"/>
      <w:marLeft w:val="0"/>
      <w:marRight w:val="0"/>
      <w:marTop w:val="0"/>
      <w:marBottom w:val="0"/>
      <w:divBdr>
        <w:top w:val="none" w:sz="0" w:space="0" w:color="auto"/>
        <w:left w:val="none" w:sz="0" w:space="0" w:color="auto"/>
        <w:bottom w:val="none" w:sz="0" w:space="0" w:color="auto"/>
        <w:right w:val="none" w:sz="0" w:space="0" w:color="auto"/>
      </w:divBdr>
    </w:div>
    <w:div w:id="1666398385">
      <w:bodyDiv w:val="1"/>
      <w:marLeft w:val="0"/>
      <w:marRight w:val="0"/>
      <w:marTop w:val="0"/>
      <w:marBottom w:val="0"/>
      <w:divBdr>
        <w:top w:val="none" w:sz="0" w:space="0" w:color="auto"/>
        <w:left w:val="none" w:sz="0" w:space="0" w:color="auto"/>
        <w:bottom w:val="none" w:sz="0" w:space="0" w:color="auto"/>
        <w:right w:val="none" w:sz="0" w:space="0" w:color="auto"/>
      </w:divBdr>
    </w:div>
    <w:div w:id="1667976829">
      <w:bodyDiv w:val="1"/>
      <w:marLeft w:val="0"/>
      <w:marRight w:val="0"/>
      <w:marTop w:val="0"/>
      <w:marBottom w:val="0"/>
      <w:divBdr>
        <w:top w:val="none" w:sz="0" w:space="0" w:color="auto"/>
        <w:left w:val="none" w:sz="0" w:space="0" w:color="auto"/>
        <w:bottom w:val="none" w:sz="0" w:space="0" w:color="auto"/>
        <w:right w:val="none" w:sz="0" w:space="0" w:color="auto"/>
      </w:divBdr>
    </w:div>
    <w:div w:id="1668285185">
      <w:bodyDiv w:val="1"/>
      <w:marLeft w:val="0"/>
      <w:marRight w:val="0"/>
      <w:marTop w:val="0"/>
      <w:marBottom w:val="0"/>
      <w:divBdr>
        <w:top w:val="none" w:sz="0" w:space="0" w:color="auto"/>
        <w:left w:val="none" w:sz="0" w:space="0" w:color="auto"/>
        <w:bottom w:val="none" w:sz="0" w:space="0" w:color="auto"/>
        <w:right w:val="none" w:sz="0" w:space="0" w:color="auto"/>
      </w:divBdr>
    </w:div>
    <w:div w:id="1673096903">
      <w:bodyDiv w:val="1"/>
      <w:marLeft w:val="0"/>
      <w:marRight w:val="0"/>
      <w:marTop w:val="0"/>
      <w:marBottom w:val="0"/>
      <w:divBdr>
        <w:top w:val="none" w:sz="0" w:space="0" w:color="auto"/>
        <w:left w:val="none" w:sz="0" w:space="0" w:color="auto"/>
        <w:bottom w:val="none" w:sz="0" w:space="0" w:color="auto"/>
        <w:right w:val="none" w:sz="0" w:space="0" w:color="auto"/>
      </w:divBdr>
    </w:div>
    <w:div w:id="1675721466">
      <w:bodyDiv w:val="1"/>
      <w:marLeft w:val="0"/>
      <w:marRight w:val="0"/>
      <w:marTop w:val="0"/>
      <w:marBottom w:val="0"/>
      <w:divBdr>
        <w:top w:val="none" w:sz="0" w:space="0" w:color="auto"/>
        <w:left w:val="none" w:sz="0" w:space="0" w:color="auto"/>
        <w:bottom w:val="none" w:sz="0" w:space="0" w:color="auto"/>
        <w:right w:val="none" w:sz="0" w:space="0" w:color="auto"/>
      </w:divBdr>
    </w:div>
    <w:div w:id="1806459435">
      <w:bodyDiv w:val="1"/>
      <w:marLeft w:val="0"/>
      <w:marRight w:val="0"/>
      <w:marTop w:val="0"/>
      <w:marBottom w:val="0"/>
      <w:divBdr>
        <w:top w:val="none" w:sz="0" w:space="0" w:color="auto"/>
        <w:left w:val="none" w:sz="0" w:space="0" w:color="auto"/>
        <w:bottom w:val="none" w:sz="0" w:space="0" w:color="auto"/>
        <w:right w:val="none" w:sz="0" w:space="0" w:color="auto"/>
      </w:divBdr>
    </w:div>
    <w:div w:id="1864201254">
      <w:bodyDiv w:val="1"/>
      <w:marLeft w:val="0"/>
      <w:marRight w:val="0"/>
      <w:marTop w:val="0"/>
      <w:marBottom w:val="0"/>
      <w:divBdr>
        <w:top w:val="none" w:sz="0" w:space="0" w:color="auto"/>
        <w:left w:val="none" w:sz="0" w:space="0" w:color="auto"/>
        <w:bottom w:val="none" w:sz="0" w:space="0" w:color="auto"/>
        <w:right w:val="none" w:sz="0" w:space="0" w:color="auto"/>
      </w:divBdr>
    </w:div>
    <w:div w:id="2000767635">
      <w:bodyDiv w:val="1"/>
      <w:marLeft w:val="0"/>
      <w:marRight w:val="0"/>
      <w:marTop w:val="0"/>
      <w:marBottom w:val="0"/>
      <w:divBdr>
        <w:top w:val="none" w:sz="0" w:space="0" w:color="auto"/>
        <w:left w:val="none" w:sz="0" w:space="0" w:color="auto"/>
        <w:bottom w:val="none" w:sz="0" w:space="0" w:color="auto"/>
        <w:right w:val="none" w:sz="0" w:space="0" w:color="auto"/>
      </w:divBdr>
    </w:div>
    <w:div w:id="2089495581">
      <w:bodyDiv w:val="1"/>
      <w:marLeft w:val="0"/>
      <w:marRight w:val="0"/>
      <w:marTop w:val="0"/>
      <w:marBottom w:val="0"/>
      <w:divBdr>
        <w:top w:val="none" w:sz="0" w:space="0" w:color="auto"/>
        <w:left w:val="none" w:sz="0" w:space="0" w:color="auto"/>
        <w:bottom w:val="none" w:sz="0" w:space="0" w:color="auto"/>
        <w:right w:val="none" w:sz="0" w:space="0" w:color="auto"/>
      </w:divBdr>
    </w:div>
    <w:div w:id="2100059039">
      <w:bodyDiv w:val="1"/>
      <w:marLeft w:val="0"/>
      <w:marRight w:val="0"/>
      <w:marTop w:val="0"/>
      <w:marBottom w:val="0"/>
      <w:divBdr>
        <w:top w:val="none" w:sz="0" w:space="0" w:color="auto"/>
        <w:left w:val="none" w:sz="0" w:space="0" w:color="auto"/>
        <w:bottom w:val="none" w:sz="0" w:space="0" w:color="auto"/>
        <w:right w:val="none" w:sz="0" w:space="0" w:color="auto"/>
      </w:divBdr>
    </w:div>
    <w:div w:id="2115055569">
      <w:bodyDiv w:val="1"/>
      <w:marLeft w:val="0"/>
      <w:marRight w:val="0"/>
      <w:marTop w:val="0"/>
      <w:marBottom w:val="0"/>
      <w:divBdr>
        <w:top w:val="none" w:sz="0" w:space="0" w:color="auto"/>
        <w:left w:val="none" w:sz="0" w:space="0" w:color="auto"/>
        <w:bottom w:val="none" w:sz="0" w:space="0" w:color="auto"/>
        <w:right w:val="none" w:sz="0" w:space="0" w:color="auto"/>
      </w:divBdr>
    </w:div>
    <w:div w:id="21307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5681-383D-4E82-9B9C-D0C3650C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4682</Words>
  <Characters>26692</Characters>
  <Application>Microsoft Office Word</Application>
  <DocSecurity>0</DocSecurity>
  <Lines>222</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Sarmat Karaf</cp:lastModifiedBy>
  <cp:revision>6</cp:revision>
  <cp:lastPrinted>2023-06-02T01:40:00Z</cp:lastPrinted>
  <dcterms:created xsi:type="dcterms:W3CDTF">2023-06-01T15:26:00Z</dcterms:created>
  <dcterms:modified xsi:type="dcterms:W3CDTF">2023-06-02T01:41:00Z</dcterms:modified>
</cp:coreProperties>
</file>