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ABD87" w14:textId="77777777" w:rsidR="00E619BA" w:rsidRPr="00E619BA" w:rsidRDefault="00E619BA" w:rsidP="00E619BA">
      <w:pPr>
        <w:rPr>
          <w:b/>
          <w:bCs/>
          <w:sz w:val="32"/>
          <w:szCs w:val="32"/>
        </w:rPr>
      </w:pPr>
      <w:r w:rsidRPr="00E619BA">
        <w:rPr>
          <w:b/>
          <w:bCs/>
          <w:sz w:val="32"/>
          <w:szCs w:val="32"/>
        </w:rPr>
        <w:t>Executive Business Report</w:t>
      </w:r>
    </w:p>
    <w:p w14:paraId="2FD5B3D8" w14:textId="19C4B553" w:rsidR="00E619BA" w:rsidRPr="00E619BA" w:rsidRDefault="00E619BA" w:rsidP="00E619BA">
      <w:pPr>
        <w:rPr>
          <w:b/>
          <w:bCs/>
        </w:rPr>
      </w:pPr>
      <w:r w:rsidRPr="00E619BA">
        <w:rPr>
          <w:b/>
          <w:bCs/>
        </w:rPr>
        <w:t>Adventure Works Executive S</w:t>
      </w:r>
      <w:r>
        <w:rPr>
          <w:b/>
          <w:bCs/>
        </w:rPr>
        <w:t>ummary D</w:t>
      </w:r>
      <w:r w:rsidRPr="00E619BA">
        <w:rPr>
          <w:b/>
          <w:bCs/>
        </w:rPr>
        <w:t>ashboard</w:t>
      </w:r>
    </w:p>
    <w:p w14:paraId="34612A1B" w14:textId="77777777" w:rsidR="00E619BA" w:rsidRPr="00E619BA" w:rsidRDefault="00E619BA" w:rsidP="00E619BA">
      <w:r w:rsidRPr="00E619BA">
        <w:pict w14:anchorId="2BAC1AB1">
          <v:rect id="_x0000_i1139" style="width:0;height:1.5pt" o:hralign="center" o:hrstd="t" o:hr="t" fillcolor="#a0a0a0" stroked="f"/>
        </w:pict>
      </w:r>
    </w:p>
    <w:p w14:paraId="0E990FF9" w14:textId="77777777" w:rsidR="00E619BA" w:rsidRPr="00E619BA" w:rsidRDefault="00E619BA" w:rsidP="00E619BA">
      <w:pPr>
        <w:rPr>
          <w:b/>
          <w:bCs/>
        </w:rPr>
      </w:pPr>
      <w:r w:rsidRPr="00E619BA">
        <w:rPr>
          <w:b/>
          <w:bCs/>
        </w:rPr>
        <w:t>1. Company Overview</w:t>
      </w:r>
    </w:p>
    <w:p w14:paraId="210685D9" w14:textId="77777777" w:rsidR="00E619BA" w:rsidRPr="00E619BA" w:rsidRDefault="00E619BA" w:rsidP="00E619BA">
      <w:pPr>
        <w:rPr>
          <w:b/>
          <w:bCs/>
        </w:rPr>
      </w:pPr>
      <w:r w:rsidRPr="00E619BA">
        <w:rPr>
          <w:b/>
          <w:bCs/>
        </w:rPr>
        <w:t>About Adventure Works Cycles</w:t>
      </w:r>
    </w:p>
    <w:p w14:paraId="124986C3" w14:textId="77777777" w:rsidR="00E619BA" w:rsidRPr="00E619BA" w:rsidRDefault="00E619BA" w:rsidP="00E619BA">
      <w:r w:rsidRPr="00E619BA">
        <w:t>Adventure Works Cycles is a fictional multinational bicycle manufacturing and retail company created by Microsoft for demonstrating business intelligence and analytics solutions. The company manufactures and sells a wide range of bicycles, including Mountain Bikes, Road Bikes, Touring Bikes, BMX Bikes, Hybrid Bikes, E-Bikes, and Kids Bikes, along with related cycling products and accessories.</w:t>
      </w:r>
    </w:p>
    <w:p w14:paraId="29C3B1C5" w14:textId="764A32ED" w:rsidR="00E619BA" w:rsidRPr="00E619BA" w:rsidRDefault="00E619BA" w:rsidP="00E619BA">
      <w:r w:rsidRPr="00E619BA">
        <w:t xml:space="preserve">Operating across multiple countries, Adventure Works serves a diverse customer base through various sales channels and payment methods. The company relies on data-driven insights to optimize sales performance, improve customer satisfaction, streamline order </w:t>
      </w:r>
      <w:r w:rsidRPr="00E619BA">
        <w:t>fulfilment</w:t>
      </w:r>
      <w:r w:rsidRPr="00E619BA">
        <w:t>, and support strategic business decisions.</w:t>
      </w:r>
    </w:p>
    <w:p w14:paraId="53879E9E" w14:textId="77777777" w:rsidR="00E619BA" w:rsidRPr="00E619BA" w:rsidRDefault="00E619BA" w:rsidP="00E619BA">
      <w:r w:rsidRPr="00E619BA">
        <w:t>This Power BI solution integrates product sales, customer information, and order data into a single executive dashboard, providing management with a comprehensive view of business performance.</w:t>
      </w:r>
    </w:p>
    <w:p w14:paraId="14DCFB41" w14:textId="77777777" w:rsidR="00E619BA" w:rsidRPr="00E619BA" w:rsidRDefault="00E619BA" w:rsidP="00E619BA">
      <w:r w:rsidRPr="00E619BA">
        <w:pict w14:anchorId="0488D4B1">
          <v:rect id="_x0000_i1140" style="width:0;height:1.5pt" o:hralign="center" o:hrstd="t" o:hr="t" fillcolor="#a0a0a0" stroked="f"/>
        </w:pict>
      </w:r>
    </w:p>
    <w:p w14:paraId="7C9F96A5" w14:textId="77777777" w:rsidR="00E619BA" w:rsidRPr="00E619BA" w:rsidRDefault="00E619BA" w:rsidP="00E619BA">
      <w:pPr>
        <w:rPr>
          <w:b/>
          <w:bCs/>
        </w:rPr>
      </w:pPr>
      <w:r w:rsidRPr="00E619BA">
        <w:rPr>
          <w:b/>
          <w:bCs/>
        </w:rPr>
        <w:t>2. Dashboard Overview</w:t>
      </w:r>
    </w:p>
    <w:p w14:paraId="11633453" w14:textId="77777777" w:rsidR="00E619BA" w:rsidRPr="00E619BA" w:rsidRDefault="00E619BA" w:rsidP="00E619BA">
      <w:r w:rsidRPr="00E619BA">
        <w:t>The dashboard consists of three interactive reports:</w:t>
      </w:r>
    </w:p>
    <w:p w14:paraId="25DB1BB6" w14:textId="77777777" w:rsidR="00E619BA" w:rsidRPr="00E619BA" w:rsidRDefault="00E619BA" w:rsidP="00E619BA">
      <w:pPr>
        <w:rPr>
          <w:b/>
          <w:bCs/>
        </w:rPr>
      </w:pPr>
      <w:r w:rsidRPr="00E619BA">
        <w:rPr>
          <w:b/>
          <w:bCs/>
        </w:rPr>
        <w:t>Product Sales Report</w:t>
      </w:r>
    </w:p>
    <w:p w14:paraId="61C2DA80" w14:textId="01485076" w:rsidR="00E619BA" w:rsidRPr="00E619BA" w:rsidRDefault="00E619BA" w:rsidP="00E619BA">
      <w:r w:rsidRPr="00E619BA">
        <w:t>Analyses</w:t>
      </w:r>
      <w:r w:rsidRPr="00E619BA">
        <w:t xml:space="preserve"> product categories, </w:t>
      </w:r>
      <w:r w:rsidRPr="00E619BA">
        <w:t>colours</w:t>
      </w:r>
      <w:r w:rsidRPr="00E619BA">
        <w:t>, sizes, and monthly sales performance.</w:t>
      </w:r>
    </w:p>
    <w:p w14:paraId="0B4541FC" w14:textId="77777777" w:rsidR="00E619BA" w:rsidRPr="00E619BA" w:rsidRDefault="00E619BA" w:rsidP="00E619BA">
      <w:pPr>
        <w:rPr>
          <w:b/>
          <w:bCs/>
        </w:rPr>
      </w:pPr>
      <w:r w:rsidRPr="00E619BA">
        <w:rPr>
          <w:b/>
          <w:bCs/>
        </w:rPr>
        <w:t>Order Report</w:t>
      </w:r>
    </w:p>
    <w:p w14:paraId="7B012015" w14:textId="77777777" w:rsidR="00E619BA" w:rsidRPr="00E619BA" w:rsidRDefault="00E619BA" w:rsidP="00E619BA">
      <w:r w:rsidRPr="00E619BA">
        <w:t>Provides insights into customer locations, order statuses, and shipping methods.</w:t>
      </w:r>
    </w:p>
    <w:p w14:paraId="7538C707" w14:textId="77777777" w:rsidR="00E619BA" w:rsidRPr="00E619BA" w:rsidRDefault="00E619BA" w:rsidP="00E619BA">
      <w:pPr>
        <w:rPr>
          <w:b/>
          <w:bCs/>
        </w:rPr>
      </w:pPr>
      <w:r w:rsidRPr="00E619BA">
        <w:rPr>
          <w:b/>
          <w:bCs/>
        </w:rPr>
        <w:t>Customer Report</w:t>
      </w:r>
    </w:p>
    <w:p w14:paraId="1E384C0F" w14:textId="0B3BDA85" w:rsidR="00E619BA" w:rsidRPr="00E619BA" w:rsidRDefault="00E619BA" w:rsidP="00E619BA">
      <w:r w:rsidRPr="00E619BA">
        <w:t>Analyses</w:t>
      </w:r>
      <w:r w:rsidRPr="00E619BA">
        <w:t xml:space="preserve"> customer locations, payment methods, and customer feedback.</w:t>
      </w:r>
    </w:p>
    <w:p w14:paraId="70CAA04E" w14:textId="77777777" w:rsidR="00E619BA" w:rsidRPr="00E619BA" w:rsidRDefault="00E619BA" w:rsidP="00E619BA">
      <w:r w:rsidRPr="00E619BA">
        <w:pict w14:anchorId="10543C5B">
          <v:rect id="_x0000_i1141" style="width:0;height:1.5pt" o:hralign="center" o:hrstd="t" o:hr="t" fillcolor="#a0a0a0" stroked="f"/>
        </w:pict>
      </w:r>
    </w:p>
    <w:p w14:paraId="2874CDC5" w14:textId="77777777" w:rsidR="00E619BA" w:rsidRPr="00E619BA" w:rsidRDefault="00E619BA" w:rsidP="00E619BA">
      <w:pPr>
        <w:rPr>
          <w:b/>
          <w:bCs/>
        </w:rPr>
      </w:pPr>
      <w:r w:rsidRPr="00E619BA">
        <w:rPr>
          <w:b/>
          <w:bCs/>
        </w:rPr>
        <w:t>3. Business Insights</w:t>
      </w:r>
    </w:p>
    <w:p w14:paraId="2406B4BE" w14:textId="77777777" w:rsidR="00E619BA" w:rsidRPr="00E619BA" w:rsidRDefault="00E619BA" w:rsidP="00E619BA">
      <w:pPr>
        <w:rPr>
          <w:b/>
          <w:bCs/>
        </w:rPr>
      </w:pPr>
      <w:r w:rsidRPr="00E619BA">
        <w:rPr>
          <w:b/>
          <w:bCs/>
        </w:rPr>
        <w:t>Product Sales Performance</w:t>
      </w:r>
    </w:p>
    <w:p w14:paraId="30509D03" w14:textId="77777777" w:rsidR="00E619BA" w:rsidRPr="00E619BA" w:rsidRDefault="00E619BA" w:rsidP="00E619BA">
      <w:r w:rsidRPr="00E619BA">
        <w:t xml:space="preserve">Mountain Bikes generated the highest sales (approximately </w:t>
      </w:r>
      <w:r w:rsidRPr="00E619BA">
        <w:rPr>
          <w:b/>
          <w:bCs/>
        </w:rPr>
        <w:t>$50K</w:t>
      </w:r>
      <w:r w:rsidRPr="00E619BA">
        <w:t>), closely followed by Road Bikes (</w:t>
      </w:r>
      <w:r w:rsidRPr="00E619BA">
        <w:rPr>
          <w:b/>
          <w:bCs/>
        </w:rPr>
        <w:t>$48K</w:t>
      </w:r>
      <w:r w:rsidRPr="00E619BA">
        <w:t>). Together, these categories account for the majority of product sales, demonstrating strong customer demand for performance bicycles.</w:t>
      </w:r>
    </w:p>
    <w:p w14:paraId="1FA45A94" w14:textId="77777777" w:rsidR="00E619BA" w:rsidRPr="00E619BA" w:rsidRDefault="00E619BA" w:rsidP="00E619BA">
      <w:r w:rsidRPr="00E619BA">
        <w:t>Touring Bikes also contributed significantly (</w:t>
      </w:r>
      <w:r w:rsidRPr="00E619BA">
        <w:rPr>
          <w:b/>
          <w:bCs/>
        </w:rPr>
        <w:t>$27K</w:t>
      </w:r>
      <w:r w:rsidRPr="00E619BA">
        <w:t>), while E-Bikes, Hybrid Bikes, BMX Bikes, and Kids Bikes represented smaller portions of total sales.</w:t>
      </w:r>
    </w:p>
    <w:p w14:paraId="7F33951C" w14:textId="77777777" w:rsidR="00E619BA" w:rsidRPr="00E619BA" w:rsidRDefault="00E619BA" w:rsidP="00E619BA">
      <w:r w:rsidRPr="00E619BA">
        <w:pict w14:anchorId="0A9C2F6D">
          <v:rect id="_x0000_i1142" style="width:0;height:1.5pt" o:hralign="center" o:hrstd="t" o:hr="t" fillcolor="#a0a0a0" stroked="f"/>
        </w:pict>
      </w:r>
    </w:p>
    <w:p w14:paraId="73CAFC36" w14:textId="77777777" w:rsidR="00E619BA" w:rsidRDefault="00E619BA" w:rsidP="00E619BA">
      <w:pPr>
        <w:rPr>
          <w:b/>
          <w:bCs/>
        </w:rPr>
      </w:pPr>
    </w:p>
    <w:p w14:paraId="78EC5FF6" w14:textId="123AC602" w:rsidR="00E619BA" w:rsidRPr="00E619BA" w:rsidRDefault="00E619BA" w:rsidP="00E619BA">
      <w:pPr>
        <w:rPr>
          <w:b/>
          <w:bCs/>
        </w:rPr>
      </w:pPr>
      <w:r w:rsidRPr="00E619BA">
        <w:rPr>
          <w:b/>
          <w:bCs/>
        </w:rPr>
        <w:lastRenderedPageBreak/>
        <w:t>Product Preferences</w:t>
      </w:r>
    </w:p>
    <w:p w14:paraId="33C840D4" w14:textId="1BA14A7D" w:rsidR="00E619BA" w:rsidRPr="00E619BA" w:rsidRDefault="00E619BA" w:rsidP="00E619BA">
      <w:r w:rsidRPr="00E619BA">
        <w:t xml:space="preserve">Medium-sized bicycles accounted for approximately </w:t>
      </w:r>
      <w:r w:rsidRPr="00E619BA">
        <w:rPr>
          <w:b/>
          <w:bCs/>
        </w:rPr>
        <w:t>65%</w:t>
      </w:r>
      <w:r w:rsidRPr="00E619BA">
        <w:t xml:space="preserve"> of total sales, significantly outperforming Large-sized bicycles. This suggests that medium-sized models align more closely with customer preferences and should remain a priority in production </w:t>
      </w:r>
      <w:r w:rsidRPr="00E619BA">
        <w:t>planning. Among</w:t>
      </w:r>
      <w:r w:rsidRPr="00E619BA">
        <w:t xml:space="preserve"> product </w:t>
      </w:r>
      <w:r w:rsidRPr="00E619BA">
        <w:t>colours</w:t>
      </w:r>
      <w:r w:rsidRPr="00E619BA">
        <w:t xml:space="preserve">, </w:t>
      </w:r>
      <w:proofErr w:type="gramStart"/>
      <w:r w:rsidRPr="00E619BA">
        <w:rPr>
          <w:b/>
          <w:bCs/>
        </w:rPr>
        <w:t>Blue</w:t>
      </w:r>
      <w:proofErr w:type="gramEnd"/>
      <w:r w:rsidRPr="00E619BA">
        <w:t xml:space="preserve"> bicycles recorded the highest order totals, followed by Orange and Yellow, indicating customer preference for these </w:t>
      </w:r>
      <w:r w:rsidRPr="00E619BA">
        <w:t>colour</w:t>
      </w:r>
      <w:r w:rsidRPr="00E619BA">
        <w:t xml:space="preserve"> variants.</w:t>
      </w:r>
    </w:p>
    <w:p w14:paraId="246BC84E" w14:textId="77777777" w:rsidR="00E619BA" w:rsidRPr="00E619BA" w:rsidRDefault="00E619BA" w:rsidP="00E619BA">
      <w:r w:rsidRPr="00E619BA">
        <w:pict w14:anchorId="24D41D33">
          <v:rect id="_x0000_i1143" style="width:0;height:1.5pt" o:hralign="center" o:hrstd="t" o:hr="t" fillcolor="#a0a0a0" stroked="f"/>
        </w:pict>
      </w:r>
    </w:p>
    <w:p w14:paraId="55F01028" w14:textId="77777777" w:rsidR="00E619BA" w:rsidRPr="00E619BA" w:rsidRDefault="00E619BA" w:rsidP="00E619BA">
      <w:pPr>
        <w:rPr>
          <w:b/>
          <w:bCs/>
        </w:rPr>
      </w:pPr>
      <w:r w:rsidRPr="00E619BA">
        <w:rPr>
          <w:b/>
          <w:bCs/>
        </w:rPr>
        <w:t>Monthly Sales Trends</w:t>
      </w:r>
    </w:p>
    <w:p w14:paraId="75A8B4BB" w14:textId="77777777" w:rsidR="00E619BA" w:rsidRPr="00E619BA" w:rsidRDefault="00E619BA" w:rsidP="00E619BA">
      <w:r w:rsidRPr="00E619BA">
        <w:t xml:space="preserve">Sales increased substantially from </w:t>
      </w:r>
      <w:r w:rsidRPr="00E619BA">
        <w:rPr>
          <w:b/>
          <w:bCs/>
        </w:rPr>
        <w:t>February ($46K)</w:t>
      </w:r>
      <w:r w:rsidRPr="00E619BA">
        <w:t xml:space="preserve"> to </w:t>
      </w:r>
      <w:r w:rsidRPr="00E619BA">
        <w:rPr>
          <w:b/>
          <w:bCs/>
        </w:rPr>
        <w:t>March ($102K)</w:t>
      </w:r>
      <w:r w:rsidRPr="00E619BA">
        <w:t>, indicating strong business growth during the reporting period. This increase may reflect seasonal demand or the impact of promotional activities.</w:t>
      </w:r>
    </w:p>
    <w:p w14:paraId="642A60D8" w14:textId="77777777" w:rsidR="00E619BA" w:rsidRPr="00E619BA" w:rsidRDefault="00E619BA" w:rsidP="00E619BA">
      <w:r w:rsidRPr="00E619BA">
        <w:pict w14:anchorId="7870F4A2">
          <v:rect id="_x0000_i1144" style="width:0;height:1.5pt" o:hralign="center" o:hrstd="t" o:hr="t" fillcolor="#a0a0a0" stroked="f"/>
        </w:pict>
      </w:r>
    </w:p>
    <w:p w14:paraId="48D2227F" w14:textId="77777777" w:rsidR="00E619BA" w:rsidRPr="00E619BA" w:rsidRDefault="00E619BA" w:rsidP="00E619BA">
      <w:pPr>
        <w:rPr>
          <w:b/>
          <w:bCs/>
        </w:rPr>
      </w:pPr>
      <w:r w:rsidRPr="00E619BA">
        <w:rPr>
          <w:b/>
          <w:bCs/>
        </w:rPr>
        <w:t>Customer Distribution</w:t>
      </w:r>
    </w:p>
    <w:p w14:paraId="40824EC8" w14:textId="77777777" w:rsidR="00E619BA" w:rsidRPr="00E619BA" w:rsidRDefault="00E619BA" w:rsidP="00E619BA">
      <w:r w:rsidRPr="00E619BA">
        <w:t xml:space="preserve">Customers from the </w:t>
      </w:r>
      <w:r w:rsidRPr="00E619BA">
        <w:rPr>
          <w:b/>
          <w:bCs/>
        </w:rPr>
        <w:t>United States</w:t>
      </w:r>
      <w:r w:rsidRPr="00E619BA">
        <w:t xml:space="preserve"> generated the highest order value and placed the largest number of orders. Japan, China, France, Poland, Canada, and Germany also contributed significantly, highlighting Adventure Works' strong international customer base.</w:t>
      </w:r>
    </w:p>
    <w:p w14:paraId="62153708" w14:textId="77777777" w:rsidR="00E619BA" w:rsidRPr="00E619BA" w:rsidRDefault="00E619BA" w:rsidP="00E619BA">
      <w:r w:rsidRPr="00E619BA">
        <w:pict w14:anchorId="2065D327">
          <v:rect id="_x0000_i1145" style="width:0;height:1.5pt" o:hralign="center" o:hrstd="t" o:hr="t" fillcolor="#a0a0a0" stroked="f"/>
        </w:pict>
      </w:r>
    </w:p>
    <w:p w14:paraId="62ED08B8" w14:textId="77777777" w:rsidR="00E619BA" w:rsidRPr="00E619BA" w:rsidRDefault="00E619BA" w:rsidP="00E619BA">
      <w:pPr>
        <w:rPr>
          <w:b/>
          <w:bCs/>
        </w:rPr>
      </w:pPr>
      <w:r w:rsidRPr="00E619BA">
        <w:rPr>
          <w:b/>
          <w:bCs/>
        </w:rPr>
        <w:t>Customer Payment Preferences</w:t>
      </w:r>
    </w:p>
    <w:p w14:paraId="3A745A61" w14:textId="77777777" w:rsidR="00E619BA" w:rsidRPr="00E619BA" w:rsidRDefault="00E619BA" w:rsidP="00E619BA">
      <w:r w:rsidRPr="00E619BA">
        <w:t xml:space="preserve">Credit Card transactions accounted for approximately </w:t>
      </w:r>
      <w:r w:rsidRPr="00E619BA">
        <w:rPr>
          <w:b/>
          <w:bCs/>
        </w:rPr>
        <w:t>57%</w:t>
      </w:r>
      <w:r w:rsidRPr="00E619BA">
        <w:t xml:space="preserve"> of sales, while </w:t>
      </w:r>
      <w:r w:rsidRPr="00E619BA">
        <w:rPr>
          <w:b/>
          <w:bCs/>
        </w:rPr>
        <w:t>PayPal</w:t>
      </w:r>
      <w:r w:rsidRPr="00E619BA">
        <w:t xml:space="preserve"> represented </w:t>
      </w:r>
      <w:r w:rsidRPr="00E619BA">
        <w:rPr>
          <w:b/>
          <w:bCs/>
        </w:rPr>
        <w:t>43%</w:t>
      </w:r>
      <w:r w:rsidRPr="00E619BA">
        <w:t>. This indicates that customers prefer traditional card payments, although PayPal remains an important payment option.</w:t>
      </w:r>
    </w:p>
    <w:p w14:paraId="1CBC056B" w14:textId="77777777" w:rsidR="00E619BA" w:rsidRPr="00E619BA" w:rsidRDefault="00E619BA" w:rsidP="00E619BA">
      <w:r w:rsidRPr="00E619BA">
        <w:pict w14:anchorId="7D625302">
          <v:rect id="_x0000_i1146" style="width:0;height:1.5pt" o:hralign="center" o:hrstd="t" o:hr="t" fillcolor="#a0a0a0" stroked="f"/>
        </w:pict>
      </w:r>
    </w:p>
    <w:p w14:paraId="7428ACF7" w14:textId="77777777" w:rsidR="00E619BA" w:rsidRPr="00E619BA" w:rsidRDefault="00E619BA" w:rsidP="00E619BA">
      <w:pPr>
        <w:rPr>
          <w:b/>
          <w:bCs/>
        </w:rPr>
      </w:pPr>
      <w:r w:rsidRPr="00E619BA">
        <w:rPr>
          <w:b/>
          <w:bCs/>
        </w:rPr>
        <w:t>Customer Feedback</w:t>
      </w:r>
    </w:p>
    <w:p w14:paraId="57806A6D" w14:textId="77777777" w:rsidR="00E619BA" w:rsidRPr="00E619BA" w:rsidRDefault="00E619BA" w:rsidP="00E619BA">
      <w:r w:rsidRPr="00E619BA">
        <w:t xml:space="preserve">The majority of customer reviews were </w:t>
      </w:r>
      <w:r w:rsidRPr="00E619BA">
        <w:rPr>
          <w:b/>
          <w:bCs/>
        </w:rPr>
        <w:t>Positive</w:t>
      </w:r>
      <w:r w:rsidRPr="00E619BA">
        <w:t>, indicating high customer satisfaction with Adventure Works' products and services. Neutral feedback formed a moderate portion of reviews, while negative feedback represented only a small percentage.</w:t>
      </w:r>
    </w:p>
    <w:p w14:paraId="747FCA9C" w14:textId="77777777" w:rsidR="00E619BA" w:rsidRPr="00E619BA" w:rsidRDefault="00E619BA" w:rsidP="00E619BA">
      <w:r w:rsidRPr="00E619BA">
        <w:pict w14:anchorId="40177DBF">
          <v:rect id="_x0000_i1147" style="width:0;height:1.5pt" o:hralign="center" o:hrstd="t" o:hr="t" fillcolor="#a0a0a0" stroked="f"/>
        </w:pict>
      </w:r>
    </w:p>
    <w:p w14:paraId="658CBBE7" w14:textId="77777777" w:rsidR="00E619BA" w:rsidRPr="00E619BA" w:rsidRDefault="00E619BA" w:rsidP="00E619BA">
      <w:pPr>
        <w:rPr>
          <w:b/>
          <w:bCs/>
        </w:rPr>
      </w:pPr>
      <w:r w:rsidRPr="00E619BA">
        <w:rPr>
          <w:b/>
          <w:bCs/>
        </w:rPr>
        <w:t>Order Processing</w:t>
      </w:r>
    </w:p>
    <w:p w14:paraId="63118939" w14:textId="5C415154" w:rsidR="00E619BA" w:rsidRPr="00E619BA" w:rsidRDefault="00E619BA" w:rsidP="00E619BA">
      <w:r w:rsidRPr="00E619BA">
        <w:t xml:space="preserve">Approximately </w:t>
      </w:r>
      <w:r w:rsidRPr="00E619BA">
        <w:rPr>
          <w:b/>
          <w:bCs/>
        </w:rPr>
        <w:t>50%</w:t>
      </w:r>
      <w:r w:rsidRPr="00E619BA">
        <w:t xml:space="preserve"> of orders were successfully shipped, while </w:t>
      </w:r>
      <w:r w:rsidRPr="00E619BA">
        <w:rPr>
          <w:b/>
          <w:bCs/>
        </w:rPr>
        <w:t>37.5%</w:t>
      </w:r>
      <w:r w:rsidRPr="00E619BA">
        <w:t xml:space="preserve"> remained in processing and </w:t>
      </w:r>
      <w:r w:rsidRPr="00E619BA">
        <w:rPr>
          <w:b/>
          <w:bCs/>
        </w:rPr>
        <w:t>12.5%</w:t>
      </w:r>
      <w:r w:rsidRPr="00E619BA">
        <w:t xml:space="preserve"> were cancelled. Although </w:t>
      </w:r>
      <w:r w:rsidRPr="00E619BA">
        <w:t>fulfilment</w:t>
      </w:r>
      <w:r w:rsidRPr="00E619BA">
        <w:t xml:space="preserve"> performance is generally positive, reducing processing times and cancellations could further improve customer satisfaction.</w:t>
      </w:r>
    </w:p>
    <w:p w14:paraId="32CA36A9" w14:textId="77777777" w:rsidR="00E619BA" w:rsidRPr="00E619BA" w:rsidRDefault="00E619BA" w:rsidP="00E619BA">
      <w:r w:rsidRPr="00E619BA">
        <w:pict w14:anchorId="603FD257">
          <v:rect id="_x0000_i1148" style="width:0;height:1.5pt" o:hralign="center" o:hrstd="t" o:hr="t" fillcolor="#a0a0a0" stroked="f"/>
        </w:pict>
      </w:r>
    </w:p>
    <w:p w14:paraId="129FBAE7" w14:textId="77777777" w:rsidR="00E619BA" w:rsidRPr="00E619BA" w:rsidRDefault="00E619BA" w:rsidP="00E619BA">
      <w:pPr>
        <w:rPr>
          <w:b/>
          <w:bCs/>
        </w:rPr>
      </w:pPr>
      <w:r w:rsidRPr="00E619BA">
        <w:rPr>
          <w:b/>
          <w:bCs/>
        </w:rPr>
        <w:t>Shipping Analysis</w:t>
      </w:r>
    </w:p>
    <w:p w14:paraId="14D1EAAA" w14:textId="77777777" w:rsidR="00E619BA" w:rsidRPr="00E619BA" w:rsidRDefault="00E619BA" w:rsidP="00E619BA">
      <w:r w:rsidRPr="00E619BA">
        <w:t xml:space="preserve">Air shipping handled </w:t>
      </w:r>
      <w:r w:rsidRPr="00E619BA">
        <w:rPr>
          <w:b/>
          <w:bCs/>
        </w:rPr>
        <w:t>27 orders</w:t>
      </w:r>
      <w:r w:rsidRPr="00E619BA">
        <w:t xml:space="preserve">, while Ground shipping processed </w:t>
      </w:r>
      <w:r w:rsidRPr="00E619BA">
        <w:rPr>
          <w:b/>
          <w:bCs/>
        </w:rPr>
        <w:t>21 orders</w:t>
      </w:r>
      <w:r w:rsidRPr="00E619BA">
        <w:t>, demonstrating balanced utilization of both shipping methods.</w:t>
      </w:r>
    </w:p>
    <w:p w14:paraId="54243ED1" w14:textId="77777777" w:rsidR="00E619BA" w:rsidRPr="00E619BA" w:rsidRDefault="00E619BA" w:rsidP="00E619BA">
      <w:r w:rsidRPr="00E619BA">
        <w:pict w14:anchorId="0B75382A">
          <v:rect id="_x0000_i1149" style="width:0;height:1.5pt" o:hralign="center" o:hrstd="t" o:hr="t" fillcolor="#a0a0a0" stroked="f"/>
        </w:pict>
      </w:r>
    </w:p>
    <w:p w14:paraId="0D8AC793" w14:textId="77777777" w:rsidR="00E619BA" w:rsidRPr="00E619BA" w:rsidRDefault="00E619BA" w:rsidP="00E619BA">
      <w:pPr>
        <w:rPr>
          <w:b/>
          <w:bCs/>
        </w:rPr>
      </w:pPr>
      <w:r w:rsidRPr="00E619BA">
        <w:rPr>
          <w:b/>
          <w:bCs/>
        </w:rPr>
        <w:lastRenderedPageBreak/>
        <w:t>4. Business Recommendations</w:t>
      </w:r>
    </w:p>
    <w:p w14:paraId="2016F83E" w14:textId="77777777" w:rsidR="00E619BA" w:rsidRPr="00E619BA" w:rsidRDefault="00E619BA" w:rsidP="00E619BA">
      <w:pPr>
        <w:rPr>
          <w:b/>
          <w:bCs/>
        </w:rPr>
      </w:pPr>
      <w:r w:rsidRPr="00E619BA">
        <w:rPr>
          <w:b/>
          <w:bCs/>
        </w:rPr>
        <w:t>Strengthen High-Performing Product Categories</w:t>
      </w:r>
    </w:p>
    <w:p w14:paraId="2C3E31F3" w14:textId="77777777" w:rsidR="00E619BA" w:rsidRPr="00E619BA" w:rsidRDefault="00E619BA" w:rsidP="00E619BA">
      <w:r w:rsidRPr="00E619BA">
        <w:t>Continue investing in Mountain Bikes and Road Bikes through inventory optimization, targeted promotions, and product innovation to maintain market leadership.</w:t>
      </w:r>
    </w:p>
    <w:p w14:paraId="690EFF6E" w14:textId="77777777" w:rsidR="00E619BA" w:rsidRPr="00E619BA" w:rsidRDefault="00E619BA" w:rsidP="00E619BA">
      <w:r w:rsidRPr="00E619BA">
        <w:pict w14:anchorId="2AF84D98">
          <v:rect id="_x0000_i1150" style="width:0;height:1.5pt" o:hralign="center" o:hrstd="t" o:hr="t" fillcolor="#a0a0a0" stroked="f"/>
        </w:pict>
      </w:r>
    </w:p>
    <w:p w14:paraId="7F6A1C16" w14:textId="77777777" w:rsidR="00E619BA" w:rsidRPr="00E619BA" w:rsidRDefault="00E619BA" w:rsidP="00E619BA">
      <w:pPr>
        <w:rPr>
          <w:b/>
          <w:bCs/>
        </w:rPr>
      </w:pPr>
      <w:r w:rsidRPr="00E619BA">
        <w:rPr>
          <w:b/>
          <w:bCs/>
        </w:rPr>
        <w:t>Increase Sales of Lower-Performing Categories</w:t>
      </w:r>
    </w:p>
    <w:p w14:paraId="24C4853C" w14:textId="77777777" w:rsidR="00E619BA" w:rsidRPr="00E619BA" w:rsidRDefault="00E619BA" w:rsidP="00E619BA">
      <w:r w:rsidRPr="00E619BA">
        <w:t>Introduce marketing campaigns and promotional discounts for BMX Bikes, Hybrid Bikes, Kids Bikes, and E-Bikes to improve their market share.</w:t>
      </w:r>
    </w:p>
    <w:p w14:paraId="22381169" w14:textId="77777777" w:rsidR="00E619BA" w:rsidRPr="00E619BA" w:rsidRDefault="00E619BA" w:rsidP="00E619BA">
      <w:r w:rsidRPr="00E619BA">
        <w:pict w14:anchorId="12C58BC0">
          <v:rect id="_x0000_i1151" style="width:0;height:1.5pt" o:hralign="center" o:hrstd="t" o:hr="t" fillcolor="#a0a0a0" stroked="f"/>
        </w:pict>
      </w:r>
    </w:p>
    <w:p w14:paraId="5C00AEFA" w14:textId="77777777" w:rsidR="00E619BA" w:rsidRPr="00E619BA" w:rsidRDefault="00E619BA" w:rsidP="00E619BA">
      <w:pPr>
        <w:rPr>
          <w:b/>
          <w:bCs/>
        </w:rPr>
      </w:pPr>
      <w:r w:rsidRPr="00E619BA">
        <w:rPr>
          <w:b/>
          <w:bCs/>
        </w:rPr>
        <w:t>Optimize Inventory Planning</w:t>
      </w:r>
    </w:p>
    <w:p w14:paraId="214591C0" w14:textId="77777777" w:rsidR="00E619BA" w:rsidRPr="00E619BA" w:rsidRDefault="00E619BA" w:rsidP="00E619BA">
      <w:r w:rsidRPr="00E619BA">
        <w:t xml:space="preserve">Prioritize inventory for Medium-sized bicycles and popular product </w:t>
      </w:r>
      <w:proofErr w:type="spellStart"/>
      <w:r w:rsidRPr="00E619BA">
        <w:t>colors</w:t>
      </w:r>
      <w:proofErr w:type="spellEnd"/>
      <w:r w:rsidRPr="00E619BA">
        <w:t xml:space="preserve"> such as Blue and Orange to align stock levels with customer demand.</w:t>
      </w:r>
    </w:p>
    <w:p w14:paraId="04F53FEE" w14:textId="77777777" w:rsidR="00E619BA" w:rsidRPr="00E619BA" w:rsidRDefault="00E619BA" w:rsidP="00E619BA">
      <w:r w:rsidRPr="00E619BA">
        <w:pict w14:anchorId="3F8EFBD3">
          <v:rect id="_x0000_i1152" style="width:0;height:1.5pt" o:hralign="center" o:hrstd="t" o:hr="t" fillcolor="#a0a0a0" stroked="f"/>
        </w:pict>
      </w:r>
    </w:p>
    <w:p w14:paraId="4FA24462" w14:textId="77777777" w:rsidR="00E619BA" w:rsidRPr="00E619BA" w:rsidRDefault="00E619BA" w:rsidP="00E619BA">
      <w:pPr>
        <w:rPr>
          <w:b/>
          <w:bCs/>
        </w:rPr>
      </w:pPr>
      <w:r w:rsidRPr="00E619BA">
        <w:rPr>
          <w:b/>
          <w:bCs/>
        </w:rPr>
        <w:t>Expand International Markets</w:t>
      </w:r>
    </w:p>
    <w:p w14:paraId="1F2642EA" w14:textId="77777777" w:rsidR="00E619BA" w:rsidRPr="00E619BA" w:rsidRDefault="00E619BA" w:rsidP="00E619BA">
      <w:r w:rsidRPr="00E619BA">
        <w:t>Leverage strong customer demand in the United States while developing targeted marketing strategies for emerging markets to diversify revenue sources.</w:t>
      </w:r>
    </w:p>
    <w:p w14:paraId="19E1C049" w14:textId="77777777" w:rsidR="00E619BA" w:rsidRPr="00E619BA" w:rsidRDefault="00E619BA" w:rsidP="00E619BA">
      <w:r w:rsidRPr="00E619BA">
        <w:pict w14:anchorId="6B5F9488">
          <v:rect id="_x0000_i1153" style="width:0;height:1.5pt" o:hralign="center" o:hrstd="t" o:hr="t" fillcolor="#a0a0a0" stroked="f"/>
        </w:pict>
      </w:r>
    </w:p>
    <w:p w14:paraId="049A699E" w14:textId="551B6F0B" w:rsidR="00E619BA" w:rsidRPr="00E619BA" w:rsidRDefault="00E619BA" w:rsidP="00E619BA">
      <w:pPr>
        <w:rPr>
          <w:b/>
          <w:bCs/>
        </w:rPr>
      </w:pPr>
      <w:r w:rsidRPr="00E619BA">
        <w:rPr>
          <w:b/>
          <w:bCs/>
        </w:rPr>
        <w:t xml:space="preserve">Enhance Order </w:t>
      </w:r>
      <w:r w:rsidRPr="00E619BA">
        <w:rPr>
          <w:b/>
          <w:bCs/>
        </w:rPr>
        <w:t>Fulfilment</w:t>
      </w:r>
    </w:p>
    <w:p w14:paraId="32D2959C" w14:textId="77777777" w:rsidR="00E619BA" w:rsidRPr="00E619BA" w:rsidRDefault="00E619BA" w:rsidP="00E619BA">
      <w:r w:rsidRPr="00E619BA">
        <w:t>Reduce order processing times and minimize cancellations by improving inventory management and logistics coordination.</w:t>
      </w:r>
    </w:p>
    <w:p w14:paraId="53C258E3" w14:textId="77777777" w:rsidR="00E619BA" w:rsidRPr="00E619BA" w:rsidRDefault="00E619BA" w:rsidP="00E619BA">
      <w:r w:rsidRPr="00E619BA">
        <w:pict w14:anchorId="4CD21F2A">
          <v:rect id="_x0000_i1154" style="width:0;height:1.5pt" o:hralign="center" o:hrstd="t" o:hr="t" fillcolor="#a0a0a0" stroked="f"/>
        </w:pict>
      </w:r>
    </w:p>
    <w:p w14:paraId="61D8E6C9" w14:textId="77777777" w:rsidR="00E619BA" w:rsidRPr="00E619BA" w:rsidRDefault="00E619BA" w:rsidP="00E619BA">
      <w:pPr>
        <w:rPr>
          <w:b/>
          <w:bCs/>
        </w:rPr>
      </w:pPr>
      <w:r w:rsidRPr="00E619BA">
        <w:rPr>
          <w:b/>
          <w:bCs/>
        </w:rPr>
        <w:t>Improve Customer Experience</w:t>
      </w:r>
    </w:p>
    <w:p w14:paraId="591AA38E" w14:textId="77777777" w:rsidR="00E619BA" w:rsidRPr="00E619BA" w:rsidRDefault="00E619BA" w:rsidP="00E619BA">
      <w:r w:rsidRPr="00E619BA">
        <w:t>Continue collecting customer feedback and use insights from reviews to enhance product quality, customer support, and post-purchase services.</w:t>
      </w:r>
    </w:p>
    <w:p w14:paraId="6E01660F" w14:textId="77777777" w:rsidR="00E619BA" w:rsidRPr="00E619BA" w:rsidRDefault="00E619BA" w:rsidP="00E619BA">
      <w:r w:rsidRPr="00E619BA">
        <w:pict w14:anchorId="34026E8B">
          <v:rect id="_x0000_i1155" style="width:0;height:1.5pt" o:hralign="center" o:hrstd="t" o:hr="t" fillcolor="#a0a0a0" stroked="f"/>
        </w:pict>
      </w:r>
    </w:p>
    <w:p w14:paraId="46B547BB" w14:textId="77777777" w:rsidR="00E619BA" w:rsidRPr="00E619BA" w:rsidRDefault="00E619BA" w:rsidP="00E619BA">
      <w:pPr>
        <w:rPr>
          <w:b/>
          <w:bCs/>
        </w:rPr>
      </w:pPr>
      <w:r w:rsidRPr="00E619BA">
        <w:rPr>
          <w:b/>
          <w:bCs/>
        </w:rPr>
        <w:t>Encourage Digital Payments</w:t>
      </w:r>
    </w:p>
    <w:p w14:paraId="338DBB8F" w14:textId="77777777" w:rsidR="00E619BA" w:rsidRPr="00E619BA" w:rsidRDefault="00E619BA" w:rsidP="00E619BA">
      <w:r w:rsidRPr="00E619BA">
        <w:t>Promote PayPal and other digital payment options through incentives while maintaining the convenience and security of credit card transactions.</w:t>
      </w:r>
    </w:p>
    <w:p w14:paraId="5F6122A2" w14:textId="77777777" w:rsidR="00E619BA" w:rsidRPr="00E619BA" w:rsidRDefault="00E619BA" w:rsidP="00E619BA">
      <w:r w:rsidRPr="00E619BA">
        <w:pict w14:anchorId="5C578DA1">
          <v:rect id="_x0000_i1156" style="width:0;height:1.5pt" o:hralign="center" o:hrstd="t" o:hr="t" fillcolor="#a0a0a0" stroked="f"/>
        </w:pict>
      </w:r>
    </w:p>
    <w:p w14:paraId="2C7A77D8" w14:textId="77777777" w:rsidR="00E619BA" w:rsidRPr="00E619BA" w:rsidRDefault="00E619BA" w:rsidP="00E619BA">
      <w:pPr>
        <w:rPr>
          <w:b/>
          <w:bCs/>
        </w:rPr>
      </w:pPr>
      <w:r w:rsidRPr="00E619BA">
        <w:rPr>
          <w:b/>
          <w:bCs/>
        </w:rPr>
        <w:t>5. Conclusion</w:t>
      </w:r>
    </w:p>
    <w:p w14:paraId="71546EE2" w14:textId="03F15734" w:rsidR="00E619BA" w:rsidRPr="00E619BA" w:rsidRDefault="00E619BA" w:rsidP="00E619BA">
      <w:r w:rsidRPr="00E619BA">
        <w:t xml:space="preserve">The Adventure Works Executive Sales Analytics Dashboard provides a comprehensive overview of product sales, customer </w:t>
      </w:r>
      <w:r w:rsidRPr="00E619BA">
        <w:t>behaviour</w:t>
      </w:r>
      <w:r w:rsidRPr="00E619BA">
        <w:t xml:space="preserve">, and order performance. By consolidating data into interactive reports, the dashboard enables stakeholders to identify key trends, monitor operational efficiency, evaluate customer satisfaction, and make informed business decisions. The insights generated </w:t>
      </w:r>
      <w:r w:rsidRPr="00E619BA">
        <w:lastRenderedPageBreak/>
        <w:t>support improved inventory planning, marketing strategies, customer engagement, and overall business growth, making this dashboard a valuable decision-support tool for executive management.</w:t>
      </w:r>
    </w:p>
    <w:p w14:paraId="4F2ED700" w14:textId="77777777" w:rsidR="00E619BA" w:rsidRPr="00E619BA" w:rsidRDefault="00E619BA" w:rsidP="00E619BA">
      <w:r w:rsidRPr="00E619BA">
        <w:pict w14:anchorId="25E1501A">
          <v:rect id="_x0000_i1157" style="width:0;height:1.5pt" o:hralign="center" o:hrstd="t" o:hr="t" fillcolor="#a0a0a0" stroked="f"/>
        </w:pict>
      </w:r>
    </w:p>
    <w:p w14:paraId="55075E75" w14:textId="77777777" w:rsidR="00E619BA" w:rsidRPr="00E619BA" w:rsidRDefault="00E619BA" w:rsidP="00E619BA">
      <w:r w:rsidRPr="00E619BA">
        <w:rPr>
          <w:b/>
          <w:bCs/>
        </w:rPr>
        <w:t>Prepared Using:</w:t>
      </w:r>
    </w:p>
    <w:p w14:paraId="16BF8726" w14:textId="77777777" w:rsidR="00E619BA" w:rsidRPr="00E619BA" w:rsidRDefault="00E619BA" w:rsidP="00E619BA">
      <w:pPr>
        <w:numPr>
          <w:ilvl w:val="0"/>
          <w:numId w:val="1"/>
        </w:numPr>
      </w:pPr>
      <w:r w:rsidRPr="00E619BA">
        <w:t xml:space="preserve">Microsoft Power BI </w:t>
      </w:r>
    </w:p>
    <w:p w14:paraId="4CB06BB6" w14:textId="77777777" w:rsidR="00E619BA" w:rsidRPr="00E619BA" w:rsidRDefault="00E619BA" w:rsidP="00E619BA">
      <w:pPr>
        <w:numPr>
          <w:ilvl w:val="0"/>
          <w:numId w:val="1"/>
        </w:numPr>
      </w:pPr>
      <w:r w:rsidRPr="00E619BA">
        <w:t xml:space="preserve">Power Query </w:t>
      </w:r>
    </w:p>
    <w:p w14:paraId="2720F3B8" w14:textId="77777777" w:rsidR="00E619BA" w:rsidRPr="00E619BA" w:rsidRDefault="00E619BA" w:rsidP="00E619BA">
      <w:pPr>
        <w:numPr>
          <w:ilvl w:val="0"/>
          <w:numId w:val="1"/>
        </w:numPr>
      </w:pPr>
      <w:r w:rsidRPr="00E619BA">
        <w:t xml:space="preserve">DAX (Data Analysis Expressions) </w:t>
      </w:r>
    </w:p>
    <w:p w14:paraId="3632A213" w14:textId="77777777" w:rsidR="00E619BA" w:rsidRPr="00E619BA" w:rsidRDefault="00E619BA" w:rsidP="00E619BA">
      <w:pPr>
        <w:numPr>
          <w:ilvl w:val="0"/>
          <w:numId w:val="1"/>
        </w:numPr>
      </w:pPr>
      <w:r w:rsidRPr="00E619BA">
        <w:t>Microsoft Excel</w:t>
      </w:r>
    </w:p>
    <w:p w14:paraId="1E4AE23E" w14:textId="77777777" w:rsidR="008C2E28" w:rsidRDefault="008C2E28"/>
    <w:sectPr w:rsidR="008C2E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B14C8"/>
    <w:multiLevelType w:val="multilevel"/>
    <w:tmpl w:val="EC3A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351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9BA"/>
    <w:rsid w:val="000E505A"/>
    <w:rsid w:val="007B746D"/>
    <w:rsid w:val="008C2E28"/>
    <w:rsid w:val="00B46357"/>
    <w:rsid w:val="00E619BA"/>
    <w:rsid w:val="00F236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A9810"/>
  <w15:chartTrackingRefBased/>
  <w15:docId w15:val="{E4EEC290-EA08-418D-B86E-E8FAEA78F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9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19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19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19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19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1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9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19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19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19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19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1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9BA"/>
    <w:rPr>
      <w:rFonts w:eastAsiaTheme="majorEastAsia" w:cstheme="majorBidi"/>
      <w:color w:val="272727" w:themeColor="text1" w:themeTint="D8"/>
    </w:rPr>
  </w:style>
  <w:style w:type="paragraph" w:styleId="Title">
    <w:name w:val="Title"/>
    <w:basedOn w:val="Normal"/>
    <w:next w:val="Normal"/>
    <w:link w:val="TitleChar"/>
    <w:uiPriority w:val="10"/>
    <w:qFormat/>
    <w:rsid w:val="00E61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9BA"/>
    <w:pPr>
      <w:spacing w:before="160"/>
      <w:jc w:val="center"/>
    </w:pPr>
    <w:rPr>
      <w:i/>
      <w:iCs/>
      <w:color w:val="404040" w:themeColor="text1" w:themeTint="BF"/>
    </w:rPr>
  </w:style>
  <w:style w:type="character" w:customStyle="1" w:styleId="QuoteChar">
    <w:name w:val="Quote Char"/>
    <w:basedOn w:val="DefaultParagraphFont"/>
    <w:link w:val="Quote"/>
    <w:uiPriority w:val="29"/>
    <w:rsid w:val="00E619BA"/>
    <w:rPr>
      <w:i/>
      <w:iCs/>
      <w:color w:val="404040" w:themeColor="text1" w:themeTint="BF"/>
    </w:rPr>
  </w:style>
  <w:style w:type="paragraph" w:styleId="ListParagraph">
    <w:name w:val="List Paragraph"/>
    <w:basedOn w:val="Normal"/>
    <w:uiPriority w:val="34"/>
    <w:qFormat/>
    <w:rsid w:val="00E619BA"/>
    <w:pPr>
      <w:ind w:left="720"/>
      <w:contextualSpacing/>
    </w:pPr>
  </w:style>
  <w:style w:type="character" w:styleId="IntenseEmphasis">
    <w:name w:val="Intense Emphasis"/>
    <w:basedOn w:val="DefaultParagraphFont"/>
    <w:uiPriority w:val="21"/>
    <w:qFormat/>
    <w:rsid w:val="00E619BA"/>
    <w:rPr>
      <w:i/>
      <w:iCs/>
      <w:color w:val="2F5496" w:themeColor="accent1" w:themeShade="BF"/>
    </w:rPr>
  </w:style>
  <w:style w:type="paragraph" w:styleId="IntenseQuote">
    <w:name w:val="Intense Quote"/>
    <w:basedOn w:val="Normal"/>
    <w:next w:val="Normal"/>
    <w:link w:val="IntenseQuoteChar"/>
    <w:uiPriority w:val="30"/>
    <w:qFormat/>
    <w:rsid w:val="00E619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19BA"/>
    <w:rPr>
      <w:i/>
      <w:iCs/>
      <w:color w:val="2F5496" w:themeColor="accent1" w:themeShade="BF"/>
    </w:rPr>
  </w:style>
  <w:style w:type="character" w:styleId="IntenseReference">
    <w:name w:val="Intense Reference"/>
    <w:basedOn w:val="DefaultParagraphFont"/>
    <w:uiPriority w:val="32"/>
    <w:qFormat/>
    <w:rsid w:val="00E619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847</Words>
  <Characters>4831</Characters>
  <Application>Microsoft Office Word</Application>
  <DocSecurity>0</DocSecurity>
  <Lines>40</Lines>
  <Paragraphs>11</Paragraphs>
  <ScaleCrop>false</ScaleCrop>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Sarmitha Murali</dc:creator>
  <cp:keywords/>
  <dc:description/>
  <cp:lastModifiedBy>Sarmitha Murali</cp:lastModifiedBy>
  <cp:revision>1</cp:revision>
  <dcterms:created xsi:type="dcterms:W3CDTF">2026-08-02T12:40:00Z</dcterms:created>
  <dcterms:modified xsi:type="dcterms:W3CDTF">2026-08-02T12:46:00Z</dcterms:modified>
</cp:coreProperties>
</file>