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CA26E" w14:textId="77777777" w:rsidR="00AF3E28" w:rsidRPr="00AF3E28" w:rsidRDefault="00AF3E28" w:rsidP="00AF3E28">
      <w:pPr>
        <w:spacing w:after="0" w:line="480" w:lineRule="atLeast"/>
        <w:textAlignment w:val="baseline"/>
        <w:outlineLvl w:val="1"/>
        <w:rPr>
          <w:rFonts w:ascii="inherit" w:eastAsia="Times New Roman" w:hAnsi="inherit" w:cs="Arial"/>
          <w:b/>
          <w:bCs/>
          <w:color w:val="202124"/>
          <w:kern w:val="0"/>
          <w:sz w:val="36"/>
          <w:szCs w:val="36"/>
          <w:lang w:eastAsia="en-GB"/>
          <w14:ligatures w14:val="none"/>
        </w:rPr>
      </w:pPr>
      <w:r w:rsidRPr="00AF3E28">
        <w:rPr>
          <w:rFonts w:ascii="inherit" w:eastAsia="Times New Roman" w:hAnsi="inherit" w:cs="Arial"/>
          <w:b/>
          <w:bCs/>
          <w:color w:val="202124"/>
          <w:kern w:val="0"/>
          <w:sz w:val="36"/>
          <w:szCs w:val="36"/>
          <w:lang w:eastAsia="en-GB"/>
          <w14:ligatures w14:val="none"/>
        </w:rPr>
        <w:t>About Dataset</w:t>
      </w:r>
    </w:p>
    <w:p w14:paraId="4F801AF8" w14:textId="77777777" w:rsidR="00AF3E28" w:rsidRPr="00AF3E28" w:rsidRDefault="00AF3E28" w:rsidP="00AF3E28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en-GB"/>
          <w14:ligatures w14:val="none"/>
        </w:rPr>
      </w:pPr>
      <w:r w:rsidRPr="00AF3E28">
        <w:rPr>
          <w:rFonts w:ascii="inherit" w:eastAsia="Times New Roman" w:hAnsi="inherit" w:cs="Arial"/>
          <w:color w:val="3C4043"/>
          <w:kern w:val="0"/>
          <w:sz w:val="21"/>
          <w:szCs w:val="21"/>
          <w:lang w:eastAsia="en-GB"/>
          <w14:ligatures w14:val="none"/>
        </w:rPr>
        <w:t xml:space="preserve">The application of Artificial Intelligence (AI) has been evident in the agricultural sector recently. The main goal of AI in agriculture is to improve crop yield, control crop pests/diseases, and reduce costs. The agricultural sector in developing countries faces severe in the form of disease and pest infestation, the knowledge gap between farmers and technology, and a lack of storage facilities, among others. To help address some of these challenges, this work presents crop pests/disease datasets sourced from local farms in Ghana. The dataset is presented in two folds; the raw images which consist of 24,881 images </w:t>
      </w:r>
      <w:proofErr w:type="gramStart"/>
      <w:r w:rsidRPr="00AF3E28">
        <w:rPr>
          <w:rFonts w:ascii="inherit" w:eastAsia="Times New Roman" w:hAnsi="inherit" w:cs="Arial"/>
          <w:color w:val="3C4043"/>
          <w:kern w:val="0"/>
          <w:sz w:val="21"/>
          <w:szCs w:val="21"/>
          <w:lang w:eastAsia="en-GB"/>
          <w14:ligatures w14:val="none"/>
        </w:rPr>
        <w:t>( 6,549</w:t>
      </w:r>
      <w:proofErr w:type="gramEnd"/>
      <w:r w:rsidRPr="00AF3E28">
        <w:rPr>
          <w:rFonts w:ascii="inherit" w:eastAsia="Times New Roman" w:hAnsi="inherit" w:cs="Arial"/>
          <w:color w:val="3C4043"/>
          <w:kern w:val="0"/>
          <w:sz w:val="21"/>
          <w:szCs w:val="21"/>
          <w:lang w:eastAsia="en-GB"/>
          <w14:ligatures w14:val="none"/>
        </w:rPr>
        <w:t>-Cashew, 7,508-Cassava, 5,389-Maize, and 5,435-Tomato) categorised into 22 classes. Source: </w:t>
      </w:r>
      <w:hyperlink r:id="rId4" w:tgtFrame="_blank" w:history="1">
        <w:r w:rsidRPr="00AF3E28">
          <w:rPr>
            <w:rFonts w:ascii="inherit" w:eastAsia="Times New Roman" w:hAnsi="inherit" w:cs="Arial"/>
            <w:color w:val="202124"/>
            <w:kern w:val="0"/>
            <w:sz w:val="21"/>
            <w:szCs w:val="21"/>
            <w:bdr w:val="none" w:sz="0" w:space="0" w:color="auto" w:frame="1"/>
            <w:lang w:eastAsia="en-GB"/>
            <w14:ligatures w14:val="none"/>
          </w:rPr>
          <w:t>https://data.mendeley.com/datasets/bwh3zbpkpv/1</w:t>
        </w:r>
      </w:hyperlink>
    </w:p>
    <w:p w14:paraId="05AD1161" w14:textId="77777777" w:rsidR="00AF3E28" w:rsidRDefault="00AF3E28"/>
    <w:sectPr w:rsidR="00AF3E28" w:rsidSect="00AF3E2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E28"/>
    <w:rsid w:val="008E2B46"/>
    <w:rsid w:val="00AF3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C886A5"/>
  <w15:chartTrackingRefBased/>
  <w15:docId w15:val="{95E8BBCC-D669-D444-AC51-A205B1BC9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3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3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E2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3E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AF3E28"/>
  </w:style>
  <w:style w:type="character" w:styleId="Hyperlink">
    <w:name w:val="Hyperlink"/>
    <w:basedOn w:val="DefaultParagraphFont"/>
    <w:uiPriority w:val="99"/>
    <w:semiHidden/>
    <w:unhideWhenUsed/>
    <w:rsid w:val="00AF3E2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ata.mendeley.com/datasets/bwh3zbpkpv/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727</Characters>
  <Application>Microsoft Office Word</Application>
  <DocSecurity>0</DocSecurity>
  <Lines>25</Lines>
  <Paragraphs>13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Saroj Rai</dc:creator>
  <cp:keywords/>
  <dc:description/>
  <cp:lastModifiedBy>Saroj Rai</cp:lastModifiedBy>
  <cp:revision>1</cp:revision>
  <dcterms:created xsi:type="dcterms:W3CDTF">2026-01-02T11:49:00Z</dcterms:created>
  <dcterms:modified xsi:type="dcterms:W3CDTF">2026-01-02T11:49:00Z</dcterms:modified>
</cp:coreProperties>
</file>