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FCCDCF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</w:rPr>
        <w:t>Basic KPI Questions (5 Questions)</w:t>
      </w:r>
      <w:bookmarkStart w:id="0" w:name="_GoBack"/>
      <w:bookmarkEnd w:id="0"/>
    </w:p>
    <w:p w14:paraId="42813F2A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These questions focus on </w:t>
      </w:r>
      <w:r>
        <w:rPr>
          <w:b/>
          <w:bCs/>
        </w:rPr>
        <w:t>key performance indicators (KPIs)</w:t>
      </w:r>
      <w:r>
        <w:t xml:space="preserve"> and overall trends.</w:t>
      </w:r>
    </w:p>
    <w:p w14:paraId="522ED263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1. How many policyholders are in the dataset?</w:t>
      </w:r>
    </w:p>
    <w:p w14:paraId="4B28C390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2. What is the total number of claims filed in the last six months?</w:t>
      </w:r>
    </w:p>
    <w:p w14:paraId="7E9C74B5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3. What is the claim rate (percentage of policies that resulted in a claim)?</w:t>
      </w:r>
    </w:p>
    <w:p w14:paraId="08C69F81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4. What is the average age of policyholders and their cars?</w:t>
      </w:r>
    </w:p>
    <w:p w14:paraId="034599B8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5. What is the distribution of fuel types among policyholders?</w:t>
      </w:r>
    </w:p>
    <w:p w14:paraId="12A8C8ED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4A0B1A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</w:rPr>
        <w:t>Moderate Difficulty (15 Questions)</w:t>
      </w:r>
    </w:p>
    <w:p w14:paraId="7771279A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These questions help in </w:t>
      </w:r>
      <w:r>
        <w:rPr>
          <w:b/>
          <w:bCs/>
        </w:rPr>
        <w:t>identifying risk factors and trends</w:t>
      </w:r>
      <w:r>
        <w:t xml:space="preserve"> affecting insurance claims.</w:t>
      </w:r>
    </w:p>
    <w:p w14:paraId="52665B25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6. What is the claim rate based on the </w:t>
      </w:r>
      <w:r>
        <w:rPr>
          <w:b/>
          <w:bCs/>
        </w:rPr>
        <w:t>age of the policyholder</w:t>
      </w:r>
      <w:r>
        <w:t>?</w:t>
      </w:r>
    </w:p>
    <w:p w14:paraId="4B057D28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7. How does </w:t>
      </w:r>
      <w:r>
        <w:rPr>
          <w:b/>
          <w:bCs/>
        </w:rPr>
        <w:t>vehicle segment</w:t>
      </w:r>
      <w:r>
        <w:t xml:space="preserve"> (A, B1, B2, etc.) impact claim rates?</w:t>
      </w:r>
    </w:p>
    <w:p w14:paraId="5BB58C64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8. What is the </w:t>
      </w:r>
      <w:r>
        <w:rPr>
          <w:b/>
          <w:bCs/>
        </w:rPr>
        <w:t>most common car make and model</w:t>
      </w:r>
      <w:r>
        <w:t xml:space="preserve"> for policyholders?</w:t>
      </w:r>
    </w:p>
    <w:p w14:paraId="60AE3A0F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9. Which </w:t>
      </w:r>
      <w:r>
        <w:rPr>
          <w:b/>
          <w:bCs/>
        </w:rPr>
        <w:t>fuel type</w:t>
      </w:r>
      <w:r>
        <w:t xml:space="preserve"> has the highest </w:t>
      </w:r>
      <w:r>
        <w:rPr>
          <w:b/>
          <w:bCs/>
        </w:rPr>
        <w:t>claim frequency</w:t>
      </w:r>
      <w:r>
        <w:t>?</w:t>
      </w:r>
    </w:p>
    <w:p w14:paraId="42BCD99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10. What is the </w:t>
      </w:r>
      <w:r>
        <w:rPr>
          <w:b/>
          <w:bCs/>
        </w:rPr>
        <w:t>average claim rate</w:t>
      </w:r>
      <w:r>
        <w:t xml:space="preserve"> for policyholders based on </w:t>
      </w:r>
      <w:r>
        <w:rPr>
          <w:b/>
          <w:bCs/>
        </w:rPr>
        <w:t>engine type</w:t>
      </w:r>
      <w:r>
        <w:t>?</w:t>
      </w:r>
    </w:p>
    <w:p w14:paraId="37A1A611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11. How does </w:t>
      </w:r>
      <w:r>
        <w:rPr>
          <w:b/>
          <w:bCs/>
        </w:rPr>
        <w:t>population density</w:t>
      </w:r>
      <w:r>
        <w:t xml:space="preserve"> affect claim rates?</w:t>
      </w:r>
    </w:p>
    <w:p w14:paraId="68AB4E95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12. What is the </w:t>
      </w:r>
      <w:r>
        <w:rPr>
          <w:b/>
          <w:bCs/>
        </w:rPr>
        <w:t>distribution of claim rates</w:t>
      </w:r>
      <w:r>
        <w:t xml:space="preserve"> across different </w:t>
      </w:r>
      <w:r>
        <w:rPr>
          <w:b/>
          <w:bCs/>
        </w:rPr>
        <w:t>area clusters</w:t>
      </w:r>
      <w:r>
        <w:t>?</w:t>
      </w:r>
    </w:p>
    <w:p w14:paraId="05CF863B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13. Do policyholders with </w:t>
      </w:r>
      <w:r>
        <w:rPr>
          <w:b/>
          <w:bCs/>
        </w:rPr>
        <w:t>ESC (Electronic Stability Control)</w:t>
      </w:r>
      <w:r>
        <w:t xml:space="preserve"> have fewer claims?</w:t>
      </w:r>
    </w:p>
    <w:p w14:paraId="5CBE555D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14. How does the presence of </w:t>
      </w:r>
      <w:r>
        <w:rPr>
          <w:b/>
          <w:bCs/>
        </w:rPr>
        <w:t>airbags</w:t>
      </w:r>
      <w:r>
        <w:t xml:space="preserve"> affect claim probability?</w:t>
      </w:r>
    </w:p>
    <w:p w14:paraId="011AFA72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15. What is the average </w:t>
      </w:r>
      <w:r>
        <w:rPr>
          <w:b/>
          <w:bCs/>
        </w:rPr>
        <w:t>claim rate per transmission type</w:t>
      </w:r>
      <w:r>
        <w:t xml:space="preserve"> (Manual vs Automatic)?</w:t>
      </w:r>
    </w:p>
    <w:p w14:paraId="40436DA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16. Do </w:t>
      </w:r>
      <w:r>
        <w:rPr>
          <w:b/>
          <w:bCs/>
        </w:rPr>
        <w:t>power steering</w:t>
      </w:r>
      <w:r>
        <w:t xml:space="preserve"> and </w:t>
      </w:r>
      <w:r>
        <w:rPr>
          <w:b/>
          <w:bCs/>
        </w:rPr>
        <w:t>brake assist</w:t>
      </w:r>
      <w:r>
        <w:t xml:space="preserve"> features reduce claim rates?</w:t>
      </w:r>
    </w:p>
    <w:p w14:paraId="7D99D0BA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17. What is the </w:t>
      </w:r>
      <w:r>
        <w:rPr>
          <w:b/>
          <w:bCs/>
        </w:rPr>
        <w:t>impact of NCAP safety ratings</w:t>
      </w:r>
      <w:r>
        <w:t xml:space="preserve"> on claim probability?</w:t>
      </w:r>
    </w:p>
    <w:p w14:paraId="468FDDC3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18. How does the </w:t>
      </w:r>
      <w:r>
        <w:rPr>
          <w:b/>
          <w:bCs/>
        </w:rPr>
        <w:t>turning radius of a car</w:t>
      </w:r>
      <w:r>
        <w:t xml:space="preserve"> relate to accident claims?</w:t>
      </w:r>
    </w:p>
    <w:p w14:paraId="3389A989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19. What is the </w:t>
      </w:r>
      <w:r>
        <w:rPr>
          <w:b/>
          <w:bCs/>
        </w:rPr>
        <w:t>relationship between gear count and claim rates</w:t>
      </w:r>
      <w:r>
        <w:t>?</w:t>
      </w:r>
    </w:p>
    <w:p w14:paraId="7D47602B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20. How do </w:t>
      </w:r>
      <w:r>
        <w:rPr>
          <w:b/>
          <w:bCs/>
        </w:rPr>
        <w:t>parking sensors and cameras</w:t>
      </w:r>
      <w:r>
        <w:t xml:space="preserve"> affect claim rates?</w:t>
      </w:r>
    </w:p>
    <w:p w14:paraId="332DEB93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8B248B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</w:p>
    <w:p w14:paraId="2D50D012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</w:rPr>
        <w:t>Hard (10 Questions)</w:t>
      </w:r>
    </w:p>
    <w:p w14:paraId="184834AA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 w14:paraId="55DAFDE5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These are </w:t>
      </w:r>
      <w:r>
        <w:rPr>
          <w:b/>
          <w:bCs/>
        </w:rPr>
        <w:t>high-impact questions</w:t>
      </w:r>
      <w:r>
        <w:t xml:space="preserve"> that help in </w:t>
      </w:r>
      <w:r>
        <w:rPr>
          <w:b/>
          <w:bCs/>
        </w:rPr>
        <w:t>fraud detection, risk modeling, and cost optimization</w:t>
      </w:r>
      <w:r>
        <w:t>.</w:t>
      </w:r>
    </w:p>
    <w:p w14:paraId="7074BD73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21. Can we identify </w:t>
      </w:r>
      <w:r>
        <w:rPr>
          <w:b/>
          <w:bCs/>
        </w:rPr>
        <w:t>high-risk policyholders</w:t>
      </w:r>
      <w:r>
        <w:t xml:space="preserve"> based on their vehicle and demographic profile?</w:t>
      </w:r>
    </w:p>
    <w:p w14:paraId="7023CDC2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22. Is there a </w:t>
      </w:r>
      <w:r>
        <w:rPr>
          <w:b/>
          <w:bCs/>
        </w:rPr>
        <w:t>correlation between max torque and claim frequency</w:t>
      </w:r>
      <w:r>
        <w:t>?</w:t>
      </w:r>
    </w:p>
    <w:p w14:paraId="166E1FBE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23. How does the </w:t>
      </w:r>
      <w:r>
        <w:rPr>
          <w:b/>
          <w:bCs/>
        </w:rPr>
        <w:t>claim rate differ based on car length, width, and height</w:t>
      </w:r>
      <w:r>
        <w:t>?</w:t>
      </w:r>
    </w:p>
    <w:p w14:paraId="334B0E45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24. Can we predict </w:t>
      </w:r>
      <w:r>
        <w:rPr>
          <w:b/>
          <w:bCs/>
        </w:rPr>
        <w:t>which city clusters have the highest future claim rates</w:t>
      </w:r>
      <w:r>
        <w:t>?</w:t>
      </w:r>
    </w:p>
    <w:p w14:paraId="53AC038C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25. What combination of </w:t>
      </w:r>
      <w:r>
        <w:rPr>
          <w:b/>
          <w:bCs/>
        </w:rPr>
        <w:t>vehicle features (safety, airbags, ABS, transmission, fuel type, etc.)</w:t>
      </w:r>
      <w:r>
        <w:t xml:space="preserve"> results in the </w:t>
      </w:r>
      <w:r>
        <w:rPr>
          <w:b/>
          <w:bCs/>
        </w:rPr>
        <w:t>lowest claim probability</w:t>
      </w:r>
      <w:r>
        <w:t>?</w:t>
      </w:r>
    </w:p>
    <w:p w14:paraId="751409DA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26. What are the </w:t>
      </w:r>
      <w:r>
        <w:rPr>
          <w:b/>
          <w:bCs/>
        </w:rPr>
        <w:t>top factors influencing high claim amounts</w:t>
      </w:r>
      <w:r>
        <w:t>?</w:t>
      </w:r>
    </w:p>
    <w:p w14:paraId="101A3070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27. Can we detect </w:t>
      </w:r>
      <w:r>
        <w:rPr>
          <w:b/>
          <w:bCs/>
        </w:rPr>
        <w:t>potential fraud</w:t>
      </w:r>
      <w:r>
        <w:t xml:space="preserve"> by analyzing unusual claim patterns?</w:t>
      </w:r>
    </w:p>
    <w:p w14:paraId="77360E4D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28. Are </w:t>
      </w:r>
      <w:r>
        <w:rPr>
          <w:b/>
          <w:bCs/>
        </w:rPr>
        <w:t>younger policyholders</w:t>
      </w:r>
      <w:r>
        <w:t xml:space="preserve"> more likely to file claims than older policyholders?</w:t>
      </w:r>
    </w:p>
    <w:p w14:paraId="76E37E03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29. How does the </w:t>
      </w:r>
      <w:r>
        <w:rPr>
          <w:b/>
          <w:bCs/>
        </w:rPr>
        <w:t>policy tenure</w:t>
      </w:r>
      <w:r>
        <w:t xml:space="preserve"> impact claim rates? (Do longer-tenure policyholders claim more or less?)</w:t>
      </w:r>
    </w:p>
    <w:p w14:paraId="189EB696"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30. Are there any </w:t>
      </w:r>
      <w:r>
        <w:rPr>
          <w:b/>
          <w:bCs/>
        </w:rPr>
        <w:t>outliers</w:t>
      </w:r>
      <w:r>
        <w:t xml:space="preserve"> where policyholders have </w:t>
      </w:r>
      <w:r>
        <w:rPr>
          <w:b/>
          <w:bCs/>
        </w:rPr>
        <w:t>filed multiple claims in a short time</w:t>
      </w:r>
      <w:r>
        <w:t>?</w:t>
      </w:r>
    </w:p>
    <w:p w14:paraId="4FCBFA57"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CB21E2"/>
    <w:rsid w:val="FECB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Office_6.12.2.8699_F1E327BC-269C-435d-A152-05C5408002CA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2025-03-26T19:37:00Z</dcterms:created>
  <dc:creator>sarojrai</dc:creator>
  <cp:lastModifiedBy>sarojrai</cp:lastModifiedBy>
  <dcterms:modified xsi:type="dcterms:W3CDTF">2025-03-26T19:38:05Z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1033-6.12.2.8699</vt:lpwstr>
  </property>
  <property fmtid="{D5CDD505-2E9C-101B-9397-08002B2CF9AE}" pid="3" name="ICV">
    <vt:lpwstr>BB981BEBF9A4051C5D57E4675DFCB28A_41</vt:lpwstr>
  </property>
</Properties>
</file>