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D67" w:rsidRDefault="00131D67" w:rsidP="00131D67">
      <w:pPr>
        <w:pStyle w:val="a3"/>
        <w:spacing w:before="225" w:beforeAutospacing="0" w:after="150" w:afterAutospacing="0"/>
        <w:ind w:left="450" w:right="450"/>
        <w:jc w:val="both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1) Создайте приложение  ASP.NET на основе шаблона ASP.NET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Web</w:t>
      </w:r>
      <w:proofErr w:type="spellEnd"/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  <w:lang w:val="en-US"/>
        </w:rPr>
        <w:t>Site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в каталоге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  <w:lang w:val="en-US"/>
        </w:rPr>
        <w:t>C</w:t>
      </w:r>
      <w:r>
        <w:rPr>
          <w:rFonts w:ascii="Tahoma" w:hAnsi="Tahoma" w:cs="Tahoma"/>
          <w:color w:val="000000"/>
          <w:sz w:val="21"/>
          <w:szCs w:val="21"/>
        </w:rPr>
        <w:t>:\</w:t>
      </w:r>
      <w:proofErr w:type="gramStart"/>
      <w:r>
        <w:rPr>
          <w:rFonts w:ascii="Tahoma" w:hAnsi="Tahoma" w:cs="Tahoma"/>
          <w:color w:val="000000"/>
          <w:sz w:val="21"/>
          <w:szCs w:val="21"/>
          <w:lang w:val="en-US"/>
        </w:rPr>
        <w:t>Labs</w:t>
      </w:r>
      <w:r>
        <w:rPr>
          <w:rFonts w:ascii="Tahoma" w:hAnsi="Tahoma" w:cs="Tahoma"/>
          <w:color w:val="000000"/>
          <w:sz w:val="21"/>
          <w:szCs w:val="21"/>
        </w:rPr>
        <w:t>\</w:t>
      </w:r>
      <w:proofErr w:type="spellStart"/>
      <w:r>
        <w:rPr>
          <w:rFonts w:ascii="Tahoma" w:hAnsi="Tahoma" w:cs="Tahoma"/>
          <w:color w:val="000000"/>
          <w:sz w:val="21"/>
          <w:szCs w:val="21"/>
          <w:lang w:val="en-US"/>
        </w:rPr>
        <w:t>DivisionValidation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.</w:t>
      </w:r>
      <w:proofErr w:type="gramEnd"/>
    </w:p>
    <w:p w:rsidR="00131D67" w:rsidRDefault="00131D67" w:rsidP="00131D67">
      <w:pPr>
        <w:pStyle w:val="a3"/>
        <w:spacing w:before="225" w:beforeAutospacing="0" w:after="150" w:afterAutospacing="0"/>
        <w:ind w:left="450" w:right="450"/>
        <w:jc w:val="both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Создайте в этом приложении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Web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-форму, 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аналогичную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 xml:space="preserve"> представленной на рис. 7-1а. В элементе управления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Label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, который расположен рядом с кнопкой, должен выводиться результат деления значения из первого текстового поля на значение из второго.</w:t>
      </w:r>
    </w:p>
    <w:p w:rsidR="00131D67" w:rsidRDefault="00131D67" w:rsidP="00131D67">
      <w:pPr>
        <w:pStyle w:val="a3"/>
        <w:spacing w:before="225" w:beforeAutospacing="0" w:after="150" w:afterAutospacing="0"/>
        <w:ind w:left="450" w:right="450"/>
        <w:jc w:val="both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2) Реализуйте в форме проверку введенных пользователем значений. При этом:</w:t>
      </w:r>
    </w:p>
    <w:p w:rsidR="00131D67" w:rsidRDefault="00131D67" w:rsidP="00131D67">
      <w:pPr>
        <w:pStyle w:val="a3"/>
        <w:spacing w:before="225" w:beforeAutospacing="0" w:after="150" w:afterAutospacing="0"/>
        <w:ind w:left="450" w:right="450"/>
        <w:jc w:val="both"/>
        <w:rPr>
          <w:rFonts w:ascii="Tahoma" w:hAnsi="Tahoma" w:cs="Tahoma"/>
          <w:color w:val="000000"/>
          <w:sz w:val="21"/>
          <w:szCs w:val="21"/>
        </w:rPr>
      </w:pPr>
      <w:r>
        <w:rPr>
          <w:rFonts w:ascii="Symbol" w:hAnsi="Symbol" w:cs="Tahoma"/>
          <w:color w:val="000000"/>
          <w:sz w:val="21"/>
          <w:szCs w:val="21"/>
        </w:rPr>
        <w:t></w:t>
      </w:r>
      <w:r>
        <w:rPr>
          <w:color w:val="000000"/>
          <w:sz w:val="14"/>
          <w:szCs w:val="14"/>
        </w:rPr>
        <w:t>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проверка должна производиться как на клиенте, так и на сервере;</w:t>
      </w:r>
    </w:p>
    <w:p w:rsidR="00131D67" w:rsidRDefault="00131D67" w:rsidP="00131D67">
      <w:pPr>
        <w:pStyle w:val="a3"/>
        <w:spacing w:before="225" w:beforeAutospacing="0" w:after="150" w:afterAutospacing="0"/>
        <w:ind w:left="450" w:right="450"/>
        <w:jc w:val="both"/>
        <w:rPr>
          <w:rFonts w:ascii="Tahoma" w:hAnsi="Tahoma" w:cs="Tahoma"/>
          <w:color w:val="000000"/>
          <w:sz w:val="21"/>
          <w:szCs w:val="21"/>
        </w:rPr>
      </w:pPr>
      <w:r>
        <w:rPr>
          <w:rFonts w:ascii="Symbol" w:hAnsi="Symbol" w:cs="Tahoma"/>
          <w:color w:val="000000"/>
          <w:sz w:val="21"/>
          <w:szCs w:val="21"/>
        </w:rPr>
        <w:t></w:t>
      </w:r>
      <w:r>
        <w:rPr>
          <w:color w:val="000000"/>
          <w:sz w:val="14"/>
          <w:szCs w:val="14"/>
        </w:rPr>
        <w:t>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каждое из двух текстовых полей должно быть заполнено (оно не должно остаться пустым);</w:t>
      </w:r>
    </w:p>
    <w:p w:rsidR="00131D67" w:rsidRDefault="00131D67" w:rsidP="00131D67">
      <w:pPr>
        <w:pStyle w:val="a3"/>
        <w:spacing w:before="225" w:beforeAutospacing="0" w:after="150" w:afterAutospacing="0"/>
        <w:ind w:left="450" w:right="450"/>
        <w:jc w:val="both"/>
        <w:rPr>
          <w:rFonts w:ascii="Tahoma" w:hAnsi="Tahoma" w:cs="Tahoma"/>
          <w:color w:val="000000"/>
          <w:sz w:val="21"/>
          <w:szCs w:val="21"/>
        </w:rPr>
      </w:pPr>
      <w:r>
        <w:rPr>
          <w:rFonts w:ascii="Symbol" w:hAnsi="Symbol" w:cs="Tahoma"/>
          <w:color w:val="000000"/>
          <w:sz w:val="21"/>
          <w:szCs w:val="21"/>
        </w:rPr>
        <w:t></w:t>
      </w:r>
      <w:r>
        <w:rPr>
          <w:color w:val="000000"/>
          <w:sz w:val="14"/>
          <w:szCs w:val="14"/>
        </w:rPr>
        <w:t>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в любое из текстовых полей можно вводить только числовые значения;</w:t>
      </w:r>
    </w:p>
    <w:p w:rsidR="00131D67" w:rsidRDefault="00131D67" w:rsidP="00131D67">
      <w:pPr>
        <w:pStyle w:val="a3"/>
        <w:spacing w:before="225" w:beforeAutospacing="0" w:after="150" w:afterAutospacing="0"/>
        <w:ind w:left="450" w:right="450"/>
        <w:jc w:val="both"/>
        <w:rPr>
          <w:rFonts w:ascii="Tahoma" w:hAnsi="Tahoma" w:cs="Tahoma"/>
          <w:color w:val="000000"/>
          <w:sz w:val="21"/>
          <w:szCs w:val="21"/>
        </w:rPr>
      </w:pPr>
      <w:r>
        <w:rPr>
          <w:rFonts w:ascii="Symbol" w:hAnsi="Symbol" w:cs="Tahoma"/>
          <w:color w:val="000000"/>
          <w:sz w:val="21"/>
          <w:szCs w:val="21"/>
        </w:rPr>
        <w:t></w:t>
      </w:r>
      <w:r>
        <w:rPr>
          <w:color w:val="000000"/>
          <w:sz w:val="14"/>
          <w:szCs w:val="14"/>
        </w:rPr>
        <w:t>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в любое из текстовых полей пользователь может вводить только целые числа размерностью от -2,147,483,648 до 2,147,483,647 (допустимые для типа данных Int32);</w:t>
      </w:r>
    </w:p>
    <w:p w:rsidR="00131D67" w:rsidRDefault="00131D67" w:rsidP="00131D67">
      <w:pPr>
        <w:pStyle w:val="a3"/>
        <w:spacing w:before="225" w:beforeAutospacing="0" w:after="150" w:afterAutospacing="0"/>
        <w:ind w:left="450" w:right="450"/>
        <w:jc w:val="both"/>
        <w:rPr>
          <w:rFonts w:ascii="Tahoma" w:hAnsi="Tahoma" w:cs="Tahoma"/>
          <w:color w:val="000000"/>
          <w:sz w:val="21"/>
          <w:szCs w:val="21"/>
        </w:rPr>
      </w:pPr>
      <w:r>
        <w:rPr>
          <w:rFonts w:ascii="Symbol" w:hAnsi="Symbol" w:cs="Tahoma"/>
          <w:color w:val="000000"/>
          <w:sz w:val="21"/>
          <w:szCs w:val="21"/>
        </w:rPr>
        <w:t></w:t>
      </w:r>
      <w:r>
        <w:rPr>
          <w:color w:val="000000"/>
          <w:sz w:val="14"/>
          <w:szCs w:val="14"/>
        </w:rPr>
        <w:t>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значение во втором текстовом поле (делитель) не должно быть равным нулю;</w:t>
      </w:r>
    </w:p>
    <w:p w:rsidR="00131D67" w:rsidRDefault="00131D67" w:rsidP="00131D67">
      <w:pPr>
        <w:pStyle w:val="a3"/>
        <w:spacing w:before="225" w:beforeAutospacing="0" w:after="150" w:afterAutospacing="0"/>
        <w:ind w:left="450" w:right="450"/>
        <w:jc w:val="both"/>
        <w:rPr>
          <w:rFonts w:ascii="Tahoma" w:hAnsi="Tahoma" w:cs="Tahoma"/>
          <w:color w:val="000000"/>
          <w:sz w:val="21"/>
          <w:szCs w:val="21"/>
        </w:rPr>
      </w:pPr>
      <w:r>
        <w:rPr>
          <w:rFonts w:ascii="Symbol" w:hAnsi="Symbol" w:cs="Tahoma"/>
          <w:color w:val="000000"/>
          <w:sz w:val="21"/>
          <w:szCs w:val="21"/>
        </w:rPr>
        <w:t></w:t>
      </w:r>
      <w:r>
        <w:rPr>
          <w:color w:val="000000"/>
          <w:sz w:val="14"/>
          <w:szCs w:val="14"/>
        </w:rPr>
        <w:t>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в случае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,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 xml:space="preserve"> если пользователем нарушено какое-либо из этих условий, ему должны выводиться на форме значимые сообщения о том поле, в котором допущена ошибка (см. рис. 7-1б и 7-1в).</w:t>
      </w:r>
    </w:p>
    <w:p w:rsidR="00131D67" w:rsidRDefault="00131D67" w:rsidP="00131D67">
      <w:pPr>
        <w:pStyle w:val="a3"/>
        <w:spacing w:before="225" w:beforeAutospacing="0" w:after="150" w:afterAutospacing="0"/>
        <w:ind w:left="450" w:right="450"/>
        <w:jc w:val="both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4357370" cy="3204210"/>
            <wp:effectExtent l="0" t="0" r="5080" b="0"/>
            <wp:docPr id="3" name="Рисунок 3" descr="http://www.askit.ru/custom/asp_net/m7/lab07_0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skit.ru/custom/asp_net/m7/lab07_01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D67" w:rsidRDefault="00131D67" w:rsidP="00131D67">
      <w:pPr>
        <w:pStyle w:val="a3"/>
        <w:spacing w:before="225" w:beforeAutospacing="0" w:after="150" w:afterAutospacing="0"/>
        <w:ind w:left="450" w:right="450"/>
        <w:jc w:val="both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Рис. 7-1а.</w:t>
      </w:r>
    </w:p>
    <w:p w:rsidR="00131D67" w:rsidRDefault="00131D67" w:rsidP="00131D67">
      <w:pPr>
        <w:pStyle w:val="a3"/>
        <w:spacing w:before="225" w:beforeAutospacing="0" w:after="150" w:afterAutospacing="0"/>
        <w:ind w:left="450" w:right="450"/>
        <w:jc w:val="both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357370" cy="3816350"/>
            <wp:effectExtent l="0" t="0" r="5080" b="0"/>
            <wp:docPr id="2" name="Рисунок 2" descr="http://www.askit.ru/custom/asp_net/m7/lab07_0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skit.ru/custom/asp_net/m7/lab07_01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D67" w:rsidRDefault="00131D67" w:rsidP="00131D67">
      <w:pPr>
        <w:pStyle w:val="a3"/>
        <w:spacing w:before="225" w:beforeAutospacing="0" w:after="150" w:afterAutospacing="0"/>
        <w:ind w:left="450" w:right="450"/>
        <w:jc w:val="both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Рис. 7-1б</w:t>
      </w:r>
    </w:p>
    <w:p w:rsidR="00131D67" w:rsidRDefault="00131D67" w:rsidP="00131D67">
      <w:pPr>
        <w:pStyle w:val="a3"/>
        <w:spacing w:before="225" w:beforeAutospacing="0" w:after="150" w:afterAutospacing="0"/>
        <w:ind w:left="450" w:right="450"/>
        <w:jc w:val="both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5303520" cy="3816350"/>
            <wp:effectExtent l="0" t="0" r="0" b="0"/>
            <wp:docPr id="1" name="Рисунок 1" descr="http://www.askit.ru/custom/asp_net/m7/lab07_0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skit.ru/custom/asp_net/m7/lab07_01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D67" w:rsidRDefault="00131D67" w:rsidP="00131D67">
      <w:pPr>
        <w:pStyle w:val="a3"/>
        <w:spacing w:before="225" w:beforeAutospacing="0" w:after="150" w:afterAutospacing="0"/>
        <w:ind w:left="450" w:right="450"/>
        <w:jc w:val="both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Рис. 7-1в</w:t>
      </w:r>
    </w:p>
    <w:p w:rsidR="00364731" w:rsidRDefault="00364731">
      <w:bookmarkStart w:id="0" w:name="_GoBack"/>
      <w:bookmarkEnd w:id="0"/>
    </w:p>
    <w:sectPr w:rsidR="00364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35A"/>
    <w:rsid w:val="00131D67"/>
    <w:rsid w:val="0014135A"/>
    <w:rsid w:val="0036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31D67"/>
  </w:style>
  <w:style w:type="paragraph" w:styleId="a4">
    <w:name w:val="Balloon Text"/>
    <w:basedOn w:val="a"/>
    <w:link w:val="a5"/>
    <w:uiPriority w:val="99"/>
    <w:semiHidden/>
    <w:unhideWhenUsed/>
    <w:rsid w:val="0013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1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31D67"/>
  </w:style>
  <w:style w:type="paragraph" w:styleId="a4">
    <w:name w:val="Balloon Text"/>
    <w:basedOn w:val="a"/>
    <w:link w:val="a5"/>
    <w:uiPriority w:val="99"/>
    <w:semiHidden/>
    <w:unhideWhenUsed/>
    <w:rsid w:val="0013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1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0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sivorka</dc:creator>
  <cp:keywords/>
  <dc:description/>
  <cp:lastModifiedBy>sivorka</cp:lastModifiedBy>
  <cp:revision>2</cp:revision>
  <dcterms:created xsi:type="dcterms:W3CDTF">2015-06-30T07:03:00Z</dcterms:created>
  <dcterms:modified xsi:type="dcterms:W3CDTF">2015-06-30T07:03:00Z</dcterms:modified>
</cp:coreProperties>
</file>