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rsidR="0010286D" w:rsidRPr="0010286D" w:rsidRDefault="0010286D" w:rsidP="0010286D">
      <w:pPr>
        <w:pStyle w:val="Paragraphedeliste"/>
        <w:ind w:left="567"/>
        <w:rPr>
          <w:rFonts w:asciiTheme="minorHAnsi" w:hAnsiTheme="minorHAnsi"/>
          <w:b/>
          <w:color w:val="000000" w:themeColor="text1"/>
        </w:rPr>
      </w:pPr>
      <w:r w:rsidRPr="0010286D">
        <w:rPr>
          <w:rFonts w:asciiTheme="minorHAnsi" w:hAnsiTheme="minorHAnsi"/>
          <w:b/>
          <w:color w:val="000000" w:themeColor="text1"/>
        </w:rPr>
        <w:t>J</w:t>
      </w:r>
      <w:r>
        <w:rPr>
          <w:rFonts w:asciiTheme="minorHAnsi" w:hAnsiTheme="minorHAnsi"/>
          <w:b/>
          <w:color w:val="000000" w:themeColor="text1"/>
        </w:rPr>
        <w:t>-</w:t>
      </w:r>
      <w:bookmarkStart w:id="0" w:name="_GoBack"/>
      <w:bookmarkEnd w:id="0"/>
      <w:r w:rsidRPr="0010286D">
        <w:rPr>
          <w:rFonts w:asciiTheme="minorHAnsi" w:hAnsiTheme="minorHAnsi"/>
          <w:b/>
          <w:color w:val="000000" w:themeColor="text1"/>
        </w:rPr>
        <w:t xml:space="preserve">PLASMA </w:t>
      </w:r>
    </w:p>
    <w:p w:rsidR="0010286D" w:rsidRPr="0010286D" w:rsidRDefault="0010286D" w:rsidP="0010286D">
      <w:pPr>
        <w:pStyle w:val="Paragraphedeliste"/>
        <w:ind w:left="567"/>
        <w:rPr>
          <w:rFonts w:asciiTheme="minorHAnsi" w:hAnsiTheme="minorHAnsi"/>
          <w:color w:val="000000" w:themeColor="text1"/>
        </w:rPr>
      </w:pPr>
      <w:r w:rsidRPr="0010286D">
        <w:rPr>
          <w:rFonts w:asciiTheme="minorHAnsi" w:hAnsiTheme="minorHAnsi"/>
          <w:color w:val="000000" w:themeColor="text1"/>
        </w:rPr>
        <w:t xml:space="preserve">L’analyse de votre silhouette met en évidence </w:t>
      </w:r>
      <w:r w:rsidRPr="0010286D">
        <w:rPr>
          <w:rFonts w:asciiTheme="minorHAnsi" w:hAnsiTheme="minorHAnsi"/>
          <w:b/>
          <w:bCs/>
          <w:color w:val="000000" w:themeColor="text1"/>
        </w:rPr>
        <w:t xml:space="preserve">une laxité cutanée </w:t>
      </w:r>
      <w:r w:rsidRPr="0010286D">
        <w:rPr>
          <w:rFonts w:asciiTheme="minorHAnsi" w:hAnsiTheme="minorHAnsi"/>
          <w:color w:val="000000" w:themeColor="text1"/>
        </w:rPr>
        <w:t xml:space="preserve">et une </w:t>
      </w:r>
      <w:r w:rsidRPr="0010286D">
        <w:rPr>
          <w:rFonts w:asciiTheme="minorHAnsi" w:hAnsiTheme="minorHAnsi"/>
          <w:b/>
          <w:bCs/>
          <w:color w:val="000000" w:themeColor="text1"/>
        </w:rPr>
        <w:t>perte de tonicité des tissus</w:t>
      </w:r>
      <w:r w:rsidRPr="0010286D">
        <w:rPr>
          <w:rFonts w:asciiTheme="minorHAnsi" w:hAnsiTheme="minorHAnsi"/>
          <w:color w:val="000000" w:themeColor="text1"/>
        </w:rPr>
        <w:t xml:space="preserve"> au niveau de la ou des zones que vous souhaitez traiter.</w:t>
      </w:r>
    </w:p>
    <w:p w:rsidR="0010286D" w:rsidRPr="0010286D" w:rsidRDefault="0010286D" w:rsidP="0010286D">
      <w:pPr>
        <w:pStyle w:val="Paragraphedeliste"/>
        <w:ind w:left="567"/>
        <w:rPr>
          <w:rFonts w:asciiTheme="minorHAnsi" w:hAnsiTheme="minorHAnsi"/>
          <w:color w:val="000000" w:themeColor="text1"/>
        </w:rPr>
      </w:pPr>
      <w:r w:rsidRPr="0010286D">
        <w:rPr>
          <w:rFonts w:asciiTheme="minorHAnsi" w:hAnsiTheme="minorHAnsi"/>
          <w:color w:val="000000" w:themeColor="text1"/>
        </w:rPr>
        <w:t>Cette perte de fermeté peut être liée au vieillissement, aux variations de poids, aux grossesses ou simplement aux caractéristiques individuelles de la peau.</w:t>
      </w:r>
    </w:p>
    <w:p w:rsidR="0010286D" w:rsidRPr="0010286D" w:rsidRDefault="0010286D" w:rsidP="0010286D">
      <w:pPr>
        <w:pStyle w:val="Paragraphedeliste"/>
        <w:ind w:left="567"/>
        <w:rPr>
          <w:rFonts w:asciiTheme="minorHAnsi" w:hAnsiTheme="minorHAnsi"/>
          <w:color w:val="000000" w:themeColor="text1"/>
        </w:rPr>
      </w:pPr>
      <w:r w:rsidRPr="0010286D">
        <w:rPr>
          <w:rFonts w:asciiTheme="minorHAnsi" w:hAnsiTheme="minorHAnsi"/>
          <w:color w:val="000000" w:themeColor="text1"/>
        </w:rPr>
        <w:t xml:space="preserve">Le </w:t>
      </w:r>
      <w:proofErr w:type="spellStart"/>
      <w:r w:rsidRPr="0010286D">
        <w:rPr>
          <w:rFonts w:asciiTheme="minorHAnsi" w:hAnsiTheme="minorHAnsi"/>
          <w:color w:val="000000" w:themeColor="text1"/>
        </w:rPr>
        <w:t>J-Plasma</w:t>
      </w:r>
      <w:proofErr w:type="spellEnd"/>
      <w:r w:rsidRPr="0010286D">
        <w:rPr>
          <w:rFonts w:asciiTheme="minorHAnsi" w:hAnsiTheme="minorHAnsi"/>
          <w:color w:val="000000" w:themeColor="text1"/>
        </w:rPr>
        <w:t xml:space="preserve"> / </w:t>
      </w:r>
      <w:proofErr w:type="spellStart"/>
      <w:r w:rsidRPr="0010286D">
        <w:rPr>
          <w:rFonts w:asciiTheme="minorHAnsi" w:hAnsiTheme="minorHAnsi"/>
          <w:color w:val="000000" w:themeColor="text1"/>
        </w:rPr>
        <w:t>Renuvion</w:t>
      </w:r>
      <w:proofErr w:type="spellEnd"/>
      <w:r w:rsidRPr="0010286D">
        <w:rPr>
          <w:rFonts w:asciiTheme="minorHAnsi" w:hAnsiTheme="minorHAnsi"/>
          <w:color w:val="000000" w:themeColor="text1"/>
        </w:rPr>
        <w:t xml:space="preserve"> est particulièrement intéressant lorsque la peau présente une laxité modérée, avec une capacité de rétraction encore présente, mais insuffisante pour obtenir seule le niveau de raffermissement souhaité.</w:t>
      </w:r>
    </w:p>
    <w:p w:rsidR="0010286D" w:rsidRPr="0010286D" w:rsidRDefault="0010286D" w:rsidP="0010286D">
      <w:pPr>
        <w:pStyle w:val="Paragraphedeliste"/>
        <w:ind w:left="567"/>
        <w:rPr>
          <w:rFonts w:asciiTheme="minorHAnsi" w:hAnsiTheme="minorHAnsi"/>
          <w:color w:val="000000" w:themeColor="text1"/>
        </w:rPr>
      </w:pPr>
      <w:r w:rsidRPr="0010286D">
        <w:rPr>
          <w:rFonts w:asciiTheme="minorHAnsi" w:hAnsiTheme="minorHAnsi"/>
          <w:color w:val="000000" w:themeColor="text1"/>
        </w:rPr>
        <w:t>Les zones pouvant être traitées comprennent notamment le ventre, les bras, le dos, les flancs, les cuisses, les genoux, les fesses, le cou et certaines régions du visage, selon l’indication.</w:t>
      </w:r>
    </w:p>
    <w:p w:rsidR="0010286D" w:rsidRPr="0010286D" w:rsidRDefault="0010286D" w:rsidP="0010286D">
      <w:pPr>
        <w:pStyle w:val="Paragraphedeliste"/>
        <w:ind w:left="567"/>
        <w:rPr>
          <w:rFonts w:asciiTheme="minorHAnsi" w:hAnsiTheme="minorHAnsi"/>
          <w:color w:val="000000" w:themeColor="text1"/>
        </w:rPr>
      </w:pPr>
      <w:r w:rsidRPr="0010286D">
        <w:rPr>
          <w:rFonts w:asciiTheme="minorHAnsi" w:hAnsiTheme="minorHAnsi"/>
          <w:color w:val="000000" w:themeColor="text1"/>
        </w:rPr>
        <w:t xml:space="preserve">Le </w:t>
      </w:r>
      <w:proofErr w:type="spellStart"/>
      <w:r w:rsidRPr="0010286D">
        <w:rPr>
          <w:rFonts w:asciiTheme="minorHAnsi" w:hAnsiTheme="minorHAnsi"/>
          <w:color w:val="000000" w:themeColor="text1"/>
        </w:rPr>
        <w:t>J-Plasma</w:t>
      </w:r>
      <w:proofErr w:type="spellEnd"/>
      <w:r w:rsidRPr="0010286D">
        <w:rPr>
          <w:rFonts w:asciiTheme="minorHAnsi" w:hAnsiTheme="minorHAnsi"/>
          <w:color w:val="000000" w:themeColor="text1"/>
        </w:rPr>
        <w:t xml:space="preserve"> / </w:t>
      </w:r>
      <w:proofErr w:type="spellStart"/>
      <w:r w:rsidRPr="0010286D">
        <w:rPr>
          <w:rFonts w:asciiTheme="minorHAnsi" w:hAnsiTheme="minorHAnsi"/>
          <w:color w:val="000000" w:themeColor="text1"/>
        </w:rPr>
        <w:t>Renuvion</w:t>
      </w:r>
      <w:proofErr w:type="spellEnd"/>
      <w:r w:rsidRPr="0010286D">
        <w:rPr>
          <w:rFonts w:asciiTheme="minorHAnsi" w:hAnsiTheme="minorHAnsi"/>
          <w:color w:val="000000" w:themeColor="text1"/>
        </w:rPr>
        <w:t xml:space="preserve"> utilise une énergie plasma délivrée sous la peau afin de produire une action thermique contrôlée sur les tissus sous-cutanés.</w:t>
      </w:r>
    </w:p>
    <w:p w:rsidR="0010286D" w:rsidRPr="0010286D" w:rsidRDefault="0010286D" w:rsidP="0010286D">
      <w:pPr>
        <w:pStyle w:val="Paragraphedeliste"/>
        <w:ind w:left="567"/>
        <w:rPr>
          <w:rFonts w:asciiTheme="minorHAnsi" w:hAnsiTheme="minorHAnsi"/>
          <w:color w:val="000000" w:themeColor="text1"/>
        </w:rPr>
      </w:pPr>
      <w:r w:rsidRPr="0010286D">
        <w:rPr>
          <w:rFonts w:asciiTheme="minorHAnsi" w:hAnsiTheme="minorHAnsi"/>
          <w:color w:val="000000" w:themeColor="text1"/>
        </w:rPr>
        <w:t>Cette énergie permet une contraction immédiate des fibres de collagène, suivie d’un processus progressif de remodelage du collagène au cours des semaines et des mois suivants.</w:t>
      </w:r>
    </w:p>
    <w:p w:rsidR="0010286D" w:rsidRPr="0010286D" w:rsidRDefault="0010286D" w:rsidP="0010286D">
      <w:pPr>
        <w:pStyle w:val="Paragraphedeliste"/>
        <w:ind w:left="567"/>
        <w:rPr>
          <w:rFonts w:asciiTheme="minorHAnsi" w:hAnsiTheme="minorHAnsi"/>
          <w:color w:val="000000" w:themeColor="text1"/>
        </w:rPr>
      </w:pPr>
      <w:r w:rsidRPr="0010286D">
        <w:rPr>
          <w:rFonts w:asciiTheme="minorHAnsi" w:hAnsiTheme="minorHAnsi"/>
          <w:color w:val="000000" w:themeColor="text1"/>
        </w:rPr>
        <w:t>Lorsque cela est indiqué, le traitement peut être associé à une liposuccion.</w:t>
      </w:r>
    </w:p>
    <w:p w:rsidR="0010286D" w:rsidRPr="0010286D" w:rsidRDefault="0010286D" w:rsidP="0010286D">
      <w:pPr>
        <w:pStyle w:val="Paragraphedeliste"/>
        <w:ind w:left="567"/>
        <w:rPr>
          <w:rFonts w:asciiTheme="minorHAnsi" w:hAnsiTheme="minorHAnsi"/>
          <w:color w:val="000000" w:themeColor="text1"/>
        </w:rPr>
      </w:pPr>
      <w:r w:rsidRPr="0010286D">
        <w:rPr>
          <w:rFonts w:asciiTheme="minorHAnsi" w:hAnsiTheme="minorHAnsi"/>
          <w:color w:val="000000" w:themeColor="text1"/>
        </w:rPr>
        <w:t>Cette association permet de traiter deux composantes complémentaires :</w:t>
      </w:r>
    </w:p>
    <w:p w:rsidR="0010286D" w:rsidRPr="0010286D" w:rsidRDefault="0010286D" w:rsidP="0010286D">
      <w:pPr>
        <w:pStyle w:val="Paragraphedeliste"/>
        <w:ind w:left="567"/>
        <w:rPr>
          <w:rFonts w:asciiTheme="minorHAnsi" w:hAnsiTheme="minorHAnsi"/>
          <w:b/>
          <w:bCs/>
          <w:color w:val="000000" w:themeColor="text1"/>
        </w:rPr>
      </w:pPr>
      <w:r w:rsidRPr="0010286D">
        <w:rPr>
          <w:rFonts w:asciiTheme="minorHAnsi" w:hAnsiTheme="minorHAnsi"/>
          <w:b/>
          <w:bCs/>
          <w:color w:val="000000" w:themeColor="text1"/>
        </w:rPr>
        <w:t>L</w:t>
      </w:r>
      <w:r w:rsidRPr="0010286D">
        <w:rPr>
          <w:rFonts w:asciiTheme="minorHAnsi" w:hAnsiTheme="minorHAnsi"/>
          <w:b/>
          <w:bCs/>
          <w:color w:val="000000" w:themeColor="text1"/>
        </w:rPr>
        <w:t>a liposuccion sculpte les volumes et retire l’excès graisseux</w:t>
      </w:r>
      <w:r w:rsidRPr="0010286D">
        <w:rPr>
          <w:rFonts w:asciiTheme="minorHAnsi" w:hAnsiTheme="minorHAnsi"/>
          <w:color w:val="000000" w:themeColor="text1"/>
        </w:rPr>
        <w:t xml:space="preserve">, tandis que le </w:t>
      </w:r>
      <w:proofErr w:type="spellStart"/>
      <w:r w:rsidRPr="0010286D">
        <w:rPr>
          <w:rFonts w:asciiTheme="minorHAnsi" w:hAnsiTheme="minorHAnsi"/>
          <w:b/>
          <w:bCs/>
          <w:color w:val="000000" w:themeColor="text1"/>
        </w:rPr>
        <w:t>J-Plasma</w:t>
      </w:r>
      <w:proofErr w:type="spellEnd"/>
      <w:r w:rsidRPr="0010286D">
        <w:rPr>
          <w:rFonts w:asciiTheme="minorHAnsi" w:hAnsiTheme="minorHAnsi"/>
          <w:color w:val="000000" w:themeColor="text1"/>
        </w:rPr>
        <w:t xml:space="preserve"> </w:t>
      </w:r>
      <w:r w:rsidRPr="0010286D">
        <w:rPr>
          <w:rFonts w:asciiTheme="minorHAnsi" w:hAnsiTheme="minorHAnsi"/>
          <w:b/>
          <w:bCs/>
          <w:color w:val="000000" w:themeColor="text1"/>
        </w:rPr>
        <w:t>favorise la rétraction et le raffermissement de la peau.</w:t>
      </w:r>
    </w:p>
    <w:p w:rsidR="0010286D" w:rsidRPr="0010286D" w:rsidRDefault="0010286D" w:rsidP="0010286D">
      <w:pPr>
        <w:pStyle w:val="Paragraphedeliste"/>
        <w:ind w:left="567"/>
        <w:rPr>
          <w:rFonts w:asciiTheme="minorHAnsi" w:hAnsiTheme="minorHAnsi"/>
          <w:color w:val="000000" w:themeColor="text1"/>
        </w:rPr>
      </w:pPr>
      <w:r w:rsidRPr="0010286D">
        <w:rPr>
          <w:rFonts w:asciiTheme="minorHAnsi" w:hAnsiTheme="minorHAnsi"/>
          <w:color w:val="000000" w:themeColor="text1"/>
        </w:rPr>
        <w:t>La stratégie est adaptée à chaque zone et à la qualité de la peau afin d’obtenir une contraction homogène et naturelle.</w:t>
      </w:r>
    </w:p>
    <w:p w:rsidR="0010286D" w:rsidRPr="0010286D" w:rsidRDefault="0010286D" w:rsidP="0010286D">
      <w:pPr>
        <w:pStyle w:val="Paragraphedeliste"/>
        <w:ind w:left="567"/>
        <w:rPr>
          <w:rFonts w:asciiTheme="minorHAnsi" w:hAnsiTheme="minorHAnsi"/>
          <w:color w:val="000000" w:themeColor="text1"/>
        </w:rPr>
      </w:pPr>
      <w:r w:rsidRPr="0010286D">
        <w:rPr>
          <w:rFonts w:asciiTheme="minorHAnsi" w:hAnsiTheme="minorHAnsi"/>
          <w:color w:val="000000" w:themeColor="text1"/>
        </w:rPr>
        <w:t>L’objectif est d’améliorer progressivement :</w:t>
      </w:r>
    </w:p>
    <w:p w:rsidR="0010286D" w:rsidRPr="0010286D" w:rsidRDefault="0010286D" w:rsidP="0010286D">
      <w:pPr>
        <w:pStyle w:val="Paragraphedeliste"/>
        <w:ind w:left="567"/>
        <w:rPr>
          <w:rFonts w:asciiTheme="minorHAnsi" w:hAnsiTheme="minorHAnsi"/>
          <w:b/>
          <w:bCs/>
          <w:color w:val="000000" w:themeColor="text1"/>
        </w:rPr>
      </w:pPr>
      <w:r w:rsidRPr="0010286D">
        <w:rPr>
          <w:rFonts w:asciiTheme="minorHAnsi" w:hAnsiTheme="minorHAnsi"/>
          <w:color w:val="000000" w:themeColor="text1"/>
        </w:rPr>
        <w:t xml:space="preserve">* </w:t>
      </w:r>
      <w:r w:rsidRPr="0010286D">
        <w:rPr>
          <w:rFonts w:asciiTheme="minorHAnsi" w:hAnsiTheme="minorHAnsi"/>
          <w:b/>
          <w:bCs/>
          <w:color w:val="000000" w:themeColor="text1"/>
        </w:rPr>
        <w:t>la fermeté de la peau ;</w:t>
      </w:r>
    </w:p>
    <w:p w:rsidR="0010286D" w:rsidRPr="0010286D" w:rsidRDefault="0010286D" w:rsidP="0010286D">
      <w:pPr>
        <w:pStyle w:val="Paragraphedeliste"/>
        <w:ind w:left="567"/>
        <w:rPr>
          <w:rFonts w:asciiTheme="minorHAnsi" w:hAnsiTheme="minorHAnsi"/>
          <w:b/>
          <w:bCs/>
          <w:color w:val="000000" w:themeColor="text1"/>
        </w:rPr>
      </w:pPr>
      <w:r w:rsidRPr="0010286D">
        <w:rPr>
          <w:rFonts w:asciiTheme="minorHAnsi" w:hAnsiTheme="minorHAnsi"/>
          <w:b/>
          <w:bCs/>
          <w:color w:val="000000" w:themeColor="text1"/>
        </w:rPr>
        <w:t>* la tonicité des tissus ;</w:t>
      </w:r>
    </w:p>
    <w:p w:rsidR="0010286D" w:rsidRPr="0010286D" w:rsidRDefault="0010286D" w:rsidP="0010286D">
      <w:pPr>
        <w:pStyle w:val="Paragraphedeliste"/>
        <w:ind w:left="567"/>
        <w:rPr>
          <w:rFonts w:asciiTheme="minorHAnsi" w:hAnsiTheme="minorHAnsi"/>
          <w:b/>
          <w:bCs/>
          <w:color w:val="000000" w:themeColor="text1"/>
        </w:rPr>
      </w:pPr>
      <w:r w:rsidRPr="0010286D">
        <w:rPr>
          <w:rFonts w:asciiTheme="minorHAnsi" w:hAnsiTheme="minorHAnsi"/>
          <w:b/>
          <w:bCs/>
          <w:color w:val="000000" w:themeColor="text1"/>
        </w:rPr>
        <w:t>* la qualité et l’aspect de la peau ;</w:t>
      </w:r>
    </w:p>
    <w:p w:rsidR="0010286D" w:rsidRPr="0010286D" w:rsidRDefault="0010286D" w:rsidP="0010286D">
      <w:pPr>
        <w:pStyle w:val="Paragraphedeliste"/>
        <w:ind w:left="567"/>
        <w:rPr>
          <w:rFonts w:asciiTheme="minorHAnsi" w:hAnsiTheme="minorHAnsi"/>
          <w:b/>
          <w:bCs/>
          <w:color w:val="000000" w:themeColor="text1"/>
        </w:rPr>
      </w:pPr>
      <w:r w:rsidRPr="0010286D">
        <w:rPr>
          <w:rFonts w:asciiTheme="minorHAnsi" w:hAnsiTheme="minorHAnsi"/>
          <w:b/>
          <w:bCs/>
          <w:color w:val="000000" w:themeColor="text1"/>
        </w:rPr>
        <w:t>* la définition des contours corporels ;</w:t>
      </w:r>
    </w:p>
    <w:p w:rsidR="0010286D" w:rsidRPr="0010286D" w:rsidRDefault="0010286D" w:rsidP="0010286D">
      <w:pPr>
        <w:pStyle w:val="Paragraphedeliste"/>
        <w:ind w:left="567"/>
        <w:rPr>
          <w:rFonts w:asciiTheme="minorHAnsi" w:hAnsiTheme="minorHAnsi"/>
          <w:b/>
          <w:bCs/>
          <w:color w:val="000000" w:themeColor="text1"/>
        </w:rPr>
      </w:pPr>
      <w:r w:rsidRPr="0010286D">
        <w:rPr>
          <w:rFonts w:asciiTheme="minorHAnsi" w:hAnsiTheme="minorHAnsi"/>
          <w:b/>
          <w:bCs/>
          <w:color w:val="000000" w:themeColor="text1"/>
        </w:rPr>
        <w:t>* l’aspect de certaines zones présentant une laxité cutanée modérée.</w:t>
      </w:r>
    </w:p>
    <w:p w:rsidR="0010286D" w:rsidRPr="0010286D" w:rsidRDefault="0010286D" w:rsidP="0010286D">
      <w:pPr>
        <w:pStyle w:val="Paragraphedeliste"/>
        <w:ind w:left="567"/>
        <w:rPr>
          <w:rFonts w:asciiTheme="minorHAnsi" w:hAnsiTheme="minorHAnsi"/>
          <w:color w:val="000000" w:themeColor="text1"/>
        </w:rPr>
      </w:pPr>
      <w:r w:rsidRPr="0010286D">
        <w:rPr>
          <w:rFonts w:asciiTheme="minorHAnsi" w:hAnsiTheme="minorHAnsi"/>
          <w:color w:val="000000" w:themeColor="text1"/>
        </w:rPr>
        <w:t>Le résultat recherché est un raffermissement naturel, sans aspect excessivement tendu.</w:t>
      </w:r>
    </w:p>
    <w:p w:rsidR="0010286D" w:rsidRPr="0010286D" w:rsidRDefault="0010286D" w:rsidP="0010286D">
      <w:pPr>
        <w:pStyle w:val="Paragraphedeliste"/>
        <w:ind w:left="567"/>
        <w:rPr>
          <w:rFonts w:asciiTheme="minorHAnsi" w:hAnsiTheme="minorHAnsi"/>
          <w:color w:val="000000" w:themeColor="text1"/>
        </w:rPr>
      </w:pPr>
      <w:r w:rsidRPr="0010286D">
        <w:rPr>
          <w:rFonts w:asciiTheme="minorHAnsi" w:hAnsiTheme="minorHAnsi"/>
          <w:color w:val="000000" w:themeColor="text1"/>
        </w:rPr>
        <w:t xml:space="preserve">Il est important de préciser que le </w:t>
      </w:r>
      <w:proofErr w:type="spellStart"/>
      <w:r w:rsidRPr="0010286D">
        <w:rPr>
          <w:rFonts w:asciiTheme="minorHAnsi" w:hAnsiTheme="minorHAnsi"/>
          <w:color w:val="000000" w:themeColor="text1"/>
        </w:rPr>
        <w:t>J-Plasma</w:t>
      </w:r>
      <w:proofErr w:type="spellEnd"/>
      <w:r w:rsidRPr="0010286D">
        <w:rPr>
          <w:rFonts w:asciiTheme="minorHAnsi" w:hAnsiTheme="minorHAnsi"/>
          <w:color w:val="000000" w:themeColor="text1"/>
        </w:rPr>
        <w:t xml:space="preserve"> ne remplace pas systématiquement une chirurgie d’exérèse cutanée. En présence d’un excès cutané important, une chirurgie telle qu’une abdominoplastie, une </w:t>
      </w:r>
      <w:proofErr w:type="spellStart"/>
      <w:r w:rsidRPr="0010286D">
        <w:rPr>
          <w:rFonts w:asciiTheme="minorHAnsi" w:hAnsiTheme="minorHAnsi"/>
          <w:color w:val="000000" w:themeColor="text1"/>
        </w:rPr>
        <w:t>brachioplastie</w:t>
      </w:r>
      <w:proofErr w:type="spellEnd"/>
      <w:r w:rsidRPr="0010286D">
        <w:rPr>
          <w:rFonts w:asciiTheme="minorHAnsi" w:hAnsiTheme="minorHAnsi"/>
          <w:color w:val="000000" w:themeColor="text1"/>
        </w:rPr>
        <w:t xml:space="preserve"> ou une cruroplastie peut rester plus adaptée.</w:t>
      </w:r>
    </w:p>
    <w:p w:rsidR="0010286D" w:rsidRPr="0010286D" w:rsidRDefault="0010286D" w:rsidP="0010286D">
      <w:pPr>
        <w:pStyle w:val="Paragraphedeliste"/>
        <w:ind w:left="567"/>
        <w:rPr>
          <w:rFonts w:asciiTheme="minorHAnsi" w:hAnsiTheme="minorHAnsi"/>
          <w:color w:val="000000" w:themeColor="text1"/>
        </w:rPr>
      </w:pPr>
      <w:r w:rsidRPr="0010286D">
        <w:rPr>
          <w:rFonts w:asciiTheme="minorHAnsi" w:hAnsiTheme="minorHAnsi"/>
          <w:color w:val="000000" w:themeColor="text1"/>
        </w:rPr>
        <w:t xml:space="preserve">LES SUITES </w:t>
      </w:r>
    </w:p>
    <w:p w:rsidR="0010286D" w:rsidRPr="0010286D" w:rsidRDefault="0010286D" w:rsidP="0010286D">
      <w:pPr>
        <w:pStyle w:val="Paragraphedeliste"/>
        <w:ind w:left="567"/>
        <w:rPr>
          <w:rFonts w:asciiTheme="minorHAnsi" w:hAnsiTheme="minorHAnsi"/>
          <w:color w:val="000000" w:themeColor="text1"/>
        </w:rPr>
      </w:pPr>
      <w:r w:rsidRPr="0010286D">
        <w:rPr>
          <w:rFonts w:asciiTheme="minorHAnsi" w:hAnsiTheme="minorHAnsi"/>
          <w:color w:val="000000" w:themeColor="text1"/>
        </w:rPr>
        <w:t>Un œdème et une sensation de tension sont habituels après le traitement.</w:t>
      </w:r>
    </w:p>
    <w:p w:rsidR="0010286D" w:rsidRPr="0010286D" w:rsidRDefault="0010286D" w:rsidP="0010286D">
      <w:pPr>
        <w:pStyle w:val="Paragraphedeliste"/>
        <w:ind w:left="567"/>
        <w:rPr>
          <w:rFonts w:asciiTheme="minorHAnsi" w:hAnsiTheme="minorHAnsi"/>
          <w:color w:val="000000" w:themeColor="text1"/>
        </w:rPr>
      </w:pPr>
      <w:r w:rsidRPr="0010286D">
        <w:rPr>
          <w:rFonts w:asciiTheme="minorHAnsi" w:hAnsiTheme="minorHAnsi"/>
          <w:color w:val="000000" w:themeColor="text1"/>
        </w:rPr>
        <w:t>Des ecchymoses, une sensibilité ou une sensation de chaleur peuvent également être observées dans les zones traitées.</w:t>
      </w:r>
    </w:p>
    <w:p w:rsidR="0010286D" w:rsidRPr="0010286D" w:rsidRDefault="0010286D" w:rsidP="0010286D">
      <w:pPr>
        <w:pStyle w:val="Paragraphedeliste"/>
        <w:ind w:left="567"/>
        <w:rPr>
          <w:rFonts w:asciiTheme="minorHAnsi" w:hAnsiTheme="minorHAnsi"/>
          <w:color w:val="000000" w:themeColor="text1"/>
        </w:rPr>
      </w:pPr>
      <w:r w:rsidRPr="0010286D">
        <w:rPr>
          <w:rFonts w:asciiTheme="minorHAnsi" w:hAnsiTheme="minorHAnsi"/>
          <w:color w:val="000000" w:themeColor="text1"/>
        </w:rPr>
        <w:t xml:space="preserve">Lorsque le </w:t>
      </w:r>
      <w:proofErr w:type="spellStart"/>
      <w:r w:rsidRPr="0010286D">
        <w:rPr>
          <w:rFonts w:asciiTheme="minorHAnsi" w:hAnsiTheme="minorHAnsi"/>
          <w:color w:val="000000" w:themeColor="text1"/>
        </w:rPr>
        <w:t>J-Plasma</w:t>
      </w:r>
      <w:proofErr w:type="spellEnd"/>
      <w:r w:rsidRPr="0010286D">
        <w:rPr>
          <w:rFonts w:asciiTheme="minorHAnsi" w:hAnsiTheme="minorHAnsi"/>
          <w:color w:val="000000" w:themeColor="text1"/>
        </w:rPr>
        <w:t xml:space="preserve"> est associé à une liposuccion, les suites sont principalement liées à la combinaison des deux procédures et peuvent nécessiter une période de récupération plus importante.</w:t>
      </w:r>
    </w:p>
    <w:p w:rsidR="0010286D" w:rsidRPr="0010286D" w:rsidRDefault="0010286D" w:rsidP="0010286D">
      <w:pPr>
        <w:pStyle w:val="Paragraphedeliste"/>
        <w:ind w:left="567"/>
        <w:rPr>
          <w:rFonts w:asciiTheme="minorHAnsi" w:hAnsiTheme="minorHAnsi"/>
          <w:color w:val="000000" w:themeColor="text1"/>
        </w:rPr>
      </w:pPr>
      <w:r w:rsidRPr="0010286D">
        <w:rPr>
          <w:rFonts w:asciiTheme="minorHAnsi" w:hAnsiTheme="minorHAnsi"/>
          <w:color w:val="000000" w:themeColor="text1"/>
        </w:rPr>
        <w:t>Une contention adaptée à la zone traitée peut être recommandée afin de limiter l’œdème et d’accompagner la rétraction des tissus.</w:t>
      </w:r>
    </w:p>
    <w:p w:rsidR="0010286D" w:rsidRPr="0010286D" w:rsidRDefault="0010286D" w:rsidP="0010286D">
      <w:pPr>
        <w:pStyle w:val="Paragraphedeliste"/>
        <w:ind w:left="567"/>
        <w:rPr>
          <w:rFonts w:asciiTheme="minorHAnsi" w:hAnsiTheme="minorHAnsi"/>
          <w:color w:val="000000" w:themeColor="text1"/>
        </w:rPr>
      </w:pPr>
      <w:r w:rsidRPr="0010286D">
        <w:rPr>
          <w:rFonts w:asciiTheme="minorHAnsi" w:hAnsiTheme="minorHAnsi"/>
          <w:color w:val="000000" w:themeColor="text1"/>
        </w:rPr>
        <w:t>La reprise des activités dépend de la zone et de l’étendue du traitement, mais l’amélioration de l’œdème est généralement progressive au cours des premières semaines.</w:t>
      </w:r>
    </w:p>
    <w:p w:rsidR="0010286D" w:rsidRPr="0010286D" w:rsidRDefault="0010286D" w:rsidP="0010286D">
      <w:pPr>
        <w:pStyle w:val="Paragraphedeliste"/>
        <w:ind w:left="567"/>
        <w:rPr>
          <w:rFonts w:asciiTheme="minorHAnsi" w:hAnsiTheme="minorHAnsi"/>
          <w:color w:val="000000" w:themeColor="text1"/>
        </w:rPr>
      </w:pPr>
      <w:r w:rsidRPr="0010286D">
        <w:rPr>
          <w:rFonts w:asciiTheme="minorHAnsi" w:hAnsiTheme="minorHAnsi"/>
          <w:color w:val="000000" w:themeColor="text1"/>
        </w:rPr>
        <w:t xml:space="preserve">LE RESULTAT </w:t>
      </w:r>
    </w:p>
    <w:p w:rsidR="0010286D" w:rsidRPr="0010286D" w:rsidRDefault="0010286D" w:rsidP="0010286D">
      <w:pPr>
        <w:pStyle w:val="Paragraphedeliste"/>
        <w:ind w:left="567"/>
        <w:rPr>
          <w:rFonts w:asciiTheme="minorHAnsi" w:hAnsiTheme="minorHAnsi"/>
          <w:color w:val="000000" w:themeColor="text1"/>
        </w:rPr>
      </w:pPr>
      <w:r w:rsidRPr="0010286D">
        <w:rPr>
          <w:rFonts w:asciiTheme="minorHAnsi" w:hAnsiTheme="minorHAnsi"/>
          <w:color w:val="000000" w:themeColor="text1"/>
        </w:rPr>
        <w:t>Une première contraction des tissus peut être observée relativement rapidement après le traitement.</w:t>
      </w:r>
    </w:p>
    <w:p w:rsidR="0010286D" w:rsidRPr="0010286D" w:rsidRDefault="0010286D" w:rsidP="0010286D">
      <w:pPr>
        <w:pStyle w:val="Paragraphedeliste"/>
        <w:ind w:left="567"/>
        <w:rPr>
          <w:rFonts w:asciiTheme="minorHAnsi" w:hAnsiTheme="minorHAnsi"/>
          <w:color w:val="000000" w:themeColor="text1"/>
        </w:rPr>
      </w:pPr>
      <w:r w:rsidRPr="0010286D">
        <w:rPr>
          <w:rFonts w:asciiTheme="minorHAnsi" w:hAnsiTheme="minorHAnsi"/>
          <w:color w:val="000000" w:themeColor="text1"/>
        </w:rPr>
        <w:t>Cependant, le résultat définitif ne doit pas être évalué précocement.</w:t>
      </w:r>
    </w:p>
    <w:p w:rsidR="0010286D" w:rsidRPr="0010286D" w:rsidRDefault="0010286D" w:rsidP="0010286D">
      <w:pPr>
        <w:pStyle w:val="Paragraphedeliste"/>
        <w:ind w:left="567"/>
        <w:rPr>
          <w:rFonts w:asciiTheme="minorHAnsi" w:hAnsiTheme="minorHAnsi"/>
          <w:color w:val="000000" w:themeColor="text1"/>
        </w:rPr>
      </w:pPr>
      <w:r w:rsidRPr="0010286D">
        <w:rPr>
          <w:rFonts w:asciiTheme="minorHAnsi" w:hAnsiTheme="minorHAnsi"/>
          <w:color w:val="000000" w:themeColor="text1"/>
        </w:rPr>
        <w:t>Le remodelage du collagène se poursuit progressivement pendant plusieurs mois, permettant une amélioration progressive de la fermeté et de la qualité de la peau.</w:t>
      </w:r>
    </w:p>
    <w:p w:rsidR="0010286D" w:rsidRPr="0010286D" w:rsidRDefault="0010286D" w:rsidP="0010286D">
      <w:pPr>
        <w:pStyle w:val="Paragraphedeliste"/>
        <w:ind w:left="567"/>
        <w:rPr>
          <w:rFonts w:asciiTheme="minorHAnsi" w:hAnsiTheme="minorHAnsi"/>
          <w:color w:val="000000" w:themeColor="text1"/>
        </w:rPr>
      </w:pPr>
      <w:r w:rsidRPr="0010286D">
        <w:rPr>
          <w:rFonts w:asciiTheme="minorHAnsi" w:hAnsiTheme="minorHAnsi"/>
          <w:color w:val="000000" w:themeColor="text1"/>
        </w:rPr>
        <w:t>Le résultat est généralement mieux apprécié vers 6 mois à 10 mois, avec une maturation pouvant se poursuivre au-delà.</w:t>
      </w:r>
    </w:p>
    <w:p w:rsidR="0010286D" w:rsidRPr="0010286D" w:rsidRDefault="0010286D" w:rsidP="0010286D">
      <w:pPr>
        <w:pStyle w:val="Paragraphedeliste"/>
        <w:ind w:left="567"/>
        <w:rPr>
          <w:rFonts w:asciiTheme="minorHAnsi" w:hAnsiTheme="minorHAnsi"/>
          <w:color w:val="000000" w:themeColor="text1"/>
        </w:rPr>
      </w:pPr>
      <w:r w:rsidRPr="0010286D">
        <w:rPr>
          <w:rFonts w:asciiTheme="minorHAnsi" w:hAnsiTheme="minorHAnsi"/>
          <w:color w:val="000000" w:themeColor="text1"/>
        </w:rPr>
        <w:t xml:space="preserve">NOTRE OBJECTIF </w:t>
      </w:r>
    </w:p>
    <w:p w:rsidR="0010286D" w:rsidRPr="0010286D" w:rsidRDefault="0010286D" w:rsidP="0010286D">
      <w:pPr>
        <w:pStyle w:val="Paragraphedeliste"/>
        <w:ind w:left="567"/>
        <w:rPr>
          <w:rFonts w:asciiTheme="minorHAnsi" w:hAnsiTheme="minorHAnsi"/>
          <w:color w:val="000000" w:themeColor="text1"/>
        </w:rPr>
      </w:pPr>
      <w:r w:rsidRPr="0010286D">
        <w:rPr>
          <w:rFonts w:asciiTheme="minorHAnsi" w:hAnsiTheme="minorHAnsi"/>
          <w:color w:val="000000" w:themeColor="text1"/>
        </w:rPr>
        <w:t>Raffermir et remodeler les tissus afin d’améliorer la silhouette et la qualité de la peau, sans modifier artificiellement les proportions du corps.</w:t>
      </w:r>
    </w:p>
    <w:p w:rsidR="0010286D" w:rsidRPr="0010286D" w:rsidRDefault="0010286D" w:rsidP="0010286D">
      <w:pPr>
        <w:pStyle w:val="Paragraphedeliste"/>
        <w:ind w:left="567"/>
        <w:rPr>
          <w:rFonts w:asciiTheme="minorHAnsi" w:hAnsiTheme="minorHAnsi"/>
          <w:color w:val="000000" w:themeColor="text1"/>
        </w:rPr>
      </w:pPr>
      <w:r w:rsidRPr="0010286D">
        <w:rPr>
          <w:rFonts w:asciiTheme="minorHAnsi" w:hAnsiTheme="minorHAnsi"/>
          <w:color w:val="000000" w:themeColor="text1"/>
        </w:rPr>
        <w:lastRenderedPageBreak/>
        <w:t xml:space="preserve">Le </w:t>
      </w:r>
      <w:proofErr w:type="spellStart"/>
      <w:r w:rsidRPr="0010286D">
        <w:rPr>
          <w:rFonts w:asciiTheme="minorHAnsi" w:hAnsiTheme="minorHAnsi"/>
          <w:color w:val="000000" w:themeColor="text1"/>
        </w:rPr>
        <w:t>J-Plasma</w:t>
      </w:r>
      <w:proofErr w:type="spellEnd"/>
      <w:r w:rsidRPr="0010286D">
        <w:rPr>
          <w:rFonts w:asciiTheme="minorHAnsi" w:hAnsiTheme="minorHAnsi"/>
          <w:color w:val="000000" w:themeColor="text1"/>
        </w:rPr>
        <w:t xml:space="preserve"> / </w:t>
      </w:r>
      <w:proofErr w:type="spellStart"/>
      <w:r w:rsidRPr="0010286D">
        <w:rPr>
          <w:rFonts w:asciiTheme="minorHAnsi" w:hAnsiTheme="minorHAnsi"/>
          <w:color w:val="000000" w:themeColor="text1"/>
        </w:rPr>
        <w:t>Renuvion</w:t>
      </w:r>
      <w:proofErr w:type="spellEnd"/>
      <w:r w:rsidRPr="0010286D">
        <w:rPr>
          <w:rFonts w:asciiTheme="minorHAnsi" w:hAnsiTheme="minorHAnsi"/>
          <w:color w:val="000000" w:themeColor="text1"/>
        </w:rPr>
        <w:t xml:space="preserve"> constitue ainsi une technologie de rétraction cutanée et de raffermissement des tissus, particulièrement intéressante chez les patientes présentant une laxité cutanée modérée, notamment lorsqu’elle est associée à une liposuccion.</w:t>
      </w:r>
    </w:p>
    <w:p w:rsidR="005160A9" w:rsidRPr="005160A9" w:rsidRDefault="0010286D" w:rsidP="0010286D">
      <w:pPr>
        <w:pStyle w:val="Paragraphedeliste"/>
        <w:ind w:left="567"/>
        <w:rPr>
          <w:rFonts w:asciiTheme="minorHAnsi" w:hAnsiTheme="minorHAnsi"/>
          <w:color w:val="595959" w:themeColor="text1" w:themeTint="A6"/>
        </w:rPr>
      </w:pPr>
      <w:r w:rsidRPr="0010286D">
        <w:rPr>
          <w:rFonts w:asciiTheme="minorHAnsi" w:hAnsiTheme="minorHAnsi"/>
          <w:color w:val="000000" w:themeColor="text1"/>
        </w:rPr>
        <w:t>Chaque traitement est personnalisé en fonction de la zone concernée, de la quantité de graisse présente, de la qualité de la peau et du degré de laxité afin d’obtenir un résultat harmonieux, naturel et proportionné.</w:t>
      </w:r>
    </w:p>
    <w:sectPr w:rsidR="005160A9" w:rsidRPr="005160A9">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2DCE01D2"/>
    <w:multiLevelType w:val="hybridMultilevel"/>
    <w:tmpl w:val="92D0E13E"/>
    <w:lvl w:ilvl="0" w:tplc="E578B990">
      <w:start w:val="1"/>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 w15:restartNumberingAfterBreak="0">
    <w:nsid w:val="539C522A"/>
    <w:multiLevelType w:val="hybridMultilevel"/>
    <w:tmpl w:val="D21635EA"/>
    <w:lvl w:ilvl="0" w:tplc="EECA6EA2">
      <w:start w:val="1"/>
      <w:numFmt w:val="decimal"/>
      <w:lvlText w:val="%1-"/>
      <w:lvlJc w:val="left"/>
      <w:pPr>
        <w:ind w:left="644" w:hanging="360"/>
      </w:pPr>
      <w:rPr>
        <w:rFonts w:hint="default"/>
        <w:b/>
        <w:color w:val="FF9999"/>
      </w:rPr>
    </w:lvl>
    <w:lvl w:ilvl="1" w:tplc="040C0019" w:tentative="1">
      <w:start w:val="1"/>
      <w:numFmt w:val="lowerLetter"/>
      <w:lvlText w:val="%2."/>
      <w:lvlJc w:val="left"/>
      <w:pPr>
        <w:ind w:left="1364" w:hanging="360"/>
      </w:pPr>
    </w:lvl>
    <w:lvl w:ilvl="2" w:tplc="040C001B" w:tentative="1">
      <w:start w:val="1"/>
      <w:numFmt w:val="lowerRoman"/>
      <w:lvlText w:val="%3."/>
      <w:lvlJc w:val="right"/>
      <w:pPr>
        <w:ind w:left="2084" w:hanging="180"/>
      </w:pPr>
    </w:lvl>
    <w:lvl w:ilvl="3" w:tplc="040C000F" w:tentative="1">
      <w:start w:val="1"/>
      <w:numFmt w:val="decimal"/>
      <w:lvlText w:val="%4."/>
      <w:lvlJc w:val="left"/>
      <w:pPr>
        <w:ind w:left="2804" w:hanging="360"/>
      </w:pPr>
    </w:lvl>
    <w:lvl w:ilvl="4" w:tplc="040C0019" w:tentative="1">
      <w:start w:val="1"/>
      <w:numFmt w:val="lowerLetter"/>
      <w:lvlText w:val="%5."/>
      <w:lvlJc w:val="left"/>
      <w:pPr>
        <w:ind w:left="3524" w:hanging="360"/>
      </w:pPr>
    </w:lvl>
    <w:lvl w:ilvl="5" w:tplc="040C001B" w:tentative="1">
      <w:start w:val="1"/>
      <w:numFmt w:val="lowerRoman"/>
      <w:lvlText w:val="%6."/>
      <w:lvlJc w:val="right"/>
      <w:pPr>
        <w:ind w:left="4244" w:hanging="180"/>
      </w:pPr>
    </w:lvl>
    <w:lvl w:ilvl="6" w:tplc="040C000F" w:tentative="1">
      <w:start w:val="1"/>
      <w:numFmt w:val="decimal"/>
      <w:lvlText w:val="%7."/>
      <w:lvlJc w:val="left"/>
      <w:pPr>
        <w:ind w:left="4964" w:hanging="360"/>
      </w:pPr>
    </w:lvl>
    <w:lvl w:ilvl="7" w:tplc="040C0019" w:tentative="1">
      <w:start w:val="1"/>
      <w:numFmt w:val="lowerLetter"/>
      <w:lvlText w:val="%8."/>
      <w:lvlJc w:val="left"/>
      <w:pPr>
        <w:ind w:left="5684" w:hanging="360"/>
      </w:pPr>
    </w:lvl>
    <w:lvl w:ilvl="8" w:tplc="040C001B" w:tentative="1">
      <w:start w:val="1"/>
      <w:numFmt w:val="lowerRoman"/>
      <w:lvlText w:val="%9."/>
      <w:lvlJc w:val="right"/>
      <w:pPr>
        <w:ind w:left="6404" w:hanging="180"/>
      </w:p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1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C4939"/>
    <w:rsid w:val="0010286D"/>
    <w:rsid w:val="003026A5"/>
    <w:rsid w:val="005160A9"/>
    <w:rsid w:val="005B7060"/>
    <w:rsid w:val="006108B4"/>
    <w:rsid w:val="006C798A"/>
    <w:rsid w:val="007C4939"/>
    <w:rsid w:val="0098656A"/>
    <w:rsid w:val="009D1AA1"/>
    <w:rsid w:val="00AB6E7C"/>
    <w:rsid w:val="00B555A3"/>
    <w:rsid w:val="00F564BF"/>
  </w:rsids>
  <m:mathPr>
    <m:mathFont m:val="Cambria Math"/>
    <m:brkBin m:val="before"/>
    <m:brkBinSub m:val="--"/>
    <m:smallFrac m:val="0"/>
    <m:dispDef/>
    <m:lMargin m:val="0"/>
    <m:rMargin m:val="0"/>
    <m:defJc m:val="centerGroup"/>
    <m:wrapIndent m:val="1440"/>
    <m:intLim m:val="subSup"/>
    <m:naryLim m:val="undOvr"/>
  </m:mathPr>
  <w:themeFontLang w:val="fr-FR"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EB48A32"/>
  <w15:chartTrackingRefBased/>
  <w15:docId w15:val="{0A43B40B-901F-4FA6-BE0F-5935C8794C3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2"/>
        <w:szCs w:val="22"/>
        <w:lang w:val="fr-FR" w:eastAsia="en-US" w:bidi="ar-SA"/>
      </w:rPr>
    </w:rPrDefault>
    <w:pPrDefault>
      <w:pPr>
        <w:spacing w:after="160" w:line="259" w:lineRule="auto"/>
      </w:pPr>
    </w:pPrDefault>
  </w:docDefaults>
  <w:latentStyles w:defLockedState="0" w:defUIPriority="99" w:defSemiHidden="0" w:defUnhideWhenUsed="0" w:defQFormat="0" w:count="376">
    <w:lsdException w:name="Normal" w:uiPriority="1"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uiPriority w:val="1"/>
    <w:qFormat/>
    <w:rsid w:val="007C4939"/>
    <w:pPr>
      <w:widowControl w:val="0"/>
      <w:autoSpaceDE w:val="0"/>
      <w:autoSpaceDN w:val="0"/>
      <w:spacing w:after="0" w:line="240" w:lineRule="auto"/>
    </w:pPr>
    <w:rPr>
      <w:rFonts w:ascii="Arial" w:eastAsia="Arial" w:hAnsi="Arial" w:cs="Arial"/>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Paragraphedeliste">
    <w:name w:val="List Paragraph"/>
    <w:basedOn w:val="Normal"/>
    <w:uiPriority w:val="34"/>
    <w:qFormat/>
    <w:rsid w:val="007C4939"/>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TotalTime>
  <Pages>2</Pages>
  <Words>594</Words>
  <Characters>3268</Characters>
  <Application>Microsoft Office Word</Application>
  <DocSecurity>0</DocSecurity>
  <Lines>27</Lines>
  <Paragraphs>7</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3855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Hp</dc:creator>
  <cp:keywords/>
  <dc:description/>
  <cp:lastModifiedBy>Hp</cp:lastModifiedBy>
  <cp:revision>2</cp:revision>
  <dcterms:created xsi:type="dcterms:W3CDTF">2026-09-01T11:28:00Z</dcterms:created>
  <dcterms:modified xsi:type="dcterms:W3CDTF">2026-09-01T11:28:00Z</dcterms:modified>
</cp:coreProperties>
</file>