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D1FE" w14:textId="77777777" w:rsidR="000F00C1" w:rsidRDefault="00000000">
      <w:pPr>
        <w:pStyle w:val="BodyText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mc:AlternateContent>
          <mc:Choice Requires="wps">
            <w:drawing>
              <wp:anchor distT="0" distB="0" distL="0" distR="0" simplePos="0" relativeHeight="487537664" behindDoc="1" locked="0" layoutInCell="1" allowOverlap="1" wp14:anchorId="22CE0076" wp14:editId="53F481BD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075DB" id="Graphic 1" o:spid="_x0000_s1026" style="position:absolute;margin-left:43.9pt;margin-top:46.9pt;width:507.6pt;height:748.2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C6DA0DE" w14:textId="77777777" w:rsidR="000F00C1" w:rsidRDefault="000F00C1">
      <w:pPr>
        <w:pStyle w:val="BodyText"/>
        <w:rPr>
          <w:rFonts w:ascii="Times New Roman"/>
          <w:sz w:val="40"/>
        </w:rPr>
      </w:pPr>
    </w:p>
    <w:p w14:paraId="64C122D6" w14:textId="77777777" w:rsidR="000F00C1" w:rsidRDefault="000F00C1">
      <w:pPr>
        <w:pStyle w:val="BodyText"/>
        <w:spacing w:before="210"/>
        <w:rPr>
          <w:rFonts w:ascii="Times New Roman"/>
          <w:sz w:val="40"/>
        </w:rPr>
      </w:pPr>
    </w:p>
    <w:p w14:paraId="606262CD" w14:textId="77777777" w:rsidR="000F00C1" w:rsidRDefault="00000000">
      <w:pPr>
        <w:spacing w:before="1" w:line="400" w:lineRule="auto"/>
        <w:ind w:left="2375" w:right="2797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Research</w:t>
      </w:r>
      <w:r>
        <w:rPr>
          <w:rFonts w:ascii="Arial"/>
          <w:b/>
          <w:spacing w:val="-28"/>
          <w:sz w:val="40"/>
        </w:rPr>
        <w:t xml:space="preserve"> </w:t>
      </w:r>
      <w:r>
        <w:rPr>
          <w:rFonts w:ascii="Arial"/>
          <w:b/>
          <w:sz w:val="40"/>
        </w:rPr>
        <w:t xml:space="preserve">Methodology </w:t>
      </w:r>
      <w:r>
        <w:rPr>
          <w:rFonts w:ascii="Arial"/>
          <w:b/>
          <w:spacing w:val="-10"/>
          <w:sz w:val="40"/>
        </w:rPr>
        <w:t>&amp;</w:t>
      </w:r>
    </w:p>
    <w:p w14:paraId="3975445D" w14:textId="77777777" w:rsidR="000F00C1" w:rsidRDefault="00000000">
      <w:pPr>
        <w:spacing w:before="4"/>
        <w:ind w:left="2375" w:right="2797"/>
        <w:jc w:val="center"/>
        <w:rPr>
          <w:rFonts w:ascii="Arial"/>
          <w:b/>
          <w:sz w:val="40"/>
        </w:rPr>
      </w:pPr>
      <w:r>
        <w:rPr>
          <w:rFonts w:ascii="Arial"/>
          <w:b/>
          <w:spacing w:val="-2"/>
          <w:sz w:val="40"/>
        </w:rPr>
        <w:t>Seminar</w:t>
      </w:r>
    </w:p>
    <w:p w14:paraId="62CC8138" w14:textId="77777777" w:rsidR="000F00C1" w:rsidRDefault="00000000">
      <w:pPr>
        <w:pStyle w:val="BodyText"/>
        <w:spacing w:before="5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6220573" wp14:editId="42380C28">
            <wp:simplePos x="0" y="0"/>
            <wp:positionH relativeFrom="page">
              <wp:posOffset>2604389</wp:posOffset>
            </wp:positionH>
            <wp:positionV relativeFrom="paragraph">
              <wp:posOffset>196651</wp:posOffset>
            </wp:positionV>
            <wp:extent cx="2405931" cy="1287779"/>
            <wp:effectExtent l="0" t="0" r="0" b="0"/>
            <wp:wrapTopAndBottom/>
            <wp:docPr id="2" name="Image 2" descr="C:\Users\LENOVO\AppData\Local\Temp\ksohtml26600\wps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LENOVO\AppData\Local\Temp\ksohtml26600\wps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931" cy="128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62E97" w14:textId="77777777" w:rsidR="000F00C1" w:rsidRDefault="000F00C1">
      <w:pPr>
        <w:pStyle w:val="BodyText"/>
        <w:rPr>
          <w:rFonts w:ascii="Arial"/>
          <w:b/>
          <w:sz w:val="40"/>
        </w:rPr>
      </w:pPr>
    </w:p>
    <w:p w14:paraId="68B62A40" w14:textId="77777777" w:rsidR="000F00C1" w:rsidRDefault="000F00C1">
      <w:pPr>
        <w:pStyle w:val="BodyText"/>
        <w:spacing w:before="63"/>
        <w:rPr>
          <w:rFonts w:ascii="Arial"/>
          <w:b/>
          <w:sz w:val="40"/>
        </w:rPr>
      </w:pPr>
    </w:p>
    <w:p w14:paraId="2F7FB976" w14:textId="03982946" w:rsidR="000F00C1" w:rsidRDefault="00000000">
      <w:pPr>
        <w:ind w:right="311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Research</w:t>
      </w:r>
      <w:r>
        <w:rPr>
          <w:rFonts w:ascii="Arial"/>
          <w:b/>
          <w:spacing w:val="-6"/>
          <w:sz w:val="40"/>
        </w:rPr>
        <w:t xml:space="preserve"> </w:t>
      </w:r>
      <w:r>
        <w:rPr>
          <w:rFonts w:ascii="Arial"/>
          <w:b/>
          <w:sz w:val="40"/>
        </w:rPr>
        <w:t>Paper</w:t>
      </w:r>
      <w:r>
        <w:rPr>
          <w:rFonts w:ascii="Arial"/>
          <w:b/>
          <w:spacing w:val="-5"/>
          <w:sz w:val="40"/>
        </w:rPr>
        <w:t xml:space="preserve"> </w:t>
      </w:r>
      <w:r>
        <w:rPr>
          <w:rFonts w:ascii="Arial"/>
          <w:b/>
          <w:spacing w:val="-4"/>
          <w:sz w:val="40"/>
        </w:rPr>
        <w:t>(</w:t>
      </w:r>
      <w:r w:rsidR="00174445">
        <w:rPr>
          <w:rFonts w:ascii="Arial"/>
          <w:b/>
          <w:spacing w:val="-4"/>
          <w:sz w:val="40"/>
        </w:rPr>
        <w:t>5</w:t>
      </w:r>
      <w:r>
        <w:rPr>
          <w:rFonts w:ascii="Arial"/>
          <w:b/>
          <w:spacing w:val="-4"/>
          <w:sz w:val="40"/>
        </w:rPr>
        <w:t>)</w:t>
      </w:r>
    </w:p>
    <w:p w14:paraId="51FAA009" w14:textId="77777777" w:rsidR="000F00C1" w:rsidRDefault="000F00C1">
      <w:pPr>
        <w:pStyle w:val="BodyText"/>
        <w:rPr>
          <w:rFonts w:ascii="Arial"/>
          <w:b/>
          <w:sz w:val="40"/>
        </w:rPr>
      </w:pPr>
    </w:p>
    <w:p w14:paraId="16DA4DA4" w14:textId="77777777" w:rsidR="000F00C1" w:rsidRDefault="000F00C1">
      <w:pPr>
        <w:pStyle w:val="BodyText"/>
        <w:spacing w:before="64"/>
        <w:rPr>
          <w:rFonts w:ascii="Arial"/>
          <w:b/>
          <w:sz w:val="40"/>
        </w:rPr>
      </w:pPr>
    </w:p>
    <w:p w14:paraId="4FE15449" w14:textId="77777777" w:rsidR="000F00C1" w:rsidRDefault="00000000">
      <w:pPr>
        <w:spacing w:line="439" w:lineRule="auto"/>
        <w:ind w:left="2539" w:right="2964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B.Tech. Semester VI Institute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>of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rFonts w:ascii="Arial"/>
          <w:b/>
          <w:sz w:val="32"/>
        </w:rPr>
        <w:t>Technology Nirma University</w:t>
      </w:r>
    </w:p>
    <w:p w14:paraId="126B47D8" w14:textId="77777777" w:rsidR="000F00C1" w:rsidRDefault="000F00C1">
      <w:pPr>
        <w:pStyle w:val="BodyText"/>
        <w:rPr>
          <w:rFonts w:ascii="Arial"/>
          <w:b/>
          <w:sz w:val="32"/>
        </w:rPr>
      </w:pPr>
    </w:p>
    <w:p w14:paraId="38AFDC59" w14:textId="77777777" w:rsidR="000F00C1" w:rsidRDefault="000F00C1">
      <w:pPr>
        <w:pStyle w:val="BodyText"/>
        <w:rPr>
          <w:rFonts w:ascii="Arial"/>
          <w:b/>
          <w:sz w:val="32"/>
        </w:rPr>
      </w:pPr>
    </w:p>
    <w:p w14:paraId="4DA5029F" w14:textId="77777777" w:rsidR="000F00C1" w:rsidRDefault="000F00C1">
      <w:pPr>
        <w:pStyle w:val="BodyText"/>
        <w:spacing w:before="238"/>
        <w:rPr>
          <w:rFonts w:ascii="Arial"/>
          <w:b/>
          <w:sz w:val="32"/>
        </w:rPr>
      </w:pPr>
    </w:p>
    <w:p w14:paraId="4E6261C1" w14:textId="77777777" w:rsidR="000F00C1" w:rsidRDefault="00000000">
      <w:pPr>
        <w:spacing w:before="1"/>
        <w:ind w:left="2375" w:right="280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Prepared</w:t>
      </w:r>
      <w:r>
        <w:rPr>
          <w:rFonts w:ascii="Arial"/>
          <w:b/>
          <w:spacing w:val="-16"/>
          <w:sz w:val="32"/>
        </w:rPr>
        <w:t xml:space="preserve"> </w:t>
      </w:r>
      <w:r>
        <w:rPr>
          <w:rFonts w:ascii="Arial"/>
          <w:b/>
          <w:spacing w:val="-5"/>
          <w:sz w:val="32"/>
        </w:rPr>
        <w:t>By</w:t>
      </w:r>
    </w:p>
    <w:p w14:paraId="2F4D1AB5" w14:textId="1EDCF9E4" w:rsidR="000F00C1" w:rsidRDefault="003742A9" w:rsidP="003742A9">
      <w:pPr>
        <w:spacing w:before="303" w:line="465" w:lineRule="auto"/>
        <w:ind w:left="2868" w:right="2303"/>
        <w:rPr>
          <w:sz w:val="28"/>
        </w:rPr>
      </w:pPr>
      <w:r>
        <w:rPr>
          <w:sz w:val="28"/>
        </w:rPr>
        <w:t xml:space="preserve">SARTH NAROLA 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(23BCE194) NEVIL ANGHAN 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(23BCE195)</w:t>
      </w:r>
    </w:p>
    <w:p w14:paraId="3C065351" w14:textId="77777777" w:rsidR="000F00C1" w:rsidRDefault="000F00C1">
      <w:pPr>
        <w:spacing w:line="465" w:lineRule="auto"/>
        <w:rPr>
          <w:sz w:val="28"/>
        </w:rPr>
        <w:sectPr w:rsidR="000F00C1" w:rsidSect="00FB5684">
          <w:type w:val="continuous"/>
          <w:pgSz w:w="11910" w:h="16840"/>
          <w:pgMar w:top="920" w:right="850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9B721CA" w14:textId="36C528EC" w:rsidR="000F00C1" w:rsidRDefault="00000000">
      <w:pPr>
        <w:pStyle w:val="BodyText"/>
        <w:rPr>
          <w:sz w:val="40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538176" behindDoc="1" locked="0" layoutInCell="1" allowOverlap="1" wp14:anchorId="7B372C46" wp14:editId="07036BAB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B0B26" id="Graphic 3" o:spid="_x0000_s1026" style="position:absolute;margin-left:43.9pt;margin-top:46.9pt;width:507.6pt;height:748.2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1983AA4" w14:textId="6BBEF4C2" w:rsidR="000F00C1" w:rsidRDefault="000F00C1">
      <w:pPr>
        <w:pStyle w:val="BodyText"/>
        <w:rPr>
          <w:sz w:val="40"/>
        </w:rPr>
      </w:pPr>
    </w:p>
    <w:p w14:paraId="280E93E0" w14:textId="77777777" w:rsidR="000F00C1" w:rsidRDefault="000F00C1">
      <w:pPr>
        <w:pStyle w:val="BodyText"/>
        <w:spacing w:before="64"/>
        <w:rPr>
          <w:sz w:val="40"/>
        </w:rPr>
      </w:pPr>
    </w:p>
    <w:p w14:paraId="524BBA3C" w14:textId="77777777" w:rsidR="000F00C1" w:rsidRDefault="00000000">
      <w:pPr>
        <w:pStyle w:val="Heading1"/>
        <w:spacing w:before="0"/>
        <w:ind w:left="2379" w:right="2797"/>
        <w:rPr>
          <w:spacing w:val="-10"/>
        </w:rPr>
      </w:pPr>
      <w:r>
        <w:t>Publication</w:t>
      </w:r>
      <w:r>
        <w:rPr>
          <w:spacing w:val="-6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53C1CF27" w14:textId="77777777" w:rsidR="003742A9" w:rsidRDefault="003742A9">
      <w:pPr>
        <w:pStyle w:val="Heading1"/>
        <w:spacing w:before="0"/>
        <w:ind w:left="2379" w:right="2797"/>
      </w:pPr>
    </w:p>
    <w:p w14:paraId="35B003E7" w14:textId="77777777" w:rsidR="00174445" w:rsidRDefault="00000000" w:rsidP="00A3101E">
      <w:pPr>
        <w:spacing w:line="482" w:lineRule="auto"/>
        <w:ind w:right="865"/>
        <w:rPr>
          <w:rFonts w:ascii="Arial"/>
          <w:bCs/>
          <w:spacing w:val="-6"/>
          <w:sz w:val="24"/>
        </w:rPr>
      </w:pPr>
      <w:r>
        <w:rPr>
          <w:rFonts w:ascii="Arial"/>
          <w:b/>
          <w:sz w:val="24"/>
        </w:rPr>
        <w:t>Title:</w:t>
      </w:r>
      <w:r>
        <w:rPr>
          <w:rFonts w:ascii="Arial"/>
          <w:b/>
          <w:spacing w:val="-6"/>
          <w:sz w:val="24"/>
        </w:rPr>
        <w:t xml:space="preserve"> </w:t>
      </w:r>
      <w:r w:rsidR="00174445" w:rsidRPr="00174445">
        <w:rPr>
          <w:rFonts w:ascii="Arial"/>
          <w:bCs/>
          <w:spacing w:val="-6"/>
          <w:sz w:val="24"/>
        </w:rPr>
        <w:t>SCAFFOLD: Stochastic Controlled Averaging for Federated Learning</w:t>
      </w:r>
    </w:p>
    <w:p w14:paraId="76AB9E4A" w14:textId="77777777" w:rsidR="00174445" w:rsidRDefault="00013CD7" w:rsidP="00A3101E">
      <w:pPr>
        <w:spacing w:line="482" w:lineRule="auto"/>
        <w:ind w:right="865"/>
        <w:rPr>
          <w:rFonts w:ascii="Arial"/>
          <w:bCs/>
          <w:sz w:val="24"/>
        </w:rPr>
      </w:pPr>
      <w:r>
        <w:rPr>
          <w:rFonts w:ascii="Arial"/>
          <w:b/>
          <w:sz w:val="24"/>
        </w:rPr>
        <w:t xml:space="preserve">Author Names: </w:t>
      </w:r>
      <w:r w:rsidR="00174445" w:rsidRPr="00174445">
        <w:rPr>
          <w:rFonts w:ascii="Arial"/>
          <w:bCs/>
          <w:sz w:val="24"/>
        </w:rPr>
        <w:t xml:space="preserve">Sai Praneeth </w:t>
      </w:r>
      <w:proofErr w:type="spellStart"/>
      <w:r w:rsidR="00174445" w:rsidRPr="00174445">
        <w:rPr>
          <w:rFonts w:ascii="Arial"/>
          <w:bCs/>
          <w:sz w:val="24"/>
        </w:rPr>
        <w:t>Karimireddy</w:t>
      </w:r>
      <w:proofErr w:type="spellEnd"/>
      <w:r w:rsidR="00174445" w:rsidRPr="00174445">
        <w:rPr>
          <w:rFonts w:ascii="Arial"/>
          <w:bCs/>
          <w:sz w:val="24"/>
        </w:rPr>
        <w:t>, Satyen Kale, Mehryar Mohri,</w:t>
      </w:r>
      <w:r w:rsidR="00174445" w:rsidRPr="00174445">
        <w:rPr>
          <w:rFonts w:ascii="Arial"/>
          <w:bCs/>
          <w:sz w:val="24"/>
        </w:rPr>
        <w:br/>
        <w:t>Sashank J. Reddi, Sebastian U. Stich, Ananda Theertha Suresh</w:t>
      </w:r>
    </w:p>
    <w:p w14:paraId="5115E95D" w14:textId="77777777" w:rsidR="00174445" w:rsidRDefault="00013CD7" w:rsidP="00174445">
      <w:pPr>
        <w:spacing w:line="482" w:lineRule="auto"/>
        <w:ind w:right="8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Author Affiliations: </w:t>
      </w:r>
      <w:r w:rsidR="00174445" w:rsidRPr="00174445">
        <w:rPr>
          <w:rFonts w:ascii="Arial"/>
          <w:bCs/>
          <w:sz w:val="24"/>
        </w:rPr>
        <w:t>EPFL (Switzerland), Google Research (USA), Courant Institute (USA)</w:t>
      </w:r>
    </w:p>
    <w:p w14:paraId="2F482630" w14:textId="00680ED3" w:rsidR="003742A9" w:rsidRDefault="00013CD7" w:rsidP="00174445">
      <w:pPr>
        <w:spacing w:line="482" w:lineRule="auto"/>
        <w:ind w:right="865"/>
        <w:rPr>
          <w:sz w:val="24"/>
        </w:rPr>
      </w:pPr>
      <w:r>
        <w:rPr>
          <w:rFonts w:ascii="Arial"/>
          <w:b/>
          <w:sz w:val="24"/>
        </w:rPr>
        <w:t xml:space="preserve">Country of Research: </w:t>
      </w:r>
      <w:r w:rsidR="00174445" w:rsidRPr="00174445">
        <w:rPr>
          <w:rFonts w:ascii="Arial"/>
          <w:bCs/>
          <w:sz w:val="24"/>
        </w:rPr>
        <w:t>Switzerland &amp; USA</w:t>
      </w:r>
    </w:p>
    <w:p w14:paraId="5D8CA9F9" w14:textId="3AEB3A4F" w:rsidR="00174445" w:rsidRDefault="00013CD7" w:rsidP="00174445">
      <w:pPr>
        <w:spacing w:before="3" w:line="482" w:lineRule="auto"/>
        <w:ind w:right="5145"/>
        <w:rPr>
          <w:rFonts w:ascii="Arial"/>
          <w:bCs/>
          <w:sz w:val="24"/>
        </w:rPr>
      </w:pPr>
      <w:r>
        <w:rPr>
          <w:rFonts w:ascii="Arial"/>
          <w:b/>
          <w:sz w:val="24"/>
        </w:rPr>
        <w:t>Published In:</w:t>
      </w:r>
      <w:r w:rsidRPr="00C961BA">
        <w:rPr>
          <w:rFonts w:ascii="Arial"/>
          <w:bCs/>
          <w:sz w:val="24"/>
        </w:rPr>
        <w:t xml:space="preserve"> </w:t>
      </w:r>
      <w:r w:rsidR="00174445" w:rsidRPr="00174445">
        <w:rPr>
          <w:rFonts w:ascii="Arial"/>
          <w:bCs/>
          <w:sz w:val="24"/>
        </w:rPr>
        <w:t xml:space="preserve">Proceedings of the 37th International Conference on </w:t>
      </w:r>
      <w:r w:rsidR="00174445">
        <w:rPr>
          <w:rFonts w:ascii="Arial"/>
          <w:bCs/>
          <w:sz w:val="24"/>
        </w:rPr>
        <w:t xml:space="preserve">ML </w:t>
      </w:r>
      <w:r w:rsidR="00174445" w:rsidRPr="00174445">
        <w:rPr>
          <w:rFonts w:ascii="Arial"/>
          <w:bCs/>
          <w:sz w:val="24"/>
        </w:rPr>
        <w:t>(ICML)</w:t>
      </w:r>
    </w:p>
    <w:p w14:paraId="7F93D80B" w14:textId="6C1DA03A" w:rsidR="000F00C1" w:rsidRDefault="00013CD7" w:rsidP="00174445">
      <w:pPr>
        <w:spacing w:before="3" w:line="482" w:lineRule="auto"/>
        <w:ind w:right="5145"/>
        <w:rPr>
          <w:sz w:val="24"/>
        </w:rPr>
      </w:pPr>
      <w:r>
        <w:rPr>
          <w:rFonts w:ascii="Arial"/>
          <w:b/>
          <w:sz w:val="24"/>
        </w:rPr>
        <w:t>Publication</w:t>
      </w:r>
      <w:r>
        <w:rPr>
          <w:rFonts w:ascii="Arial"/>
          <w:b/>
          <w:spacing w:val="-8"/>
          <w:sz w:val="24"/>
        </w:rPr>
        <w:t xml:space="preserve"> </w:t>
      </w:r>
      <w:r w:rsidR="009A5FA5">
        <w:rPr>
          <w:rFonts w:ascii="Arial"/>
          <w:b/>
          <w:sz w:val="24"/>
        </w:rPr>
        <w:t>Year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9"/>
          <w:sz w:val="24"/>
        </w:rPr>
        <w:t xml:space="preserve"> </w:t>
      </w:r>
      <w:r w:rsidR="00174445">
        <w:rPr>
          <w:rFonts w:ascii="Arial"/>
          <w:bCs/>
          <w:spacing w:val="-9"/>
          <w:sz w:val="24"/>
        </w:rPr>
        <w:t>2020</w:t>
      </w:r>
    </w:p>
    <w:p w14:paraId="317480D5" w14:textId="7781E9C2" w:rsidR="009A5FA5" w:rsidRDefault="00013CD7" w:rsidP="009A5FA5">
      <w:pPr>
        <w:spacing w:before="5"/>
        <w:rPr>
          <w:sz w:val="24"/>
        </w:rPr>
      </w:pPr>
      <w:r>
        <w:rPr>
          <w:rFonts w:ascii="Arial"/>
          <w:b/>
          <w:sz w:val="24"/>
        </w:rPr>
        <w:t>Research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Domain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Category:</w:t>
      </w:r>
      <w:r>
        <w:rPr>
          <w:rFonts w:ascii="Arial"/>
          <w:b/>
          <w:spacing w:val="-3"/>
          <w:sz w:val="24"/>
        </w:rPr>
        <w:t xml:space="preserve"> </w:t>
      </w:r>
      <w:r w:rsidR="00174445" w:rsidRPr="00174445">
        <w:rPr>
          <w:sz w:val="24"/>
        </w:rPr>
        <w:t>Federated Learning, Distributed Optimization, Variance Reduction, Client Drift Correction</w:t>
      </w:r>
    </w:p>
    <w:p w14:paraId="7416E377" w14:textId="77777777" w:rsidR="009A5FA5" w:rsidRDefault="009A5FA5" w:rsidP="009A5FA5">
      <w:pPr>
        <w:spacing w:before="5"/>
        <w:rPr>
          <w:sz w:val="24"/>
        </w:rPr>
      </w:pPr>
    </w:p>
    <w:p w14:paraId="6F506928" w14:textId="77777777" w:rsidR="009A5FA5" w:rsidRDefault="009A5FA5" w:rsidP="009A5FA5">
      <w:pPr>
        <w:spacing w:before="5"/>
        <w:rPr>
          <w:sz w:val="24"/>
        </w:rPr>
      </w:pPr>
    </w:p>
    <w:p w14:paraId="5D791452" w14:textId="77777777" w:rsidR="009A5FA5" w:rsidRDefault="009A5FA5" w:rsidP="009A5FA5">
      <w:pPr>
        <w:spacing w:before="5"/>
        <w:rPr>
          <w:sz w:val="24"/>
        </w:rPr>
      </w:pPr>
    </w:p>
    <w:p w14:paraId="64E83F28" w14:textId="77777777" w:rsidR="009A5FA5" w:rsidRDefault="009A5FA5" w:rsidP="009A5FA5">
      <w:pPr>
        <w:spacing w:before="5"/>
        <w:rPr>
          <w:sz w:val="24"/>
        </w:rPr>
      </w:pPr>
    </w:p>
    <w:p w14:paraId="6F41B8C9" w14:textId="77777777" w:rsidR="009A5FA5" w:rsidRDefault="009A5FA5" w:rsidP="009A5FA5">
      <w:pPr>
        <w:spacing w:before="5"/>
        <w:rPr>
          <w:sz w:val="24"/>
        </w:rPr>
      </w:pPr>
    </w:p>
    <w:p w14:paraId="03F9C36E" w14:textId="77777777" w:rsidR="009A5FA5" w:rsidRDefault="009A5FA5" w:rsidP="009A5FA5">
      <w:pPr>
        <w:spacing w:before="5"/>
        <w:rPr>
          <w:sz w:val="24"/>
        </w:rPr>
      </w:pPr>
    </w:p>
    <w:p w14:paraId="48FF7CAA" w14:textId="77777777" w:rsidR="009A5FA5" w:rsidRDefault="009A5FA5" w:rsidP="009A5FA5">
      <w:pPr>
        <w:spacing w:before="5"/>
        <w:rPr>
          <w:sz w:val="24"/>
        </w:rPr>
      </w:pPr>
    </w:p>
    <w:p w14:paraId="1AAEABF5" w14:textId="77777777" w:rsidR="009A5FA5" w:rsidRDefault="009A5FA5" w:rsidP="009A5FA5">
      <w:pPr>
        <w:spacing w:before="5"/>
        <w:rPr>
          <w:sz w:val="24"/>
        </w:rPr>
      </w:pPr>
    </w:p>
    <w:p w14:paraId="4E742261" w14:textId="77777777" w:rsidR="009A5FA5" w:rsidRDefault="009A5FA5" w:rsidP="009A5FA5">
      <w:pPr>
        <w:spacing w:before="5"/>
        <w:rPr>
          <w:sz w:val="24"/>
        </w:rPr>
      </w:pPr>
    </w:p>
    <w:p w14:paraId="3BF737AB" w14:textId="77777777" w:rsidR="009A5FA5" w:rsidRDefault="009A5FA5" w:rsidP="009A5FA5">
      <w:pPr>
        <w:spacing w:before="5"/>
        <w:rPr>
          <w:sz w:val="24"/>
        </w:rPr>
      </w:pPr>
    </w:p>
    <w:p w14:paraId="4D1692B9" w14:textId="77777777" w:rsidR="009A5FA5" w:rsidRDefault="009A5FA5" w:rsidP="009A5FA5">
      <w:pPr>
        <w:spacing w:before="5"/>
        <w:rPr>
          <w:sz w:val="24"/>
        </w:rPr>
      </w:pPr>
    </w:p>
    <w:p w14:paraId="1EE3F2BB" w14:textId="77777777" w:rsidR="009A5FA5" w:rsidRDefault="009A5FA5" w:rsidP="009A5FA5">
      <w:pPr>
        <w:spacing w:before="5"/>
        <w:rPr>
          <w:sz w:val="24"/>
        </w:rPr>
      </w:pPr>
    </w:p>
    <w:p w14:paraId="1DB8BC8B" w14:textId="77777777" w:rsidR="009A5FA5" w:rsidRDefault="009A5FA5" w:rsidP="009A5FA5">
      <w:pPr>
        <w:spacing w:before="5"/>
        <w:rPr>
          <w:sz w:val="24"/>
        </w:rPr>
      </w:pPr>
    </w:p>
    <w:p w14:paraId="6DE881A0" w14:textId="77777777" w:rsidR="009A5FA5" w:rsidRDefault="009A5FA5" w:rsidP="009A5FA5">
      <w:pPr>
        <w:spacing w:before="5"/>
        <w:rPr>
          <w:sz w:val="24"/>
        </w:rPr>
      </w:pPr>
    </w:p>
    <w:p w14:paraId="250A134D" w14:textId="77777777" w:rsidR="009A5FA5" w:rsidRDefault="009A5FA5" w:rsidP="009A5FA5">
      <w:pPr>
        <w:spacing w:before="5"/>
        <w:rPr>
          <w:sz w:val="24"/>
        </w:rPr>
      </w:pPr>
    </w:p>
    <w:p w14:paraId="40BBA0FD" w14:textId="77777777" w:rsidR="009A5FA5" w:rsidRDefault="009A5FA5" w:rsidP="009A5FA5">
      <w:pPr>
        <w:spacing w:before="5"/>
        <w:rPr>
          <w:sz w:val="24"/>
        </w:rPr>
      </w:pPr>
    </w:p>
    <w:p w14:paraId="3E226CBE" w14:textId="77777777" w:rsidR="009A5FA5" w:rsidRDefault="009A5FA5" w:rsidP="009A5FA5">
      <w:pPr>
        <w:spacing w:before="5"/>
        <w:rPr>
          <w:sz w:val="24"/>
        </w:rPr>
      </w:pPr>
    </w:p>
    <w:p w14:paraId="5FC9A0DB" w14:textId="77777777" w:rsidR="009A5FA5" w:rsidRDefault="009A5FA5" w:rsidP="009A5FA5">
      <w:pPr>
        <w:spacing w:before="5"/>
        <w:rPr>
          <w:sz w:val="24"/>
        </w:rPr>
      </w:pPr>
    </w:p>
    <w:p w14:paraId="346C83BE" w14:textId="77777777" w:rsidR="009A5FA5" w:rsidRDefault="009A5FA5" w:rsidP="009A5FA5">
      <w:pPr>
        <w:spacing w:before="5"/>
        <w:rPr>
          <w:sz w:val="24"/>
        </w:rPr>
      </w:pPr>
    </w:p>
    <w:p w14:paraId="1CB42711" w14:textId="77777777" w:rsidR="009A5FA5" w:rsidRDefault="009A5FA5" w:rsidP="009A5FA5">
      <w:pPr>
        <w:spacing w:before="5"/>
        <w:rPr>
          <w:sz w:val="24"/>
        </w:rPr>
      </w:pPr>
    </w:p>
    <w:p w14:paraId="566F9887" w14:textId="77777777" w:rsidR="009A5FA5" w:rsidRDefault="009A5FA5" w:rsidP="009A5FA5">
      <w:pPr>
        <w:spacing w:before="5"/>
        <w:rPr>
          <w:sz w:val="24"/>
        </w:rPr>
      </w:pPr>
    </w:p>
    <w:p w14:paraId="0ACA2BB4" w14:textId="77777777" w:rsidR="009A5FA5" w:rsidRDefault="009A5FA5" w:rsidP="009A5FA5">
      <w:pPr>
        <w:spacing w:before="5"/>
        <w:rPr>
          <w:sz w:val="24"/>
        </w:rPr>
      </w:pPr>
    </w:p>
    <w:p w14:paraId="2D99FE4D" w14:textId="77777777" w:rsidR="009A5FA5" w:rsidRDefault="009A5FA5" w:rsidP="009A5FA5">
      <w:pPr>
        <w:spacing w:before="5"/>
        <w:rPr>
          <w:sz w:val="24"/>
        </w:rPr>
      </w:pPr>
    </w:p>
    <w:p w14:paraId="4E762E01" w14:textId="14E6696E" w:rsidR="003742A9" w:rsidRDefault="00000000" w:rsidP="009A5FA5">
      <w:pPr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38688" behindDoc="1" locked="0" layoutInCell="1" allowOverlap="1" wp14:anchorId="3E03226C" wp14:editId="194C634D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9B729" id="Graphic 4" o:spid="_x0000_s1026" style="position:absolute;margin-left:43.9pt;margin-top:46.9pt;width:507.6pt;height:748.2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  <w:r w:rsidR="003742A9">
        <w:t xml:space="preserve">        </w:t>
      </w:r>
    </w:p>
    <w:p w14:paraId="71E76518" w14:textId="77777777" w:rsidR="00174445" w:rsidRDefault="003742A9" w:rsidP="003742A9">
      <w:pPr>
        <w:pStyle w:val="Heading1"/>
        <w:spacing w:before="69"/>
        <w:jc w:val="left"/>
      </w:pPr>
      <w:r>
        <w:t xml:space="preserve">          </w:t>
      </w:r>
    </w:p>
    <w:p w14:paraId="0673EF92" w14:textId="66675CAD" w:rsidR="00174445" w:rsidRDefault="00CA7BCE" w:rsidP="003742A9">
      <w:pPr>
        <w:pStyle w:val="Heading1"/>
        <w:spacing w:before="69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936" behindDoc="1" locked="0" layoutInCell="1" allowOverlap="1" wp14:anchorId="068A219B" wp14:editId="265B5023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6446520" cy="9502140"/>
                <wp:effectExtent l="0" t="0" r="0" b="3810"/>
                <wp:wrapNone/>
                <wp:docPr id="167818040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7D5F6" id="Graphic 4" o:spid="_x0000_s1026" style="position:absolute;margin-left:456.4pt;margin-top:0;width:507.6pt;height:748.2pt;z-index:-15724544;visibility:visible;mso-wrap-style:square;mso-height-percent:0;mso-wrap-distance-left:0;mso-wrap-distance-top:0;mso-wrap-distance-right:0;mso-wrap-distance-bottom:0;mso-position-horizontal:right;mso-position-horizontal-relative:margin;mso-position-vertical:top;mso-position-vertical-relative:margin;mso-height-percent:0;mso-height-relative:margin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margin" anchory="margin"/>
              </v:shape>
            </w:pict>
          </mc:Fallback>
        </mc:AlternateContent>
      </w:r>
    </w:p>
    <w:p w14:paraId="147C53DD" w14:textId="232C9BCA" w:rsidR="000F00C1" w:rsidRDefault="00174445" w:rsidP="003742A9">
      <w:pPr>
        <w:pStyle w:val="Heading1"/>
        <w:spacing w:before="69"/>
        <w:jc w:val="left"/>
      </w:pPr>
      <w:r>
        <w:t xml:space="preserve">       </w:t>
      </w:r>
      <w:r w:rsidR="003742A9">
        <w:t xml:space="preserve"> </w:t>
      </w:r>
      <w:r w:rsidR="003742A9">
        <w:rPr>
          <w:spacing w:val="-2"/>
        </w:rPr>
        <w:t>Overview</w:t>
      </w:r>
    </w:p>
    <w:p w14:paraId="653501BB" w14:textId="4E2E27E7" w:rsidR="00A3101E" w:rsidRDefault="00DE0268" w:rsidP="00174445">
      <w:pPr>
        <w:pStyle w:val="BodyText"/>
        <w:spacing w:before="310" w:line="256" w:lineRule="auto"/>
        <w:ind w:right="132"/>
        <w:jc w:val="both"/>
      </w:pPr>
      <w:r>
        <w:rPr>
          <w:rFonts w:ascii="Arial"/>
          <w:b/>
        </w:rPr>
        <w:t xml:space="preserve">         </w:t>
      </w:r>
      <w:r w:rsidR="00000000">
        <w:rPr>
          <w:rFonts w:ascii="Arial"/>
          <w:b/>
          <w:spacing w:val="40"/>
        </w:rPr>
        <w:t xml:space="preserve"> </w:t>
      </w:r>
      <w:r w:rsidR="00174445" w:rsidRPr="00174445">
        <w:t>Federated Averaging (</w:t>
      </w:r>
      <w:proofErr w:type="spellStart"/>
      <w:r w:rsidR="00174445" w:rsidRPr="00174445">
        <w:t>FedAvg</w:t>
      </w:r>
      <w:proofErr w:type="spellEnd"/>
      <w:r w:rsidR="00174445" w:rsidRPr="00174445">
        <w:t xml:space="preserve">) is widely used in federated learning due to low communication cost. However, under heterogeneous (Non-IID) client data, </w:t>
      </w:r>
      <w:proofErr w:type="spellStart"/>
      <w:r w:rsidR="00174445" w:rsidRPr="00174445">
        <w:t>FedAvg</w:t>
      </w:r>
      <w:proofErr w:type="spellEnd"/>
      <w:r w:rsidR="00174445" w:rsidRPr="00174445">
        <w:t xml:space="preserve"> suffers from </w:t>
      </w:r>
      <w:r w:rsidR="00174445" w:rsidRPr="00174445">
        <w:rPr>
          <w:b/>
          <w:bCs/>
        </w:rPr>
        <w:t>client drift</w:t>
      </w:r>
      <w:r w:rsidR="00174445" w:rsidRPr="00174445">
        <w:t>, causing slow and unstable convergence.</w:t>
      </w:r>
    </w:p>
    <w:p w14:paraId="6D50E6C9" w14:textId="6442BEF8" w:rsidR="00174445" w:rsidRDefault="00DE0268" w:rsidP="00174445">
      <w:pPr>
        <w:pStyle w:val="BodyText"/>
        <w:spacing w:before="310" w:line="256" w:lineRule="auto"/>
        <w:ind w:right="132"/>
        <w:jc w:val="both"/>
        <w:rPr>
          <w:b/>
          <w:bCs/>
          <w:lang w:val="en-IN"/>
        </w:rPr>
      </w:pPr>
      <w:r w:rsidRPr="00DE0268">
        <w:rPr>
          <w:b/>
          <w:bCs/>
          <w:lang w:val="en-IN"/>
        </w:rPr>
        <w:t>Research Problem:</w:t>
      </w:r>
      <w:r>
        <w:rPr>
          <w:b/>
          <w:bCs/>
          <w:lang w:val="en-IN"/>
        </w:rPr>
        <w:t xml:space="preserve">  </w:t>
      </w:r>
      <w:r w:rsidRPr="00DE0268">
        <w:rPr>
          <w:lang w:val="en-IN"/>
        </w:rPr>
        <w:t xml:space="preserve">How can client drift caused by non-IID data distributions in federated learning be corrected through variance-reduction techniques to achieve faster convergence and improved communication efficiency compared to </w:t>
      </w:r>
      <w:proofErr w:type="spellStart"/>
      <w:r w:rsidRPr="00DE0268">
        <w:rPr>
          <w:lang w:val="en-IN"/>
        </w:rPr>
        <w:t>FedAvg</w:t>
      </w:r>
      <w:proofErr w:type="spellEnd"/>
      <w:r w:rsidRPr="00DE0268">
        <w:rPr>
          <w:lang w:val="en-IN"/>
        </w:rPr>
        <w:t>?</w:t>
      </w:r>
    </w:p>
    <w:p w14:paraId="2DA55785" w14:textId="77777777" w:rsidR="003F1B06" w:rsidRPr="003F1B06" w:rsidRDefault="003F1B06" w:rsidP="00174445">
      <w:pPr>
        <w:pStyle w:val="BodyText"/>
        <w:spacing w:before="310" w:line="256" w:lineRule="auto"/>
        <w:ind w:right="132"/>
        <w:jc w:val="both"/>
        <w:rPr>
          <w:b/>
          <w:bCs/>
          <w:lang w:val="en-IN"/>
        </w:rPr>
      </w:pPr>
    </w:p>
    <w:p w14:paraId="66692300" w14:textId="4B212F4B" w:rsidR="000F00C1" w:rsidRDefault="00000000" w:rsidP="00174445">
      <w:pPr>
        <w:pStyle w:val="BodyText"/>
        <w:spacing w:line="254" w:lineRule="auto"/>
        <w:ind w:right="139"/>
        <w:jc w:val="both"/>
        <w:rPr>
          <w:rFonts w:ascii="Arial"/>
          <w:bCs/>
        </w:rPr>
      </w:pPr>
      <w:proofErr w:type="spellStart"/>
      <w:r>
        <w:rPr>
          <w:rFonts w:ascii="Arial"/>
          <w:b/>
        </w:rPr>
        <w:t>Research</w:t>
      </w:r>
      <w:proofErr w:type="spellEnd"/>
      <w:r>
        <w:rPr>
          <w:rFonts w:ascii="Arial"/>
          <w:b/>
        </w:rPr>
        <w:t xml:space="preserve"> Gap : </w:t>
      </w:r>
      <w:r w:rsidR="00174445" w:rsidRPr="00174445">
        <w:rPr>
          <w:rFonts w:ascii="Arial"/>
          <w:bCs/>
        </w:rPr>
        <w:t>Existing FL methods do not properly correct for client drift caused by data heterogeneity. There is a need for a communication-efficient algorithm that remains stable even under arbitrarily heterogeneous data distributions.</w:t>
      </w:r>
    </w:p>
    <w:p w14:paraId="215DE1E8" w14:textId="77777777" w:rsidR="00174445" w:rsidRDefault="00174445" w:rsidP="00174445">
      <w:pPr>
        <w:pStyle w:val="BodyText"/>
        <w:spacing w:line="254" w:lineRule="auto"/>
        <w:ind w:right="139"/>
        <w:jc w:val="both"/>
      </w:pPr>
    </w:p>
    <w:p w14:paraId="6A709B67" w14:textId="25794B17" w:rsidR="000F00C1" w:rsidRDefault="003742A9" w:rsidP="003742A9">
      <w:pPr>
        <w:pStyle w:val="Heading1"/>
        <w:ind w:left="977" w:right="421"/>
        <w:jc w:val="left"/>
      </w:pPr>
      <w:r>
        <w:t xml:space="preserve">    Background</w:t>
      </w:r>
      <w:r>
        <w:rPr>
          <w:spacing w:val="-16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Technical</w:t>
      </w:r>
      <w:r>
        <w:rPr>
          <w:spacing w:val="-17"/>
        </w:rPr>
        <w:t xml:space="preserve"> </w:t>
      </w:r>
      <w:r>
        <w:rPr>
          <w:spacing w:val="-2"/>
        </w:rPr>
        <w:t>Concepts</w:t>
      </w:r>
    </w:p>
    <w:p w14:paraId="3A7AFD30" w14:textId="77777777" w:rsidR="003742A9" w:rsidRDefault="003742A9">
      <w:pPr>
        <w:pStyle w:val="BodyText"/>
      </w:pPr>
    </w:p>
    <w:p w14:paraId="31C2F2BC" w14:textId="77777777" w:rsidR="00174445" w:rsidRPr="00174445" w:rsidRDefault="00174445" w:rsidP="00174445">
      <w:pPr>
        <w:pStyle w:val="BodyText"/>
        <w:rPr>
          <w:lang w:val="en-IN"/>
        </w:rPr>
      </w:pPr>
      <w:r w:rsidRPr="00174445">
        <w:rPr>
          <w:lang w:val="en-IN"/>
        </w:rPr>
        <w:t xml:space="preserve">• </w:t>
      </w:r>
      <w:r w:rsidRPr="00174445">
        <w:rPr>
          <w:b/>
          <w:bCs/>
          <w:lang w:val="en-IN"/>
        </w:rPr>
        <w:t>Proposed Algorithm:</w:t>
      </w:r>
      <w:r w:rsidRPr="00174445">
        <w:rPr>
          <w:lang w:val="en-IN"/>
        </w:rPr>
        <w:t xml:space="preserve"> SCAFFOLD (Stochastic Controlled Averaging)</w:t>
      </w:r>
      <w:r w:rsidRPr="00174445">
        <w:rPr>
          <w:lang w:val="en-IN"/>
        </w:rPr>
        <w:br/>
        <w:t xml:space="preserve">• </w:t>
      </w:r>
      <w:r w:rsidRPr="00174445">
        <w:rPr>
          <w:b/>
          <w:bCs/>
          <w:lang w:val="en-IN"/>
        </w:rPr>
        <w:t>Core Idea:</w:t>
      </w:r>
      <w:r w:rsidRPr="00174445">
        <w:rPr>
          <w:lang w:val="en-IN"/>
        </w:rPr>
        <w:t xml:space="preserve"> Use control variates to reduce client drift</w:t>
      </w:r>
      <w:r w:rsidRPr="00174445">
        <w:rPr>
          <w:lang w:val="en-IN"/>
        </w:rPr>
        <w:br/>
        <w:t xml:space="preserve">• </w:t>
      </w:r>
      <w:r w:rsidRPr="00174445">
        <w:rPr>
          <w:b/>
          <w:bCs/>
          <w:lang w:val="en-IN"/>
        </w:rPr>
        <w:t>Correction Mechanism:</w:t>
      </w:r>
    </w:p>
    <w:p w14:paraId="1EE6D683" w14:textId="77777777" w:rsidR="00174445" w:rsidRPr="00174445" w:rsidRDefault="00174445" w:rsidP="00174445">
      <w:pPr>
        <w:pStyle w:val="BodyText"/>
        <w:numPr>
          <w:ilvl w:val="0"/>
          <w:numId w:val="8"/>
        </w:numPr>
        <w:rPr>
          <w:lang w:val="en-IN"/>
        </w:rPr>
      </w:pPr>
      <w:r w:rsidRPr="00174445">
        <w:rPr>
          <w:lang w:val="en-IN"/>
        </w:rPr>
        <w:t>Server control variate (c)</w:t>
      </w:r>
    </w:p>
    <w:p w14:paraId="18C02C9E" w14:textId="77777777" w:rsidR="00174445" w:rsidRPr="00174445" w:rsidRDefault="00174445" w:rsidP="00174445">
      <w:pPr>
        <w:pStyle w:val="BodyText"/>
        <w:numPr>
          <w:ilvl w:val="0"/>
          <w:numId w:val="8"/>
        </w:numPr>
        <w:rPr>
          <w:lang w:val="en-IN"/>
        </w:rPr>
      </w:pPr>
      <w:r w:rsidRPr="00174445">
        <w:rPr>
          <w:lang w:val="en-IN"/>
        </w:rPr>
        <w:t>Client control variate (cᵢ)</w:t>
      </w:r>
      <w:r w:rsidRPr="00174445">
        <w:rPr>
          <w:lang w:val="en-IN"/>
        </w:rPr>
        <w:br/>
        <w:t xml:space="preserve">• </w:t>
      </w:r>
      <w:r w:rsidRPr="00174445">
        <w:rPr>
          <w:b/>
          <w:bCs/>
          <w:lang w:val="en-IN"/>
        </w:rPr>
        <w:t>Update Rule:</w:t>
      </w:r>
    </w:p>
    <w:p w14:paraId="1F7C78C0" w14:textId="472C3FDF" w:rsidR="00174445" w:rsidRPr="00174445" w:rsidRDefault="00174445" w:rsidP="00174445">
      <w:pPr>
        <w:pStyle w:val="BodyText"/>
        <w:rPr>
          <w:lang w:val="en-IN"/>
        </w:rPr>
      </w:pPr>
      <w:r>
        <w:rPr>
          <w:lang w:val="en-IN"/>
        </w:rPr>
        <w:t xml:space="preserve">                 </w:t>
      </w:r>
      <w:proofErr w:type="spellStart"/>
      <w:r w:rsidRPr="00174445">
        <w:rPr>
          <w:lang w:val="en-IN"/>
        </w:rPr>
        <w:t>yi</w:t>
      </w:r>
      <w:proofErr w:type="spellEnd"/>
      <w:r w:rsidRPr="00174445">
        <w:rPr>
          <w:lang w:val="en-IN"/>
        </w:rPr>
        <w:t xml:space="preserve"> ← </w:t>
      </w:r>
      <w:proofErr w:type="spellStart"/>
      <w:r w:rsidRPr="00174445">
        <w:rPr>
          <w:lang w:val="en-IN"/>
        </w:rPr>
        <w:t>yi</w:t>
      </w:r>
      <w:proofErr w:type="spellEnd"/>
      <w:r w:rsidRPr="00174445">
        <w:rPr>
          <w:lang w:val="en-IN"/>
        </w:rPr>
        <w:t xml:space="preserve"> − η</w:t>
      </w:r>
      <w:r w:rsidRPr="00174445">
        <w:rPr>
          <w:rFonts w:ascii="Cambria Math" w:hAnsi="Cambria Math" w:cs="Cambria Math"/>
          <w:lang w:val="en-IN"/>
        </w:rPr>
        <w:t>ₗ</w:t>
      </w:r>
      <w:r w:rsidRPr="00174445">
        <w:rPr>
          <w:lang w:val="en-IN"/>
        </w:rPr>
        <w:t xml:space="preserve"> (gᵢ(</w:t>
      </w:r>
      <w:proofErr w:type="spellStart"/>
      <w:r w:rsidRPr="00174445">
        <w:rPr>
          <w:lang w:val="en-IN"/>
        </w:rPr>
        <w:t>yi</w:t>
      </w:r>
      <w:proofErr w:type="spellEnd"/>
      <w:r w:rsidRPr="00174445">
        <w:rPr>
          <w:lang w:val="en-IN"/>
        </w:rPr>
        <w:t>) − cᵢ + c)</w:t>
      </w:r>
    </w:p>
    <w:p w14:paraId="05311EF1" w14:textId="77777777" w:rsidR="00174445" w:rsidRPr="00174445" w:rsidRDefault="00174445" w:rsidP="00174445">
      <w:pPr>
        <w:pStyle w:val="BodyText"/>
        <w:rPr>
          <w:lang w:val="en-IN"/>
        </w:rPr>
      </w:pPr>
      <w:r w:rsidRPr="00174445">
        <w:rPr>
          <w:lang w:val="en-IN"/>
        </w:rPr>
        <w:t xml:space="preserve">• </w:t>
      </w:r>
      <w:r w:rsidRPr="00174445">
        <w:rPr>
          <w:b/>
          <w:bCs/>
          <w:lang w:val="en-IN"/>
        </w:rPr>
        <w:t>Aggregation Strategy:</w:t>
      </w:r>
      <w:r w:rsidRPr="00174445">
        <w:rPr>
          <w:lang w:val="en-IN"/>
        </w:rPr>
        <w:t xml:space="preserve"> Similar to </w:t>
      </w:r>
      <w:proofErr w:type="spellStart"/>
      <w:r w:rsidRPr="00174445">
        <w:rPr>
          <w:lang w:val="en-IN"/>
        </w:rPr>
        <w:t>FedAvg</w:t>
      </w:r>
      <w:proofErr w:type="spellEnd"/>
      <w:r w:rsidRPr="00174445">
        <w:rPr>
          <w:lang w:val="en-IN"/>
        </w:rPr>
        <w:t xml:space="preserve"> but includes control updates</w:t>
      </w:r>
      <w:r w:rsidRPr="00174445">
        <w:rPr>
          <w:lang w:val="en-IN"/>
        </w:rPr>
        <w:br/>
        <w:t xml:space="preserve">• </w:t>
      </w:r>
      <w:r w:rsidRPr="00174445">
        <w:rPr>
          <w:b/>
          <w:bCs/>
          <w:lang w:val="en-IN"/>
        </w:rPr>
        <w:t>Theoretical Setup:</w:t>
      </w:r>
    </w:p>
    <w:p w14:paraId="487CB813" w14:textId="77777777" w:rsidR="00174445" w:rsidRPr="00174445" w:rsidRDefault="00174445" w:rsidP="00174445">
      <w:pPr>
        <w:pStyle w:val="BodyText"/>
        <w:numPr>
          <w:ilvl w:val="0"/>
          <w:numId w:val="9"/>
        </w:numPr>
        <w:rPr>
          <w:lang w:val="en-IN"/>
        </w:rPr>
      </w:pPr>
      <w:r w:rsidRPr="00174445">
        <w:rPr>
          <w:lang w:val="en-IN"/>
        </w:rPr>
        <w:t>Smooth functions</w:t>
      </w:r>
    </w:p>
    <w:p w14:paraId="73AE9767" w14:textId="77777777" w:rsidR="00174445" w:rsidRPr="00174445" w:rsidRDefault="00174445" w:rsidP="00174445">
      <w:pPr>
        <w:pStyle w:val="BodyText"/>
        <w:numPr>
          <w:ilvl w:val="0"/>
          <w:numId w:val="9"/>
        </w:numPr>
        <w:rPr>
          <w:lang w:val="en-IN"/>
        </w:rPr>
      </w:pPr>
      <w:r w:rsidRPr="00174445">
        <w:rPr>
          <w:lang w:val="en-IN"/>
        </w:rPr>
        <w:t>Strongly convex &amp; non-convex cases</w:t>
      </w:r>
    </w:p>
    <w:p w14:paraId="0BF336D8" w14:textId="77777777" w:rsidR="00174445" w:rsidRPr="00174445" w:rsidRDefault="00174445" w:rsidP="00174445">
      <w:pPr>
        <w:pStyle w:val="BodyText"/>
        <w:numPr>
          <w:ilvl w:val="0"/>
          <w:numId w:val="9"/>
        </w:numPr>
        <w:rPr>
          <w:lang w:val="en-IN"/>
        </w:rPr>
      </w:pPr>
      <w:r w:rsidRPr="00174445">
        <w:rPr>
          <w:lang w:val="en-IN"/>
        </w:rPr>
        <w:t>Bounded Gradient Dissimilarity (BGD)</w:t>
      </w:r>
    </w:p>
    <w:p w14:paraId="0C8BA9A7" w14:textId="77777777" w:rsidR="00174445" w:rsidRPr="00174445" w:rsidRDefault="00174445" w:rsidP="00174445">
      <w:pPr>
        <w:pStyle w:val="BodyText"/>
        <w:numPr>
          <w:ilvl w:val="0"/>
          <w:numId w:val="9"/>
        </w:numPr>
        <w:rPr>
          <w:lang w:val="en-IN"/>
        </w:rPr>
      </w:pPr>
      <w:r w:rsidRPr="00174445">
        <w:rPr>
          <w:lang w:val="en-IN"/>
        </w:rPr>
        <w:t>Bounded Hessian Dissimilarity (BHD)</w:t>
      </w:r>
    </w:p>
    <w:p w14:paraId="44BBD556" w14:textId="7889C6B4" w:rsidR="003742A9" w:rsidRDefault="003742A9">
      <w:pPr>
        <w:pStyle w:val="BodyText"/>
      </w:pPr>
    </w:p>
    <w:p w14:paraId="57F19DA3" w14:textId="77777777" w:rsidR="000F00C1" w:rsidRDefault="000F00C1">
      <w:pPr>
        <w:pStyle w:val="BodyText"/>
        <w:spacing w:before="25"/>
      </w:pPr>
    </w:p>
    <w:p w14:paraId="114254F1" w14:textId="5D6E2539" w:rsidR="000F00C1" w:rsidRDefault="003742A9" w:rsidP="00FB5684">
      <w:pPr>
        <w:pStyle w:val="Heading1"/>
        <w:ind w:left="0"/>
        <w:jc w:val="left"/>
        <w:rPr>
          <w:spacing w:val="-2"/>
        </w:rPr>
      </w:pPr>
      <w:r>
        <w:t xml:space="preserve">                   Key</w:t>
      </w:r>
      <w:r>
        <w:rPr>
          <w:spacing w:val="-6"/>
        </w:rPr>
        <w:t xml:space="preserve"> </w:t>
      </w:r>
      <w:r>
        <w:t>Mathematical</w:t>
      </w:r>
      <w:r>
        <w:rPr>
          <w:spacing w:val="-6"/>
        </w:rPr>
        <w:t xml:space="preserve"> </w:t>
      </w:r>
      <w:r>
        <w:rPr>
          <w:spacing w:val="-2"/>
        </w:rPr>
        <w:t>Metrics</w:t>
      </w:r>
    </w:p>
    <w:p w14:paraId="6B39D79A" w14:textId="77777777" w:rsidR="00FB5684" w:rsidRPr="00FB5684" w:rsidRDefault="00FB5684" w:rsidP="00FB5684">
      <w:pPr>
        <w:pStyle w:val="Heading1"/>
        <w:ind w:left="0"/>
        <w:jc w:val="left"/>
      </w:pPr>
    </w:p>
    <w:p w14:paraId="33E59797" w14:textId="77777777" w:rsidR="00174445" w:rsidRPr="00174445" w:rsidRDefault="00174445" w:rsidP="00174445">
      <w:pPr>
        <w:pStyle w:val="BodyText"/>
        <w:spacing w:before="62"/>
        <w:rPr>
          <w:rFonts w:ascii="Arial"/>
          <w:bCs/>
          <w:lang w:val="en-IN"/>
        </w:rPr>
      </w:pPr>
      <w:r w:rsidRPr="00174445">
        <w:rPr>
          <w:rFonts w:ascii="Arial"/>
          <w:bCs/>
          <w:lang w:val="en-IN"/>
        </w:rPr>
        <w:t>The paper provides theoretical convergence guarantees:</w:t>
      </w:r>
    </w:p>
    <w:p w14:paraId="09F55B9E" w14:textId="77777777" w:rsidR="00174445" w:rsidRPr="00174445" w:rsidRDefault="00174445" w:rsidP="00174445">
      <w:pPr>
        <w:pStyle w:val="BodyText"/>
        <w:spacing w:before="62"/>
        <w:rPr>
          <w:rFonts w:ascii="Arial"/>
          <w:b/>
          <w:bCs/>
          <w:lang w:val="en-IN"/>
        </w:rPr>
      </w:pPr>
      <w:proofErr w:type="spellStart"/>
      <w:r w:rsidRPr="00174445">
        <w:rPr>
          <w:rFonts w:ascii="Arial"/>
          <w:b/>
          <w:bCs/>
          <w:lang w:val="en-IN"/>
        </w:rPr>
        <w:t>FedAvg</w:t>
      </w:r>
      <w:proofErr w:type="spellEnd"/>
      <w:r w:rsidRPr="00174445">
        <w:rPr>
          <w:rFonts w:ascii="Arial"/>
          <w:b/>
          <w:bCs/>
          <w:lang w:val="en-IN"/>
        </w:rPr>
        <w:t xml:space="preserve"> (Strongly Convex):</w:t>
      </w:r>
    </w:p>
    <w:p w14:paraId="24C8751F" w14:textId="77777777" w:rsidR="00174445" w:rsidRPr="00174445" w:rsidRDefault="00174445" w:rsidP="00174445">
      <w:pPr>
        <w:pStyle w:val="BodyText"/>
        <w:spacing w:before="62"/>
        <w:rPr>
          <w:rFonts w:ascii="Arial"/>
          <w:bCs/>
          <w:lang w:val="en-IN"/>
        </w:rPr>
      </w:pPr>
      <w:r w:rsidRPr="00174445">
        <w:rPr>
          <w:rFonts w:ascii="Arial"/>
          <w:bCs/>
          <w:lang w:val="en-IN"/>
        </w:rPr>
        <w:t>Communication Complexity:</w:t>
      </w:r>
      <w:r w:rsidRPr="00174445">
        <w:rPr>
          <w:rFonts w:ascii="Arial"/>
          <w:bCs/>
          <w:lang w:val="en-IN"/>
        </w:rPr>
        <w:br/>
        <w:t xml:space="preserve">O( </w:t>
      </w:r>
      <w:r w:rsidRPr="00174445">
        <w:rPr>
          <w:rFonts w:ascii="Arial"/>
          <w:bCs/>
          <w:lang w:val="en-IN"/>
        </w:rPr>
        <w:t>σ²</w:t>
      </w:r>
      <w:r w:rsidRPr="00174445">
        <w:rPr>
          <w:rFonts w:ascii="Arial"/>
          <w:bCs/>
          <w:lang w:val="en-IN"/>
        </w:rPr>
        <w:t xml:space="preserve"> / (</w:t>
      </w:r>
      <w:r w:rsidRPr="00174445">
        <w:rPr>
          <w:rFonts w:ascii="Arial"/>
          <w:bCs/>
          <w:lang w:val="en-IN"/>
        </w:rPr>
        <w:t>µ</w:t>
      </w:r>
      <w:proofErr w:type="spellStart"/>
      <w:r w:rsidRPr="00174445">
        <w:rPr>
          <w:rFonts w:ascii="Arial"/>
          <w:bCs/>
          <w:lang w:val="en-IN"/>
        </w:rPr>
        <w:t>NK</w:t>
      </w:r>
      <w:r w:rsidRPr="00174445">
        <w:rPr>
          <w:rFonts w:ascii="Arial"/>
          <w:bCs/>
          <w:lang w:val="en-IN"/>
        </w:rPr>
        <w:t>ε</w:t>
      </w:r>
      <w:proofErr w:type="spellEnd"/>
      <w:r w:rsidRPr="00174445">
        <w:rPr>
          <w:rFonts w:ascii="Arial"/>
          <w:bCs/>
          <w:lang w:val="en-IN"/>
        </w:rPr>
        <w:t>) + G / (</w:t>
      </w:r>
      <w:r w:rsidRPr="00174445">
        <w:rPr>
          <w:rFonts w:ascii="Arial"/>
          <w:bCs/>
          <w:lang w:val="en-IN"/>
        </w:rPr>
        <w:t>µ√ε</w:t>
      </w:r>
      <w:r w:rsidRPr="00174445">
        <w:rPr>
          <w:rFonts w:ascii="Arial"/>
          <w:bCs/>
          <w:lang w:val="en-IN"/>
        </w:rPr>
        <w:t>) )</w:t>
      </w:r>
    </w:p>
    <w:p w14:paraId="3941ECFF" w14:textId="77777777" w:rsidR="00174445" w:rsidRPr="00174445" w:rsidRDefault="00174445" w:rsidP="00174445">
      <w:pPr>
        <w:pStyle w:val="BodyText"/>
        <w:spacing w:before="62"/>
        <w:rPr>
          <w:rFonts w:ascii="Arial"/>
          <w:b/>
          <w:bCs/>
          <w:lang w:val="en-IN"/>
        </w:rPr>
      </w:pPr>
      <w:r w:rsidRPr="00174445">
        <w:rPr>
          <w:rFonts w:ascii="Arial"/>
          <w:b/>
          <w:bCs/>
          <w:lang w:val="en-IN"/>
        </w:rPr>
        <w:t>SCAFFOLD (Strongly Convex):</w:t>
      </w:r>
    </w:p>
    <w:p w14:paraId="312DB819" w14:textId="77777777" w:rsidR="00174445" w:rsidRPr="00174445" w:rsidRDefault="00174445" w:rsidP="00174445">
      <w:pPr>
        <w:pStyle w:val="BodyText"/>
        <w:spacing w:before="62"/>
        <w:rPr>
          <w:rFonts w:ascii="Arial"/>
          <w:bCs/>
          <w:lang w:val="en-IN"/>
        </w:rPr>
      </w:pPr>
      <w:r w:rsidRPr="00174445">
        <w:rPr>
          <w:rFonts w:ascii="Arial"/>
          <w:bCs/>
          <w:lang w:val="en-IN"/>
        </w:rPr>
        <w:t>Communication Complexity:</w:t>
      </w:r>
      <w:r w:rsidRPr="00174445">
        <w:rPr>
          <w:rFonts w:ascii="Arial"/>
          <w:bCs/>
          <w:lang w:val="en-IN"/>
        </w:rPr>
        <w:br/>
        <w:t xml:space="preserve">O( </w:t>
      </w:r>
      <w:r w:rsidRPr="00174445">
        <w:rPr>
          <w:rFonts w:ascii="Arial"/>
          <w:bCs/>
          <w:lang w:val="en-IN"/>
        </w:rPr>
        <w:t>σ²</w:t>
      </w:r>
      <w:r w:rsidRPr="00174445">
        <w:rPr>
          <w:rFonts w:ascii="Arial"/>
          <w:bCs/>
          <w:lang w:val="en-IN"/>
        </w:rPr>
        <w:t xml:space="preserve"> / (</w:t>
      </w:r>
      <w:r w:rsidRPr="00174445">
        <w:rPr>
          <w:rFonts w:ascii="Arial"/>
          <w:bCs/>
          <w:lang w:val="en-IN"/>
        </w:rPr>
        <w:t>µ</w:t>
      </w:r>
      <w:proofErr w:type="spellStart"/>
      <w:r w:rsidRPr="00174445">
        <w:rPr>
          <w:rFonts w:ascii="Arial"/>
          <w:bCs/>
          <w:lang w:val="en-IN"/>
        </w:rPr>
        <w:t>SK</w:t>
      </w:r>
      <w:r w:rsidRPr="00174445">
        <w:rPr>
          <w:rFonts w:ascii="Arial"/>
          <w:bCs/>
          <w:lang w:val="en-IN"/>
        </w:rPr>
        <w:t>ε</w:t>
      </w:r>
      <w:proofErr w:type="spellEnd"/>
      <w:r w:rsidRPr="00174445">
        <w:rPr>
          <w:rFonts w:ascii="Arial"/>
          <w:bCs/>
          <w:lang w:val="en-IN"/>
        </w:rPr>
        <w:t>) + 1/</w:t>
      </w:r>
      <w:r w:rsidRPr="00174445">
        <w:rPr>
          <w:rFonts w:ascii="Arial"/>
          <w:bCs/>
          <w:lang w:val="en-IN"/>
        </w:rPr>
        <w:t>µ</w:t>
      </w:r>
      <w:r w:rsidRPr="00174445">
        <w:rPr>
          <w:rFonts w:ascii="Arial"/>
          <w:bCs/>
          <w:lang w:val="en-IN"/>
        </w:rPr>
        <w:t xml:space="preserve"> + N/S )</w:t>
      </w:r>
    </w:p>
    <w:p w14:paraId="41FC592B" w14:textId="77777777" w:rsidR="00174445" w:rsidRPr="00174445" w:rsidRDefault="00174445" w:rsidP="00174445">
      <w:pPr>
        <w:pStyle w:val="BodyText"/>
        <w:spacing w:before="62"/>
        <w:rPr>
          <w:rFonts w:ascii="Arial"/>
          <w:bCs/>
          <w:lang w:val="en-IN"/>
        </w:rPr>
      </w:pPr>
      <w:r w:rsidRPr="00174445">
        <w:rPr>
          <w:rFonts w:ascii="Arial"/>
          <w:bCs/>
          <w:lang w:val="en-IN"/>
        </w:rPr>
        <w:t>Where:</w:t>
      </w:r>
    </w:p>
    <w:p w14:paraId="08F5A868" w14:textId="77777777" w:rsidR="00174445" w:rsidRPr="00174445" w:rsidRDefault="00174445" w:rsidP="00174445">
      <w:pPr>
        <w:pStyle w:val="BodyText"/>
        <w:numPr>
          <w:ilvl w:val="0"/>
          <w:numId w:val="10"/>
        </w:numPr>
        <w:spacing w:before="62"/>
        <w:rPr>
          <w:rFonts w:ascii="Arial"/>
          <w:bCs/>
          <w:lang w:val="en-IN"/>
        </w:rPr>
      </w:pPr>
      <w:r w:rsidRPr="00174445">
        <w:rPr>
          <w:rFonts w:ascii="Arial"/>
          <w:bCs/>
          <w:lang w:val="en-IN"/>
        </w:rPr>
        <w:t>σ²</w:t>
      </w:r>
      <w:r w:rsidRPr="00174445">
        <w:rPr>
          <w:rFonts w:ascii="Arial"/>
          <w:bCs/>
          <w:lang w:val="en-IN"/>
        </w:rPr>
        <w:t xml:space="preserve"> = Gradient variance</w:t>
      </w:r>
    </w:p>
    <w:p w14:paraId="534A52D4" w14:textId="77777777" w:rsidR="00174445" w:rsidRPr="00174445" w:rsidRDefault="00174445" w:rsidP="00174445">
      <w:pPr>
        <w:pStyle w:val="BodyText"/>
        <w:numPr>
          <w:ilvl w:val="0"/>
          <w:numId w:val="10"/>
        </w:numPr>
        <w:spacing w:before="62"/>
        <w:rPr>
          <w:rFonts w:ascii="Arial"/>
          <w:bCs/>
          <w:lang w:val="en-IN"/>
        </w:rPr>
      </w:pPr>
      <w:r w:rsidRPr="00174445">
        <w:rPr>
          <w:rFonts w:ascii="Arial"/>
          <w:bCs/>
          <w:lang w:val="en-IN"/>
        </w:rPr>
        <w:t>G = Gradient dissimilarity</w:t>
      </w:r>
    </w:p>
    <w:p w14:paraId="65587FEE" w14:textId="77777777" w:rsidR="00174445" w:rsidRPr="00174445" w:rsidRDefault="00174445" w:rsidP="00174445">
      <w:pPr>
        <w:pStyle w:val="BodyText"/>
        <w:numPr>
          <w:ilvl w:val="0"/>
          <w:numId w:val="10"/>
        </w:numPr>
        <w:spacing w:before="62"/>
        <w:rPr>
          <w:rFonts w:ascii="Arial"/>
          <w:bCs/>
          <w:lang w:val="en-IN"/>
        </w:rPr>
      </w:pPr>
      <w:r w:rsidRPr="00174445">
        <w:rPr>
          <w:rFonts w:ascii="Arial"/>
          <w:bCs/>
          <w:lang w:val="en-IN"/>
        </w:rPr>
        <w:t>µ</w:t>
      </w:r>
      <w:r w:rsidRPr="00174445">
        <w:rPr>
          <w:rFonts w:ascii="Arial"/>
          <w:bCs/>
          <w:lang w:val="en-IN"/>
        </w:rPr>
        <w:t xml:space="preserve"> = Strong convexity parameter</w:t>
      </w:r>
    </w:p>
    <w:p w14:paraId="5343D817" w14:textId="77777777" w:rsidR="00CA7BCE" w:rsidRDefault="00CA7BCE" w:rsidP="00CA7BCE">
      <w:pPr>
        <w:pStyle w:val="BodyText"/>
        <w:spacing w:before="62"/>
        <w:rPr>
          <w:rFonts w:ascii="Arial"/>
          <w:bCs/>
          <w:lang w:val="en-IN"/>
        </w:rPr>
      </w:pPr>
    </w:p>
    <w:p w14:paraId="7D182066" w14:textId="77777777" w:rsidR="00CA7BCE" w:rsidRDefault="00CA7BCE" w:rsidP="00CA7BCE">
      <w:pPr>
        <w:pStyle w:val="BodyText"/>
        <w:spacing w:before="62"/>
        <w:rPr>
          <w:rFonts w:ascii="Arial"/>
          <w:bCs/>
          <w:lang w:val="en-IN"/>
        </w:rPr>
      </w:pPr>
    </w:p>
    <w:p w14:paraId="0C34F837" w14:textId="77777777" w:rsidR="00CA7BCE" w:rsidRDefault="00CA7BCE" w:rsidP="00CA7BCE">
      <w:pPr>
        <w:pStyle w:val="BodyText"/>
        <w:spacing w:before="62"/>
        <w:rPr>
          <w:rFonts w:ascii="Arial"/>
          <w:bCs/>
          <w:lang w:val="en-IN"/>
        </w:rPr>
      </w:pPr>
    </w:p>
    <w:p w14:paraId="608F685E" w14:textId="4E71DF20" w:rsidR="009A5FA5" w:rsidRPr="009A5FA5" w:rsidRDefault="009A5FA5" w:rsidP="009A5FA5">
      <w:pPr>
        <w:pStyle w:val="BodyText"/>
        <w:spacing w:before="62"/>
        <w:rPr>
          <w:rFonts w:ascii="Arial"/>
          <w:bCs/>
          <w:lang w:val="en-IN"/>
        </w:rPr>
        <w:sectPr w:rsidR="009A5FA5" w:rsidRPr="009A5FA5" w:rsidSect="00FB5684">
          <w:pgSz w:w="11910" w:h="16840"/>
          <w:pgMar w:top="900" w:right="850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273DA01" w14:textId="77777777" w:rsidR="00CA7BCE" w:rsidRPr="00174445" w:rsidRDefault="00CA7BCE" w:rsidP="00CA7BCE">
      <w:pPr>
        <w:pStyle w:val="BodyText"/>
        <w:spacing w:before="62"/>
        <w:rPr>
          <w:rFonts w:ascii="Arial"/>
          <w:bCs/>
          <w:lang w:val="en-IN"/>
        </w:rPr>
      </w:pPr>
    </w:p>
    <w:p w14:paraId="7BE15124" w14:textId="77777777" w:rsidR="003F1B06" w:rsidRPr="00174445" w:rsidRDefault="003F1B06" w:rsidP="003F1B06">
      <w:pPr>
        <w:pStyle w:val="BodyText"/>
        <w:numPr>
          <w:ilvl w:val="0"/>
          <w:numId w:val="10"/>
        </w:numPr>
        <w:spacing w:before="62"/>
        <w:rPr>
          <w:rFonts w:ascii="Arial"/>
          <w:bCs/>
          <w:lang w:val="en-IN"/>
        </w:rPr>
      </w:pPr>
      <w:r w:rsidRPr="00174445">
        <w:rPr>
          <w:rFonts w:ascii="Arial"/>
          <w:bCs/>
          <w:lang w:val="en-IN"/>
        </w:rPr>
        <w:t>S = Sampled clients</w:t>
      </w:r>
    </w:p>
    <w:p w14:paraId="0DF2BE6E" w14:textId="77777777" w:rsidR="003F1B06" w:rsidRDefault="003F1B06" w:rsidP="003F1B06">
      <w:pPr>
        <w:pStyle w:val="BodyText"/>
        <w:numPr>
          <w:ilvl w:val="0"/>
          <w:numId w:val="10"/>
        </w:numPr>
        <w:spacing w:before="62"/>
        <w:rPr>
          <w:rFonts w:ascii="Arial"/>
          <w:bCs/>
          <w:lang w:val="en-IN"/>
        </w:rPr>
      </w:pPr>
      <w:r w:rsidRPr="00174445">
        <w:rPr>
          <w:rFonts w:ascii="Arial"/>
          <w:bCs/>
          <w:lang w:val="en-IN"/>
        </w:rPr>
        <w:t>K = Local steps</w:t>
      </w:r>
    </w:p>
    <w:p w14:paraId="4E53B205" w14:textId="77777777" w:rsidR="003F1B06" w:rsidRDefault="003F1B06" w:rsidP="00CA7BCE">
      <w:pPr>
        <w:pStyle w:val="BodyText"/>
        <w:spacing w:before="62"/>
        <w:rPr>
          <w:rFonts w:ascii="Arial"/>
          <w:bCs/>
          <w:lang w:val="en-IN"/>
        </w:rPr>
      </w:pPr>
    </w:p>
    <w:p w14:paraId="317F132F" w14:textId="583397CE" w:rsidR="00CA7BCE" w:rsidRPr="00174445" w:rsidRDefault="00CA7BCE" w:rsidP="00CA7BCE">
      <w:pPr>
        <w:pStyle w:val="BodyText"/>
        <w:spacing w:before="62"/>
        <w:rPr>
          <w:rFonts w:ascii="Arial"/>
          <w:bCs/>
          <w:lang w:val="en-IN"/>
        </w:rPr>
      </w:pPr>
      <w:r w:rsidRPr="00174445">
        <w:rPr>
          <w:rFonts w:ascii="Arial"/>
          <w:bCs/>
          <w:lang w:val="en-IN"/>
        </w:rPr>
        <w:t>Key Result:</w:t>
      </w:r>
      <w:r w:rsidRPr="00174445">
        <w:rPr>
          <w:rFonts w:ascii="Arial"/>
          <w:bCs/>
          <w:lang w:val="en-IN"/>
        </w:rPr>
        <w:br/>
      </w:r>
      <w:r w:rsidRPr="00174445">
        <w:rPr>
          <w:rFonts w:ascii="Segoe UI Symbol" w:hAnsi="Segoe UI Symbol" w:cs="Segoe UI Symbol"/>
          <w:bCs/>
          <w:lang w:val="en-IN"/>
        </w:rPr>
        <w:t>✔</w:t>
      </w:r>
      <w:r w:rsidRPr="00174445">
        <w:rPr>
          <w:rFonts w:ascii="Arial"/>
          <w:bCs/>
          <w:lang w:val="en-IN"/>
        </w:rPr>
        <w:t xml:space="preserve"> SCAFFOLD matches SGD speed</w:t>
      </w:r>
      <w:r w:rsidRPr="00174445">
        <w:rPr>
          <w:rFonts w:ascii="Arial"/>
          <w:bCs/>
          <w:lang w:val="en-IN"/>
        </w:rPr>
        <w:br/>
      </w:r>
      <w:r w:rsidRPr="00174445">
        <w:rPr>
          <w:rFonts w:ascii="Segoe UI Symbol" w:hAnsi="Segoe UI Symbol" w:cs="Segoe UI Symbol"/>
          <w:bCs/>
          <w:lang w:val="en-IN"/>
        </w:rPr>
        <w:t>✔</w:t>
      </w:r>
      <w:r w:rsidRPr="00174445">
        <w:rPr>
          <w:rFonts w:ascii="Arial"/>
          <w:bCs/>
          <w:lang w:val="en-IN"/>
        </w:rPr>
        <w:t xml:space="preserve"> Unaffected by heterogeneity</w:t>
      </w:r>
      <w:r w:rsidRPr="00174445">
        <w:rPr>
          <w:rFonts w:ascii="Arial"/>
          <w:bCs/>
          <w:lang w:val="en-IN"/>
        </w:rPr>
        <w:br/>
      </w:r>
      <w:r w:rsidRPr="00174445">
        <w:rPr>
          <w:rFonts w:ascii="Segoe UI Symbol" w:hAnsi="Segoe UI Symbol" w:cs="Segoe UI Symbol"/>
          <w:bCs/>
          <w:lang w:val="en-IN"/>
        </w:rPr>
        <w:t>✔</w:t>
      </w:r>
      <w:r w:rsidRPr="00174445">
        <w:rPr>
          <w:rFonts w:ascii="Arial"/>
          <w:bCs/>
          <w:lang w:val="en-IN"/>
        </w:rPr>
        <w:t xml:space="preserve"> Requires fewer communication rounds</w:t>
      </w:r>
    </w:p>
    <w:p w14:paraId="78A3BE0E" w14:textId="68ED5F7B" w:rsidR="000F00C1" w:rsidRDefault="00000000">
      <w:pPr>
        <w:pStyle w:val="BodyText"/>
        <w:spacing w:before="326"/>
        <w:rPr>
          <w:sz w:val="40"/>
        </w:rPr>
      </w:pPr>
      <w:r>
        <w:rPr>
          <w:noProof/>
          <w:sz w:val="40"/>
        </w:rPr>
        <mc:AlternateContent>
          <mc:Choice Requires="wps">
            <w:drawing>
              <wp:anchor distT="0" distB="0" distL="0" distR="0" simplePos="0" relativeHeight="487539200" behindDoc="1" locked="0" layoutInCell="1" allowOverlap="1" wp14:anchorId="228A4130" wp14:editId="3B1C6E55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20CAE" id="Graphic 5" o:spid="_x0000_s1026" style="position:absolute;margin-left:43.9pt;margin-top:46.9pt;width:507.6pt;height:748.2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E43EA15" w14:textId="5F043DFD" w:rsidR="007A091F" w:rsidRPr="007A091F" w:rsidRDefault="003742A9" w:rsidP="007A091F">
      <w:pPr>
        <w:pStyle w:val="Heading1"/>
        <w:ind w:left="556" w:right="977"/>
        <w:jc w:val="left"/>
        <w:rPr>
          <w:spacing w:val="-2"/>
        </w:rPr>
      </w:pPr>
      <w:r>
        <w:t xml:space="preserve">       </w:t>
      </w:r>
      <w:r w:rsidR="007A091F">
        <w:t xml:space="preserve">   </w:t>
      </w:r>
      <w:r w:rsidR="00CA7BCE">
        <w:t xml:space="preserve">     </w:t>
      </w:r>
      <w:r w:rsidR="007A091F">
        <w:t>Experimental</w:t>
      </w:r>
      <w:r w:rsidR="007A091F">
        <w:rPr>
          <w:spacing w:val="-22"/>
        </w:rPr>
        <w:t xml:space="preserve"> </w:t>
      </w:r>
      <w:r w:rsidR="007A091F">
        <w:rPr>
          <w:spacing w:val="-2"/>
        </w:rPr>
        <w:t>Analysis</w:t>
      </w:r>
    </w:p>
    <w:p w14:paraId="17C7BD03" w14:textId="77777777" w:rsidR="00CA7BCE" w:rsidRPr="00CA7BCE" w:rsidRDefault="00CA7BCE" w:rsidP="00CA7BC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A7BC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Simulated Experiments:</w:t>
      </w:r>
    </w:p>
    <w:p w14:paraId="64AAD2DC" w14:textId="77777777" w:rsidR="00CA7BCE" w:rsidRPr="00CA7BCE" w:rsidRDefault="00CA7BCE" w:rsidP="00CA7BC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7BC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N = 2 quadratic functions</w:t>
      </w:r>
      <w:r w:rsidRPr="00CA7BC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σ = 0 (full-batch gradients)</w:t>
      </w:r>
      <w:r w:rsidRPr="00CA7BC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• Varied gradient heterogeneity G </w:t>
      </w:r>
      <w:r w:rsidRPr="00CA7BCE">
        <w:rPr>
          <w:rFonts w:ascii="Cambria Math" w:eastAsia="Times New Roman" w:hAnsi="Cambria Math" w:cs="Cambria Math"/>
          <w:sz w:val="24"/>
          <w:szCs w:val="24"/>
          <w:lang w:val="en-IN" w:eastAsia="en-IN"/>
        </w:rPr>
        <w:t>∈</w:t>
      </w:r>
      <w:r w:rsidRPr="00CA7BC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{1,10,100}</w:t>
      </w:r>
    </w:p>
    <w:p w14:paraId="086839A9" w14:textId="77777777" w:rsidR="00CA7BCE" w:rsidRPr="00CA7BCE" w:rsidRDefault="00CA7BCE" w:rsidP="00CA7BC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7BC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Observation:</w:t>
      </w:r>
    </w:p>
    <w:p w14:paraId="2178C5EA" w14:textId="77777777" w:rsidR="00CA7BCE" w:rsidRPr="00CA7BCE" w:rsidRDefault="00CA7BCE" w:rsidP="00CA7BC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CA7BC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FedAvg</w:t>
      </w:r>
      <w:proofErr w:type="spellEnd"/>
      <w:r w:rsidRPr="00CA7BC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slows down as heterogeneity increases</w:t>
      </w:r>
    </w:p>
    <w:p w14:paraId="314D5A5B" w14:textId="77777777" w:rsidR="00CA7BCE" w:rsidRPr="00CA7BCE" w:rsidRDefault="00CA7BCE" w:rsidP="00CA7BC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7BC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SCAFFOLD unaffected by heterogeneity</w:t>
      </w:r>
    </w:p>
    <w:p w14:paraId="7F901F4F" w14:textId="77777777" w:rsidR="00CA7BCE" w:rsidRPr="00CA7BCE" w:rsidRDefault="00CA7BCE" w:rsidP="00CA7BC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7BC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More local steps benefit SCAFFOLD</w:t>
      </w:r>
    </w:p>
    <w:p w14:paraId="2C3A6E9A" w14:textId="77777777" w:rsidR="00CA7BCE" w:rsidRPr="00CA7BCE" w:rsidRDefault="00CA7BCE" w:rsidP="00CA7BCE">
      <w:pPr>
        <w:pStyle w:val="Heading3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BCE">
        <w:rPr>
          <w:b/>
          <w:bCs/>
          <w:sz w:val="27"/>
          <w:szCs w:val="27"/>
        </w:rPr>
        <w:t>Real Dataset Experiment:</w:t>
      </w:r>
    </w:p>
    <w:p w14:paraId="58B1D8D8" w14:textId="77777777" w:rsidR="00CA7BCE" w:rsidRDefault="00CA7BCE" w:rsidP="00CA7BCE">
      <w:pPr>
        <w:pStyle w:val="NormalWeb"/>
      </w:pPr>
      <w:r>
        <w:t>• EMNIST dataset</w:t>
      </w:r>
      <w:r>
        <w:br/>
        <w:t>• 100 clients</w:t>
      </w:r>
      <w:r>
        <w:br/>
        <w:t>• Logistic Regression &amp; Neural Networks</w:t>
      </w:r>
      <w:r>
        <w:br/>
        <w:t>• Compared:</w:t>
      </w:r>
    </w:p>
    <w:p w14:paraId="39D8BA93" w14:textId="77777777" w:rsidR="00CA7BCE" w:rsidRDefault="00CA7BCE" w:rsidP="00CA7BCE">
      <w:pPr>
        <w:pStyle w:val="NormalWeb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>SGD</w:t>
      </w:r>
    </w:p>
    <w:p w14:paraId="4A7A66A7" w14:textId="77777777" w:rsidR="00CA7BCE" w:rsidRDefault="00CA7BCE" w:rsidP="00CA7BCE">
      <w:pPr>
        <w:pStyle w:val="NormalWeb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proofErr w:type="spellStart"/>
      <w:r>
        <w:t>FedAvg</w:t>
      </w:r>
      <w:proofErr w:type="spellEnd"/>
    </w:p>
    <w:p w14:paraId="54C0F8EC" w14:textId="77777777" w:rsidR="00CA7BCE" w:rsidRDefault="00CA7BCE" w:rsidP="00CA7BCE">
      <w:pPr>
        <w:pStyle w:val="NormalWeb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proofErr w:type="spellStart"/>
      <w:r>
        <w:t>FedProx</w:t>
      </w:r>
      <w:proofErr w:type="spellEnd"/>
    </w:p>
    <w:p w14:paraId="0A1A50ED" w14:textId="77777777" w:rsidR="00CA7BCE" w:rsidRDefault="00CA7BCE" w:rsidP="00CA7BCE">
      <w:pPr>
        <w:pStyle w:val="NormalWeb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>SCAFFOLD</w:t>
      </w:r>
    </w:p>
    <w:p w14:paraId="2E9F49BF" w14:textId="77777777" w:rsidR="00CA7BCE" w:rsidRDefault="00CA7BCE" w:rsidP="00CA7BCE">
      <w:pPr>
        <w:pStyle w:val="NormalWeb"/>
      </w:pPr>
      <w:r>
        <w:t>Results: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SCAFFOLD consistently fastest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Robust to client sampling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Performs best in non-IID settings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Outperforms </w:t>
      </w:r>
      <w:proofErr w:type="spellStart"/>
      <w:r>
        <w:t>FedAvg</w:t>
      </w:r>
      <w:proofErr w:type="spellEnd"/>
      <w:r>
        <w:t xml:space="preserve"> and SGD</w:t>
      </w:r>
    </w:p>
    <w:p w14:paraId="6DA11C17" w14:textId="77777777" w:rsidR="00EA3D27" w:rsidRDefault="00EA3D27" w:rsidP="00EA3D27">
      <w:pPr>
        <w:pStyle w:val="Heading1"/>
        <w:ind w:left="0"/>
        <w:jc w:val="left"/>
      </w:pPr>
    </w:p>
    <w:p w14:paraId="3CBF0C1B" w14:textId="44D41205" w:rsidR="000F00C1" w:rsidRDefault="00EA3D27" w:rsidP="00EA3D27">
      <w:pPr>
        <w:pStyle w:val="Heading1"/>
        <w:ind w:left="0"/>
        <w:jc w:val="left"/>
      </w:pPr>
      <w:r>
        <w:t xml:space="preserve">                     </w:t>
      </w:r>
      <w:r w:rsidR="003742A9">
        <w:t>Challenges</w:t>
      </w:r>
      <w:r w:rsidR="003742A9">
        <w:rPr>
          <w:spacing w:val="-4"/>
        </w:rPr>
        <w:t xml:space="preserve"> </w:t>
      </w:r>
      <w:r w:rsidR="003742A9">
        <w:t>&amp;</w:t>
      </w:r>
      <w:r w:rsidR="003742A9">
        <w:rPr>
          <w:spacing w:val="47"/>
          <w:w w:val="150"/>
        </w:rPr>
        <w:t xml:space="preserve"> </w:t>
      </w:r>
      <w:r w:rsidR="003742A9">
        <w:rPr>
          <w:spacing w:val="-2"/>
        </w:rPr>
        <w:t>Limitation</w:t>
      </w:r>
    </w:p>
    <w:p w14:paraId="7EA891D9" w14:textId="77777777" w:rsidR="000F00C1" w:rsidRDefault="000F00C1">
      <w:pPr>
        <w:pStyle w:val="BodyText"/>
        <w:spacing w:before="9"/>
        <w:rPr>
          <w:rFonts w:ascii="Arial"/>
          <w:b/>
        </w:rPr>
      </w:pPr>
    </w:p>
    <w:p w14:paraId="144D1A3A" w14:textId="3FF495A1" w:rsidR="003742A9" w:rsidRDefault="00CA7BCE">
      <w:pPr>
        <w:pStyle w:val="BodyText"/>
        <w:spacing w:before="9"/>
        <w:rPr>
          <w:rFonts w:ascii="Arial"/>
          <w:b/>
        </w:rPr>
      </w:pPr>
      <w:r w:rsidRPr="00CA7BCE">
        <w:rPr>
          <w:rFonts w:ascii="Arial"/>
          <w:b/>
        </w:rPr>
        <w:t>•</w:t>
      </w:r>
      <w:r w:rsidRPr="00CA7BCE">
        <w:rPr>
          <w:rFonts w:ascii="Arial"/>
          <w:b/>
        </w:rPr>
        <w:t xml:space="preserve"> Requires maintaining control variates for each client</w:t>
      </w:r>
      <w:r w:rsidRPr="00CA7BCE">
        <w:rPr>
          <w:rFonts w:ascii="Arial"/>
          <w:b/>
        </w:rPr>
        <w:br/>
      </w:r>
      <w:r w:rsidRPr="00CA7BCE">
        <w:rPr>
          <w:rFonts w:ascii="Arial"/>
          <w:b/>
        </w:rPr>
        <w:t>•</w:t>
      </w:r>
      <w:r w:rsidRPr="00CA7BCE">
        <w:rPr>
          <w:rFonts w:ascii="Arial"/>
          <w:b/>
        </w:rPr>
        <w:t xml:space="preserve"> Increased memory overhead</w:t>
      </w:r>
      <w:r w:rsidRPr="00CA7BCE">
        <w:rPr>
          <w:rFonts w:ascii="Arial"/>
          <w:b/>
        </w:rPr>
        <w:br/>
      </w:r>
      <w:r w:rsidRPr="00CA7BCE">
        <w:rPr>
          <w:rFonts w:ascii="Arial"/>
          <w:b/>
        </w:rPr>
        <w:t>•</w:t>
      </w:r>
      <w:r w:rsidRPr="00CA7BCE">
        <w:rPr>
          <w:rFonts w:ascii="Arial"/>
          <w:b/>
        </w:rPr>
        <w:t xml:space="preserve"> More complex implementation than </w:t>
      </w:r>
      <w:proofErr w:type="spellStart"/>
      <w:r w:rsidRPr="00CA7BCE">
        <w:rPr>
          <w:rFonts w:ascii="Arial"/>
          <w:b/>
        </w:rPr>
        <w:t>FedAvg</w:t>
      </w:r>
      <w:proofErr w:type="spellEnd"/>
      <w:r w:rsidRPr="00CA7BCE">
        <w:rPr>
          <w:rFonts w:ascii="Arial"/>
          <w:b/>
        </w:rPr>
        <w:br/>
      </w:r>
      <w:r w:rsidRPr="00CA7BCE">
        <w:rPr>
          <w:rFonts w:ascii="Arial"/>
          <w:b/>
        </w:rPr>
        <w:t>•</w:t>
      </w:r>
      <w:r w:rsidRPr="00CA7BCE">
        <w:rPr>
          <w:rFonts w:ascii="Arial"/>
          <w:b/>
        </w:rPr>
        <w:t xml:space="preserve"> Full theoretical guarantees mostly for convex/quadratic settings</w:t>
      </w:r>
      <w:r w:rsidRPr="00CA7BCE">
        <w:rPr>
          <w:rFonts w:ascii="Arial"/>
          <w:b/>
        </w:rPr>
        <w:br/>
      </w:r>
      <w:r w:rsidRPr="00CA7BCE">
        <w:rPr>
          <w:rFonts w:ascii="Arial"/>
          <w:b/>
        </w:rPr>
        <w:t>•</w:t>
      </w:r>
      <w:r w:rsidRPr="00CA7BCE">
        <w:rPr>
          <w:rFonts w:ascii="Arial"/>
          <w:b/>
        </w:rPr>
        <w:t xml:space="preserve"> Real-world hospital-scale deployment not tested</w:t>
      </w:r>
      <w:r w:rsidR="00EA3D27" w:rsidRPr="00EA3D27">
        <w:rPr>
          <w:rFonts w:ascii="Arial"/>
          <w:b/>
        </w:rPr>
        <w:t>.</w:t>
      </w:r>
    </w:p>
    <w:p w14:paraId="62AB3CD2" w14:textId="77777777" w:rsidR="003742A9" w:rsidRDefault="003742A9">
      <w:pPr>
        <w:pStyle w:val="BodyText"/>
        <w:spacing w:before="9"/>
        <w:rPr>
          <w:rFonts w:ascii="Arial"/>
          <w:b/>
        </w:rPr>
      </w:pPr>
    </w:p>
    <w:p w14:paraId="003397B4" w14:textId="77777777" w:rsidR="00EA3D27" w:rsidRDefault="00EA3D27">
      <w:pPr>
        <w:pStyle w:val="BodyText"/>
        <w:spacing w:before="9"/>
        <w:rPr>
          <w:rFonts w:ascii="Arial"/>
          <w:b/>
        </w:rPr>
      </w:pPr>
    </w:p>
    <w:p w14:paraId="447DDCED" w14:textId="77777777" w:rsidR="00EA3D27" w:rsidRDefault="00EA3D27">
      <w:pPr>
        <w:pStyle w:val="BodyText"/>
        <w:spacing w:before="9"/>
        <w:rPr>
          <w:rFonts w:ascii="Arial"/>
          <w:b/>
        </w:rPr>
      </w:pPr>
    </w:p>
    <w:p w14:paraId="76F1C922" w14:textId="77777777" w:rsidR="00EA3D27" w:rsidRDefault="00EA3D27">
      <w:pPr>
        <w:pStyle w:val="BodyText"/>
        <w:spacing w:before="9"/>
        <w:rPr>
          <w:rFonts w:ascii="Arial"/>
          <w:b/>
        </w:rPr>
      </w:pPr>
    </w:p>
    <w:p w14:paraId="7E24E0FF" w14:textId="77777777" w:rsidR="00EA3D27" w:rsidRDefault="00EA3D27">
      <w:pPr>
        <w:pStyle w:val="BodyText"/>
        <w:spacing w:before="9"/>
        <w:rPr>
          <w:rFonts w:ascii="Arial"/>
          <w:b/>
        </w:rPr>
      </w:pPr>
    </w:p>
    <w:p w14:paraId="7A78CF5A" w14:textId="77777777" w:rsidR="00EA3D27" w:rsidRDefault="00EA3D27">
      <w:pPr>
        <w:pStyle w:val="BodyText"/>
        <w:spacing w:before="9"/>
        <w:rPr>
          <w:rFonts w:ascii="Arial"/>
          <w:b/>
        </w:rPr>
      </w:pPr>
    </w:p>
    <w:p w14:paraId="297163EE" w14:textId="77777777" w:rsidR="00EA3D27" w:rsidRDefault="00EA3D27">
      <w:pPr>
        <w:pStyle w:val="BodyText"/>
        <w:spacing w:before="9"/>
        <w:rPr>
          <w:rFonts w:ascii="Arial"/>
          <w:b/>
        </w:rPr>
      </w:pPr>
    </w:p>
    <w:p w14:paraId="23F033D6" w14:textId="398B01D4" w:rsidR="000F00C1" w:rsidRDefault="003742A9">
      <w:pPr>
        <w:pStyle w:val="Heading1"/>
        <w:spacing w:before="0"/>
        <w:jc w:val="left"/>
        <w:rPr>
          <w:spacing w:val="-2"/>
        </w:rPr>
      </w:pPr>
      <w:r>
        <w:t xml:space="preserve">  Results</w:t>
      </w:r>
      <w:r>
        <w:rPr>
          <w:spacing w:val="-5"/>
        </w:rPr>
        <w:t xml:space="preserve"> </w:t>
      </w:r>
      <w:r>
        <w:rPr>
          <w:spacing w:val="-2"/>
        </w:rPr>
        <w:t>Conclusion</w:t>
      </w:r>
    </w:p>
    <w:p w14:paraId="6658B241" w14:textId="77777777" w:rsidR="00A50652" w:rsidRDefault="00A50652">
      <w:pPr>
        <w:pStyle w:val="Heading1"/>
        <w:spacing w:before="0"/>
        <w:jc w:val="left"/>
        <w:rPr>
          <w:spacing w:val="-2"/>
        </w:rPr>
      </w:pPr>
    </w:p>
    <w:p w14:paraId="331A4555" w14:textId="406C3CA6" w:rsidR="00EA3D27" w:rsidRDefault="00CA7BCE" w:rsidP="00EA3D27">
      <w:pPr>
        <w:pStyle w:val="Heading1"/>
        <w:spacing w:before="0"/>
        <w:ind w:left="0"/>
        <w:jc w:val="left"/>
        <w:rPr>
          <w:sz w:val="24"/>
          <w:szCs w:val="24"/>
        </w:rPr>
      </w:pPr>
      <w:r w:rsidRPr="00CA7BCE">
        <w:rPr>
          <w:sz w:val="24"/>
          <w:szCs w:val="24"/>
        </w:rPr>
        <w:t xml:space="preserve">• </w:t>
      </w:r>
      <w:proofErr w:type="spellStart"/>
      <w:r w:rsidRPr="00CA7BCE">
        <w:rPr>
          <w:sz w:val="24"/>
          <w:szCs w:val="24"/>
        </w:rPr>
        <w:t>FedAvg</w:t>
      </w:r>
      <w:proofErr w:type="spellEnd"/>
      <w:r w:rsidRPr="00CA7BCE">
        <w:rPr>
          <w:sz w:val="24"/>
          <w:szCs w:val="24"/>
        </w:rPr>
        <w:t xml:space="preserve"> suffers from unavoidable client drift.</w:t>
      </w:r>
      <w:r w:rsidRPr="00CA7BCE">
        <w:rPr>
          <w:sz w:val="24"/>
          <w:szCs w:val="24"/>
        </w:rPr>
        <w:br/>
        <w:t>• SCAFFOLD corrects drift using variance reduction.</w:t>
      </w:r>
      <w:r w:rsidRPr="00CA7BCE">
        <w:rPr>
          <w:sz w:val="24"/>
          <w:szCs w:val="24"/>
        </w:rPr>
        <w:br/>
        <w:t xml:space="preserve">• Converges faster than SGD and </w:t>
      </w:r>
      <w:proofErr w:type="spellStart"/>
      <w:r w:rsidRPr="00CA7BCE">
        <w:rPr>
          <w:sz w:val="24"/>
          <w:szCs w:val="24"/>
        </w:rPr>
        <w:t>FedAvg</w:t>
      </w:r>
      <w:proofErr w:type="spellEnd"/>
      <w:r w:rsidRPr="00CA7BCE">
        <w:rPr>
          <w:sz w:val="24"/>
          <w:szCs w:val="24"/>
        </w:rPr>
        <w:t>.</w:t>
      </w:r>
      <w:r w:rsidRPr="00CA7BCE">
        <w:rPr>
          <w:sz w:val="24"/>
          <w:szCs w:val="24"/>
        </w:rPr>
        <w:br/>
        <w:t>• Robust under Non-IID and client sampling.</w:t>
      </w:r>
      <w:r w:rsidRPr="00CA7BCE">
        <w:rPr>
          <w:sz w:val="24"/>
          <w:szCs w:val="24"/>
        </w:rPr>
        <w:br/>
        <w:t>• First method to quantify usefulness of local steps under similarity assumptions.</w:t>
      </w:r>
    </w:p>
    <w:p w14:paraId="7DBBFFC8" w14:textId="77777777" w:rsidR="00CA7BCE" w:rsidRDefault="00CA7BCE" w:rsidP="00EA3D27">
      <w:pPr>
        <w:pStyle w:val="Heading1"/>
        <w:spacing w:before="0"/>
        <w:ind w:left="0"/>
        <w:jc w:val="left"/>
        <w:rPr>
          <w:b w:val="0"/>
        </w:rPr>
      </w:pPr>
    </w:p>
    <w:p w14:paraId="3AB04830" w14:textId="70EF66AD" w:rsidR="000F00C1" w:rsidRPr="00A50652" w:rsidRDefault="00000000">
      <w:pPr>
        <w:pStyle w:val="ListParagraph"/>
        <w:numPr>
          <w:ilvl w:val="0"/>
          <w:numId w:val="1"/>
        </w:numPr>
        <w:tabs>
          <w:tab w:val="left" w:pos="431"/>
        </w:tabs>
        <w:ind w:right="824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Why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choose:</w:t>
      </w:r>
      <w:r>
        <w:rPr>
          <w:rFonts w:ascii="Arial" w:hAnsi="Arial"/>
          <w:b/>
          <w:spacing w:val="-3"/>
          <w:sz w:val="24"/>
        </w:rPr>
        <w:t xml:space="preserve"> </w:t>
      </w:r>
    </w:p>
    <w:p w14:paraId="1CC2AC34" w14:textId="65557977" w:rsidR="00EA3D27" w:rsidRDefault="00CA7BCE" w:rsidP="00FB5684">
      <w:pPr>
        <w:pStyle w:val="ListParagraph"/>
        <w:tabs>
          <w:tab w:val="left" w:pos="431"/>
        </w:tabs>
        <w:spacing w:before="1"/>
        <w:ind w:right="138" w:firstLine="0"/>
      </w:pPr>
      <w:r w:rsidRPr="00CA7BCE">
        <w:t>• Core theoretical foundation for handling Non-IID data.</w:t>
      </w:r>
      <w:r w:rsidRPr="00CA7BCE">
        <w:br/>
        <w:t>• Provides mathematical proof of client drift problem.</w:t>
      </w:r>
      <w:r w:rsidRPr="00CA7BCE">
        <w:br/>
        <w:t>• Strong convergence guarantees.</w:t>
      </w:r>
      <w:r w:rsidRPr="00CA7BCE">
        <w:br/>
        <w:t>• Directly applicable to our Secure Personalized FL research</w:t>
      </w:r>
      <w:r>
        <w:t>.</w:t>
      </w:r>
    </w:p>
    <w:p w14:paraId="77AB1529" w14:textId="77777777" w:rsidR="00CA7BCE" w:rsidRPr="00FB5684" w:rsidRDefault="00CA7BCE" w:rsidP="00FB5684">
      <w:pPr>
        <w:pStyle w:val="ListParagraph"/>
        <w:tabs>
          <w:tab w:val="left" w:pos="431"/>
        </w:tabs>
        <w:spacing w:before="1"/>
        <w:ind w:right="138" w:firstLine="0"/>
        <w:rPr>
          <w:rFonts w:ascii="Symbol" w:hAnsi="Symbol"/>
          <w:sz w:val="24"/>
        </w:rPr>
      </w:pPr>
    </w:p>
    <w:p w14:paraId="65E98229" w14:textId="77777777" w:rsidR="00EA3D27" w:rsidRPr="00EA3D27" w:rsidRDefault="00000000" w:rsidP="00EA3D27">
      <w:pPr>
        <w:pStyle w:val="ListParagraph"/>
        <w:numPr>
          <w:ilvl w:val="0"/>
          <w:numId w:val="1"/>
        </w:numPr>
        <w:tabs>
          <w:tab w:val="left" w:pos="431"/>
        </w:tabs>
        <w:spacing w:before="1"/>
        <w:ind w:right="138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Why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should</w:t>
      </w:r>
      <w:r>
        <w:rPr>
          <w:rFonts w:ascii="Arial" w:hAnsi="Arial"/>
          <w:b/>
          <w:spacing w:val="33"/>
          <w:sz w:val="24"/>
        </w:rPr>
        <w:t xml:space="preserve"> </w:t>
      </w:r>
      <w:r>
        <w:rPr>
          <w:rFonts w:ascii="Arial" w:hAnsi="Arial"/>
          <w:b/>
          <w:sz w:val="24"/>
        </w:rPr>
        <w:t>we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not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choose:</w:t>
      </w:r>
    </w:p>
    <w:p w14:paraId="3931B2E4" w14:textId="76443723" w:rsidR="00A50652" w:rsidRDefault="00CA7BCE" w:rsidP="00A50652">
      <w:pPr>
        <w:pStyle w:val="ListParagraph"/>
        <w:tabs>
          <w:tab w:val="left" w:pos="431"/>
        </w:tabs>
        <w:spacing w:before="1"/>
        <w:ind w:right="138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BCE">
        <w:rPr>
          <w:rFonts w:ascii="Times New Roman" w:eastAsia="Times New Roman" w:hAnsi="Times New Roman" w:cs="Times New Roman"/>
          <w:sz w:val="24"/>
          <w:szCs w:val="24"/>
          <w:lang w:eastAsia="en-IN"/>
        </w:rPr>
        <w:t>• No application to medical imaging in this paper.</w:t>
      </w:r>
      <w:r w:rsidRPr="00CA7B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No privacy mechanisms like Differential Privacy.</w:t>
      </w:r>
      <w:r w:rsidRPr="00CA7B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Pure optimization focus (not healthcare-specific).</w:t>
      </w:r>
      <w:r w:rsidRPr="00CA7B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No personalization layer.</w:t>
      </w:r>
    </w:p>
    <w:p w14:paraId="60023ACD" w14:textId="77777777" w:rsidR="003C2DD4" w:rsidRPr="00A50652" w:rsidRDefault="003C2DD4" w:rsidP="00A50652">
      <w:pPr>
        <w:pStyle w:val="ListParagraph"/>
        <w:tabs>
          <w:tab w:val="left" w:pos="431"/>
        </w:tabs>
        <w:spacing w:before="1"/>
        <w:ind w:right="138" w:firstLine="0"/>
        <w:rPr>
          <w:rFonts w:ascii="Symbol" w:hAnsi="Symbol"/>
          <w:sz w:val="24"/>
        </w:rPr>
      </w:pPr>
    </w:p>
    <w:p w14:paraId="63231186" w14:textId="1694D4A1" w:rsidR="008B4999" w:rsidRPr="008B4999" w:rsidRDefault="00A50652" w:rsidP="008B4999">
      <w:pPr>
        <w:pStyle w:val="ListParagraph"/>
        <w:numPr>
          <w:ilvl w:val="0"/>
          <w:numId w:val="1"/>
        </w:numPr>
        <w:tabs>
          <w:tab w:val="left" w:pos="431"/>
        </w:tabs>
        <w:spacing w:line="237" w:lineRule="auto"/>
        <w:ind w:right="335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Task</w:t>
      </w:r>
      <w:r w:rsidR="00BA6A20">
        <w:rPr>
          <w:rFonts w:ascii="Arial" w:hAnsi="Arial"/>
          <w:b/>
          <w:spacing w:val="-3"/>
          <w:sz w:val="24"/>
        </w:rPr>
        <w:t>s will be do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3"/>
          <w:sz w:val="24"/>
        </w:rPr>
        <w:t xml:space="preserve"> </w:t>
      </w:r>
    </w:p>
    <w:p w14:paraId="0DCDF04E" w14:textId="037B2F5E" w:rsidR="00FB5684" w:rsidRPr="008B4999" w:rsidRDefault="00FB5684" w:rsidP="008B4999">
      <w:pPr>
        <w:pStyle w:val="ListParagraph"/>
        <w:tabs>
          <w:tab w:val="left" w:pos="431"/>
        </w:tabs>
        <w:spacing w:line="237" w:lineRule="auto"/>
        <w:ind w:right="335" w:firstLine="0"/>
        <w:rPr>
          <w:rFonts w:ascii="Symbol" w:hAnsi="Symbol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F8A7AD7" wp14:editId="3E975B67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62800128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70AE1" id="Graphic 1" o:spid="_x0000_s1026" style="position:absolute;margin-left:43.9pt;margin-top:46.9pt;width:507.6pt;height:748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  <w:r w:rsidR="003C2DD4">
        <w:t>• Apply SCAFFOLD to Diabetic Retinopathy datasets.</w:t>
      </w:r>
      <w:r w:rsidR="003C2DD4">
        <w:br/>
        <w:t>• Combine SCAFFOLD with Personalized FL.</w:t>
      </w:r>
      <w:r w:rsidR="003C2DD4">
        <w:br/>
        <w:t>• Add Differential Privacy / Secure Aggregation.</w:t>
      </w:r>
      <w:r w:rsidR="003C2DD4">
        <w:br/>
        <w:t>• Evaluate Non-IID scenario.</w:t>
      </w:r>
      <w:r w:rsidR="003C2DD4">
        <w:br/>
        <w:t xml:space="preserve">• Compare </w:t>
      </w:r>
      <w:proofErr w:type="spellStart"/>
      <w:r w:rsidR="003C2DD4">
        <w:t>FedAvg</w:t>
      </w:r>
      <w:proofErr w:type="spellEnd"/>
      <w:r w:rsidR="003C2DD4">
        <w:t xml:space="preserve"> vs SCAFFOLD vs Personalized SCAFFOLD.</w:t>
      </w:r>
    </w:p>
    <w:p w14:paraId="5579CBB0" w14:textId="77777777" w:rsidR="00FB5684" w:rsidRPr="00FB5684" w:rsidRDefault="00FB5684" w:rsidP="00FB5684">
      <w:pPr>
        <w:tabs>
          <w:tab w:val="left" w:pos="431"/>
        </w:tabs>
        <w:spacing w:line="237" w:lineRule="auto"/>
        <w:ind w:right="335"/>
        <w:rPr>
          <w:rFonts w:ascii="Symbol" w:hAnsi="Symbol"/>
          <w:sz w:val="24"/>
        </w:rPr>
      </w:pPr>
    </w:p>
    <w:sectPr w:rsidR="00FB5684" w:rsidRPr="00FB5684" w:rsidSect="00FB5684">
      <w:pgSz w:w="11910" w:h="16840"/>
      <w:pgMar w:top="920" w:right="850" w:bottom="280" w:left="127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F7719" w14:textId="77777777" w:rsidR="0086124C" w:rsidRDefault="0086124C" w:rsidP="003F1B06">
      <w:r>
        <w:separator/>
      </w:r>
    </w:p>
  </w:endnote>
  <w:endnote w:type="continuationSeparator" w:id="0">
    <w:p w14:paraId="336DF054" w14:textId="77777777" w:rsidR="0086124C" w:rsidRDefault="0086124C" w:rsidP="003F1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4616E" w14:textId="77777777" w:rsidR="0086124C" w:rsidRDefault="0086124C" w:rsidP="003F1B06">
      <w:r>
        <w:separator/>
      </w:r>
    </w:p>
  </w:footnote>
  <w:footnote w:type="continuationSeparator" w:id="0">
    <w:p w14:paraId="6C12EF4D" w14:textId="77777777" w:rsidR="0086124C" w:rsidRDefault="0086124C" w:rsidP="003F1B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760A"/>
    <w:multiLevelType w:val="multilevel"/>
    <w:tmpl w:val="4452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745F9"/>
    <w:multiLevelType w:val="multilevel"/>
    <w:tmpl w:val="5948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15EBF"/>
    <w:multiLevelType w:val="multilevel"/>
    <w:tmpl w:val="448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C01D9"/>
    <w:multiLevelType w:val="multilevel"/>
    <w:tmpl w:val="FFCE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74CBB"/>
    <w:multiLevelType w:val="multilevel"/>
    <w:tmpl w:val="CFD8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F15B5"/>
    <w:multiLevelType w:val="multilevel"/>
    <w:tmpl w:val="E5D0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A0001"/>
    <w:multiLevelType w:val="multilevel"/>
    <w:tmpl w:val="C70E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50B99"/>
    <w:multiLevelType w:val="multilevel"/>
    <w:tmpl w:val="408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10122"/>
    <w:multiLevelType w:val="multilevel"/>
    <w:tmpl w:val="6C9E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A7D26"/>
    <w:multiLevelType w:val="multilevel"/>
    <w:tmpl w:val="F6A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A3046"/>
    <w:multiLevelType w:val="multilevel"/>
    <w:tmpl w:val="563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124C1"/>
    <w:multiLevelType w:val="hybridMultilevel"/>
    <w:tmpl w:val="40F0C400"/>
    <w:lvl w:ilvl="0" w:tplc="A59247AA">
      <w:numFmt w:val="bullet"/>
      <w:lvlText w:val=""/>
      <w:lvlJc w:val="left"/>
      <w:pPr>
        <w:ind w:left="43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A1EF128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2" w:tplc="33BC24BC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3" w:tplc="CC1017E8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 w:tplc="A526138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F242266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205A6F30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7" w:tplc="2266003E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A53435EA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num w:numId="1" w16cid:durableId="595292409">
    <w:abstractNumId w:val="11"/>
  </w:num>
  <w:num w:numId="2" w16cid:durableId="766392483">
    <w:abstractNumId w:val="9"/>
  </w:num>
  <w:num w:numId="3" w16cid:durableId="1442996817">
    <w:abstractNumId w:val="2"/>
  </w:num>
  <w:num w:numId="4" w16cid:durableId="751198163">
    <w:abstractNumId w:val="3"/>
  </w:num>
  <w:num w:numId="5" w16cid:durableId="206795911">
    <w:abstractNumId w:val="0"/>
  </w:num>
  <w:num w:numId="6" w16cid:durableId="1590608">
    <w:abstractNumId w:val="4"/>
  </w:num>
  <w:num w:numId="7" w16cid:durableId="259487446">
    <w:abstractNumId w:val="10"/>
  </w:num>
  <w:num w:numId="8" w16cid:durableId="1617441163">
    <w:abstractNumId w:val="1"/>
  </w:num>
  <w:num w:numId="9" w16cid:durableId="847718612">
    <w:abstractNumId w:val="8"/>
  </w:num>
  <w:num w:numId="10" w16cid:durableId="253629962">
    <w:abstractNumId w:val="5"/>
  </w:num>
  <w:num w:numId="11" w16cid:durableId="10962780">
    <w:abstractNumId w:val="6"/>
  </w:num>
  <w:num w:numId="12" w16cid:durableId="7234535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C1"/>
    <w:rsid w:val="00013CD7"/>
    <w:rsid w:val="000B66A4"/>
    <w:rsid w:val="000F00C1"/>
    <w:rsid w:val="00174445"/>
    <w:rsid w:val="002D5067"/>
    <w:rsid w:val="003742A9"/>
    <w:rsid w:val="003C2DD4"/>
    <w:rsid w:val="003F1B06"/>
    <w:rsid w:val="004B3939"/>
    <w:rsid w:val="007A091F"/>
    <w:rsid w:val="007B6574"/>
    <w:rsid w:val="0086124C"/>
    <w:rsid w:val="008B4999"/>
    <w:rsid w:val="009A5FA5"/>
    <w:rsid w:val="00A3101E"/>
    <w:rsid w:val="00A50652"/>
    <w:rsid w:val="00B01BF7"/>
    <w:rsid w:val="00B92DD7"/>
    <w:rsid w:val="00BA6A20"/>
    <w:rsid w:val="00C961BA"/>
    <w:rsid w:val="00CA7BCE"/>
    <w:rsid w:val="00DE0268"/>
    <w:rsid w:val="00E10414"/>
    <w:rsid w:val="00EA3D27"/>
    <w:rsid w:val="00EF7874"/>
    <w:rsid w:val="00FB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6591"/>
  <w15:docId w15:val="{BE32846A-727E-4BE9-929A-68BBF192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592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4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3101E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A091F"/>
    <w:rPr>
      <w:rFonts w:ascii="Arial" w:eastAsia="Arial" w:hAnsi="Arial" w:cs="Arial"/>
      <w:b/>
      <w:bCs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FB5684"/>
    <w:rPr>
      <w:rFonts w:ascii="Arial MT" w:eastAsia="Arial MT" w:hAnsi="Arial MT" w:cs="Arial MT"/>
      <w:sz w:val="24"/>
      <w:szCs w:val="24"/>
    </w:rPr>
  </w:style>
  <w:style w:type="character" w:styleId="Strong">
    <w:name w:val="Strong"/>
    <w:basedOn w:val="DefaultParagraphFont"/>
    <w:uiPriority w:val="22"/>
    <w:qFormat/>
    <w:rsid w:val="008B499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4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1B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1B0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F1B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1B06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Pandav</dc:creator>
  <cp:lastModifiedBy>SARTH NAROLA</cp:lastModifiedBy>
  <cp:revision>12</cp:revision>
  <dcterms:created xsi:type="dcterms:W3CDTF">2026-02-15T12:00:00Z</dcterms:created>
  <dcterms:modified xsi:type="dcterms:W3CDTF">2026-02-17T17:12:00Z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2026-02-15T00:00:00Z</vt:filetime>
  </property>
  <property fmtid="{D5CDD505-2E9C-101B-9397-08002B2CF9AE}" pid="5" name="Producer">
    <vt:lpwstr>Microsoft® Word 2021</vt:lpwstr>
  </property>
</Properties>
</file>