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Summer Internship Calendar for Indian Students (2025)</w:t>
      </w:r>
    </w:p>
    <w:p w:rsidR="00000000" w:rsidDel="00000000" w:rsidP="00000000" w:rsidRDefault="00000000" w:rsidRPr="00000000" w14:paraId="00000002">
      <w:pPr>
        <w:rPr/>
      </w:pPr>
      <w:r w:rsidDel="00000000" w:rsidR="00000000" w:rsidRPr="00000000">
        <w:rPr>
          <w:rtl w:val="0"/>
        </w:rPr>
        <w:t xml:space="preserve">This document includes paid and unpaid internships, research fellowships, and live internship programs relevant to Indian students during the summer of 2025. Dates and programs are based on previous years and current active listings.</w:t>
      </w:r>
    </w:p>
    <w:p w:rsidR="00000000" w:rsidDel="00000000" w:rsidP="00000000" w:rsidRDefault="00000000" w:rsidRPr="00000000" w14:paraId="00000003">
      <w:pPr>
        <w:pStyle w:val="Heading2"/>
        <w:rPr/>
      </w:pPr>
      <w:r w:rsidDel="00000000" w:rsidR="00000000" w:rsidRPr="00000000">
        <w:rPr>
          <w:rtl w:val="0"/>
        </w:rPr>
        <w:t xml:space="preserve">1. Internship Programs (Paid &amp; Unpaid)</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Google Summer Internship (STEP &amp; Software Engineering Intern)</w:t>
        <w:br w:type="textWrapping"/>
        <w:t xml:space="preserve">Period: May - July 2025</w:t>
        <w:br w:type="textWrapping"/>
        <w:t xml:space="preserve">Stipend: Paid</w:t>
        <w:br w:type="textWrapping"/>
        <w:t xml:space="preserve">Link: </w:t>
      </w:r>
      <w:hyperlink r:id="rId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https://careers.google.com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Microsoft India Internship</w:t>
        <w:br w:type="textWrapping"/>
        <w:t xml:space="preserve">Period: May - July 2025</w:t>
        <w:br w:type="textWrapping"/>
        <w:t xml:space="preserve">Stipend: Paid (approx. INR 50,000/month)</w:t>
        <w:br w:type="textWrapping"/>
        <w:t xml:space="preserve">Link: </w:t>
      </w:r>
      <w:hyperlink r:id="rId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https://careers.microsoft.com/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ISRO Summer Internship</w:t>
        <w:br w:type="textWrapping"/>
        <w:t xml:space="preserve">Period: May - June 2025</w:t>
        <w:br w:type="textWrapping"/>
        <w:t xml:space="preserve">Stipend: Unpaid (Certificate provided)</w:t>
        <w:br w:type="textWrapping"/>
        <w:t xml:space="preserve">Link: </w:t>
      </w:r>
      <w:hyperlink r:id="rId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https://www.isro.gov.in/</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DRDO Internship</w:t>
        <w:br w:type="textWrapping"/>
        <w:t xml:space="preserve">Period: May - July 2025</w:t>
        <w:br w:type="textWrapping"/>
        <w:t xml:space="preserve">Stipend: Unpaid (Certificate Provided)</w:t>
        <w:br w:type="textWrapping"/>
        <w:t xml:space="preserve">Link: </w:t>
      </w:r>
      <w:hyperlink r:id="rId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https://www.drdo.gov.in/internship-scheme</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TCS iON Remote Internships</w:t>
        <w:br w:type="textWrapping"/>
        <w:t xml:space="preserve">Period: Rolling all year (May-July popular)</w:t>
        <w:br w:type="textWrapping"/>
        <w:t xml:space="preserve">Stipend: Varies (many unpaid)</w:t>
        <w:br w:type="textWrapping"/>
        <w:t xml:space="preserve">Link: </w:t>
      </w:r>
      <w:hyperlink r:id="rId1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https://www.tcsion.com/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Internshala Summer Internships</w:t>
        <w:br w:type="textWrapping"/>
        <w:t xml:space="preserve">Period: May - August 2025</w:t>
        <w:br w:type="textWrapping"/>
        <w:t xml:space="preserve">Stipend: Varies</w:t>
        <w:br w:type="textWrapping"/>
        <w:t xml:space="preserve">Link: </w:t>
      </w:r>
      <w:hyperlink r:id="rId1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https://internshala.com/internships/summer-internship</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AICTE Internship Portal</w:t>
        <w:br w:type="textWrapping"/>
        <w:t xml:space="preserve">Period: </w:t>
        <w:br w:type="textWrapping"/>
        <w:t xml:space="preserve">Stipend: </w:t>
        <w:br w:type="textWrapping"/>
        <w:t xml:space="preserve">Link: </w:t>
      </w:r>
      <w:hyperlink r:id="rId1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https://internship.aicte-india.org/</w:t>
        </w:r>
      </w:hyperlink>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2. Live Research Internships / Fellowships (2025)</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INSA Summer Research Fellowship</w:t>
        <w:br w:type="textWrapping"/>
        <w:t xml:space="preserve">Period: May - July 2025</w:t>
        <w:br w:type="textWrapping"/>
        <w:t xml:space="preserve">Stipend: Yes</w:t>
        <w:br w:type="textWrapping"/>
        <w:t xml:space="preserve">Link: </w:t>
      </w:r>
      <w:hyperlink r:id="rId1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https://www.insaindia.res.in</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IAS SRFP (Indian Academy of Sciences)</w:t>
        <w:br w:type="textWrapping"/>
        <w:t xml:space="preserve">Period: May - July 2025</w:t>
        <w:br w:type="textWrapping"/>
        <w:t xml:space="preserve">Stipend: Yes + travel support</w:t>
        <w:br w:type="textWrapping"/>
        <w:t xml:space="preserve">Link: </w:t>
      </w:r>
      <w:hyperlink r:id="rId1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https://www.ias.ac.in</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IIT Roorkee SPARK Internship</w:t>
        <w:br w:type="textWrapping"/>
        <w:t xml:space="preserve">Period: May - July 2025</w:t>
        <w:br w:type="textWrapping"/>
        <w:t xml:space="preserve">Stipend: INR 2500/week</w:t>
        <w:br w:type="textWrapping"/>
        <w:t xml:space="preserve">Link: </w:t>
      </w:r>
      <w:hyperlink r:id="rId1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https://spark.iitr.ac.in</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VIT Summer Internship &amp; Research Program</w:t>
        <w:br w:type="textWrapping"/>
        <w:t xml:space="preserve">Period: May - July 2025</w:t>
        <w:br w:type="textWrapping"/>
        <w:t xml:space="preserve">Stipend: </w:t>
        <w:br w:type="textWrapping"/>
        <w:t xml:space="preserve">Link: </w:t>
      </w:r>
      <w:hyperlink r:id="rId1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https://vit.ac.in</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JN Tata Endowment Loan Scholarship</w:t>
        <w:br w:type="textWrapping"/>
        <w:t xml:space="preserve">Period: </w:t>
        <w:br w:type="textWrapping"/>
        <w:t xml:space="preserve">Stipend: </w:t>
        <w:br w:type="textWrapping"/>
        <w:t xml:space="preserve">Link: </w:t>
      </w:r>
      <w:hyperlink r:id="rId1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https://www.jntataendowment.org/</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CSIR - Summer Research Training Program</w:t>
        <w:br w:type="textWrapping"/>
        <w:t xml:space="preserve">Period: </w:t>
        <w:br w:type="textWrapping"/>
        <w:t xml:space="preserve">Stipend: </w:t>
        <w:br w:type="textWrapping"/>
        <w:t xml:space="preserve">Link: </w:t>
      </w:r>
      <w:hyperlink r:id="rId1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https://www.csir.res.in/</w:t>
        </w:r>
      </w:hyperlink>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3. Other Noteworthy Opportunities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LetsIntern</w:t>
        <w:br w:type="textWrapping"/>
        <w:t xml:space="preserve">Link: </w:t>
      </w:r>
      <w:hyperlink r:id="rId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https://www.letsintern.com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LinkedIn Jobs &amp; Internships India</w:t>
        <w:br w:type="textWrapping"/>
        <w:t xml:space="preserve">Link: </w:t>
      </w:r>
      <w:hyperlink r:id="rId2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https://www.linkedin.com/jobs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NPTEL Internships (via faculty project work)</w:t>
        <w:br w:type="textWrapping"/>
        <w:t xml:space="preserve">Link: </w:t>
      </w:r>
      <w:hyperlink r:id="rId2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https://nptel.ac.in</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CERN OpenLab Summer Student Program</w:t>
        <w:br w:type="textWrapping"/>
        <w:t xml:space="preserve">Link: </w:t>
      </w:r>
      <w:hyperlink r:id="rId2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https://home.cern/scientists/students</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jobs" TargetMode="External"/><Relationship Id="rId11" Type="http://schemas.openxmlformats.org/officeDocument/2006/relationships/hyperlink" Target="https://internshala.com/internships/summer-internship" TargetMode="External"/><Relationship Id="rId22" Type="http://schemas.openxmlformats.org/officeDocument/2006/relationships/hyperlink" Target="https://home.cern/scientists/students" TargetMode="External"/><Relationship Id="rId10" Type="http://schemas.openxmlformats.org/officeDocument/2006/relationships/hyperlink" Target="https://www.tcsion.com/" TargetMode="External"/><Relationship Id="rId21" Type="http://schemas.openxmlformats.org/officeDocument/2006/relationships/hyperlink" Target="https://nptel.ac.in" TargetMode="External"/><Relationship Id="rId13" Type="http://schemas.openxmlformats.org/officeDocument/2006/relationships/hyperlink" Target="https://www.insaindia.res.in" TargetMode="External"/><Relationship Id="rId12" Type="http://schemas.openxmlformats.org/officeDocument/2006/relationships/hyperlink" Target="https://internship.aicte-in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do.gov.in/internship-scheme" TargetMode="External"/><Relationship Id="rId15" Type="http://schemas.openxmlformats.org/officeDocument/2006/relationships/hyperlink" Target="https://spark.iitr.ac.in" TargetMode="External"/><Relationship Id="rId14" Type="http://schemas.openxmlformats.org/officeDocument/2006/relationships/hyperlink" Target="https://www.ias.ac.in" TargetMode="External"/><Relationship Id="rId17" Type="http://schemas.openxmlformats.org/officeDocument/2006/relationships/hyperlink" Target="https://www.jntataendowment.org/" TargetMode="External"/><Relationship Id="rId16" Type="http://schemas.openxmlformats.org/officeDocument/2006/relationships/hyperlink" Target="https://vit.ac.in" TargetMode="External"/><Relationship Id="rId5" Type="http://schemas.openxmlformats.org/officeDocument/2006/relationships/styles" Target="styles.xml"/><Relationship Id="rId19" Type="http://schemas.openxmlformats.org/officeDocument/2006/relationships/hyperlink" Target="https://www.letsintern.com" TargetMode="External"/><Relationship Id="rId6" Type="http://schemas.openxmlformats.org/officeDocument/2006/relationships/hyperlink" Target="https://careers.google.com" TargetMode="External"/><Relationship Id="rId18" Type="http://schemas.openxmlformats.org/officeDocument/2006/relationships/hyperlink" Target="https://www.csir.res.in/" TargetMode="External"/><Relationship Id="rId7" Type="http://schemas.openxmlformats.org/officeDocument/2006/relationships/hyperlink" Target="https://careers.microsoft.com/" TargetMode="External"/><Relationship Id="rId8" Type="http://schemas.openxmlformats.org/officeDocument/2006/relationships/hyperlink" Target="https://www.isro.gov.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