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i/>
          <w:i/>
          <w:iCs/>
          <w:sz w:val="28"/>
          <w:szCs w:val="28"/>
          <w:u w:val="single"/>
        </w:rPr>
      </w:pPr>
      <w:r>
        <w:rPr>
          <w:b/>
          <w:bCs/>
          <w:i/>
          <w:iCs/>
          <w:sz w:val="28"/>
          <w:szCs w:val="28"/>
          <w:u w:val="single"/>
        </w:rPr>
        <w:t>Heap</w:t>
      </w:r>
    </w:p>
    <w:p>
      <w:pPr>
        <w:pStyle w:val="PreformattedText"/>
        <w:rPr/>
      </w:pPr>
      <w:r>
        <w:rPr/>
      </w:r>
    </w:p>
    <w:p>
      <w:pPr>
        <w:pStyle w:val="PreformattedText"/>
        <w:rPr/>
      </w:pPr>
      <w:r>
        <w:rPr/>
        <w:t>The (binary) heap data structure is an array object that we can view as a</w:t>
      </w:r>
    </w:p>
    <w:p>
      <w:pPr>
        <w:pStyle w:val="PreformattedText"/>
        <w:rPr/>
      </w:pPr>
      <w:r>
        <w:rPr/>
        <w:t>nearly complete binary tree.</w:t>
      </w:r>
    </w:p>
    <w:p>
      <w:pPr>
        <w:pStyle w:val="PreformattedText"/>
        <w:rPr/>
      </w:pPr>
      <w:r>
        <w:rPr/>
      </w:r>
    </w:p>
    <w:p>
      <w:pPr>
        <w:pStyle w:val="PreformattedText"/>
        <w:rPr/>
      </w:pPr>
      <w:r>
        <w:rPr>
          <w:color w:val="0000FF"/>
        </w:rPr>
        <w:t>Each node</w:t>
      </w:r>
      <w:r>
        <w:rPr/>
        <w:t xml:space="preserve"> of the tree corresponds to </w:t>
      </w:r>
      <w:r>
        <w:rPr>
          <w:color w:val="0000FF"/>
        </w:rPr>
        <w:t>an element of the array</w:t>
      </w:r>
      <w:r>
        <w:rPr/>
        <w:t xml:space="preserve">. The tree is </w:t>
      </w:r>
      <w:r>
        <w:rPr>
          <w:color w:val="0000FF"/>
        </w:rPr>
        <w:t>com-</w:t>
      </w:r>
    </w:p>
    <w:p>
      <w:pPr>
        <w:pStyle w:val="PreformattedText"/>
        <w:rPr/>
      </w:pPr>
      <w:r>
        <w:rPr>
          <w:color w:val="0000FF"/>
        </w:rPr>
        <w:t>pletely filled</w:t>
      </w:r>
      <w:r>
        <w:rPr/>
        <w:t xml:space="preserve"> on all levels </w:t>
      </w:r>
      <w:r>
        <w:rPr>
          <w:color w:val="0000FF"/>
        </w:rPr>
        <w:t>except possibly the lowest</w:t>
      </w:r>
      <w:r>
        <w:rPr/>
        <w:t>, which is filled from the left up to a point.</w:t>
      </w:r>
    </w:p>
    <w:p>
      <w:pPr>
        <w:pStyle w:val="PreformattedText"/>
        <w:rPr/>
      </w:pPr>
      <w:r>
        <w:rPr/>
      </w:r>
    </w:p>
    <w:p>
      <w:pPr>
        <w:pStyle w:val="PreformattedText"/>
        <w:rPr/>
      </w:pPr>
      <w:r>
        <w:rPr/>
        <w:t xml:space="preserve">An array A that represents a heap is an object with two attributes: </w:t>
      </w:r>
    </w:p>
    <w:p>
      <w:pPr>
        <w:pStyle w:val="PreformattedText"/>
        <w:numPr>
          <w:ilvl w:val="0"/>
          <w:numId w:val="1"/>
        </w:numPr>
        <w:rPr/>
      </w:pPr>
      <w:r>
        <w:rPr>
          <w:b/>
          <w:bCs/>
          <w:color w:val="FF0000"/>
        </w:rPr>
        <w:t>A.length</w:t>
      </w:r>
      <w:r>
        <w:rPr/>
        <w:t>, which (as usual) gives the number of elements in the array, and</w:t>
      </w:r>
    </w:p>
    <w:p>
      <w:pPr>
        <w:pStyle w:val="PreformattedText"/>
        <w:numPr>
          <w:ilvl w:val="0"/>
          <w:numId w:val="1"/>
        </w:numPr>
        <w:rPr/>
      </w:pPr>
      <w:r>
        <w:rPr>
          <w:b/>
          <w:bCs/>
          <w:color w:val="FF0000"/>
        </w:rPr>
        <w:t>A.heap-size</w:t>
      </w:r>
      <w:r>
        <w:rPr/>
        <w:t xml:space="preserve">, which represents how many elements in the heap are stored within array A. </w:t>
      </w:r>
    </w:p>
    <w:p>
      <w:pPr>
        <w:pStyle w:val="PreformattedText"/>
        <w:numPr>
          <w:ilvl w:val="0"/>
          <w:numId w:val="0"/>
        </w:numPr>
        <w:rPr/>
      </w:pPr>
      <w:r>
        <w:rPr/>
      </w:r>
    </w:p>
    <w:p>
      <w:pPr>
        <w:pStyle w:val="PreformattedText"/>
        <w:numPr>
          <w:ilvl w:val="0"/>
          <w:numId w:val="0"/>
        </w:numPr>
        <w:rPr/>
      </w:pPr>
      <w:r>
        <w:rPr/>
        <w:t xml:space="preserve">That is, although </w:t>
      </w:r>
      <w:r>
        <w:rPr>
          <w:b/>
          <w:bCs/>
          <w:color w:val="FF0000"/>
        </w:rPr>
        <w:t>A[1.... A.length]</w:t>
      </w:r>
      <w:r>
        <w:rPr/>
        <w:t xml:space="preserve"> may contain numbers, only the ele-</w:t>
      </w:r>
    </w:p>
    <w:p>
      <w:pPr>
        <w:pStyle w:val="PreformattedText"/>
        <w:rPr/>
      </w:pPr>
      <w:r>
        <w:rPr/>
        <w:t xml:space="preserve">ments in </w:t>
      </w:r>
      <w:r>
        <w:rPr>
          <w:b/>
          <w:bCs/>
          <w:color w:val="FF0000"/>
        </w:rPr>
        <w:t>A</w:t>
      </w:r>
      <w:r>
        <w:rPr>
          <w:b/>
          <w:bCs/>
          <w:color w:val="FF0000"/>
        </w:rPr>
        <w:t>[</w:t>
      </w:r>
      <w:r>
        <w:rPr>
          <w:b/>
          <w:bCs/>
          <w:color w:val="FF0000"/>
        </w:rPr>
        <w:t>1....A.heap-size</w:t>
      </w:r>
      <w:r>
        <w:rPr>
          <w:b/>
          <w:bCs/>
          <w:color w:val="FF0000"/>
        </w:rPr>
        <w:t>]</w:t>
      </w:r>
      <w:r>
        <w:rPr/>
        <w:t xml:space="preserve">, where </w:t>
      </w:r>
      <w:r>
        <w:rPr>
          <w:b/>
          <w:bCs/>
          <w:color w:val="0000FF"/>
        </w:rPr>
        <w:t xml:space="preserve">0 </w:t>
      </w:r>
      <w:r>
        <w:rPr>
          <w:b/>
          <w:bCs/>
          <w:color w:val="0000FF"/>
        </w:rPr>
        <w:t xml:space="preserve">&lt;= </w:t>
      </w:r>
      <w:r>
        <w:rPr>
          <w:b/>
          <w:bCs/>
          <w:color w:val="0000FF"/>
        </w:rPr>
        <w:t xml:space="preserve">A.heap-size </w:t>
      </w:r>
      <w:r>
        <w:rPr>
          <w:b/>
          <w:bCs/>
          <w:color w:val="0000FF"/>
        </w:rPr>
        <w:t xml:space="preserve">&lt;= </w:t>
      </w:r>
      <w:r>
        <w:rPr>
          <w:b/>
          <w:bCs/>
          <w:color w:val="0000FF"/>
        </w:rPr>
        <w:t>A.length</w:t>
      </w:r>
      <w:r>
        <w:rPr/>
        <w:t>, are valid ele-</w:t>
      </w:r>
    </w:p>
    <w:p>
      <w:pPr>
        <w:pStyle w:val="PreformattedText"/>
        <w:rPr/>
      </w:pPr>
      <w:r>
        <w:rPr/>
        <w:t xml:space="preserve">ments of the heap. </w:t>
      </w:r>
    </w:p>
    <w:p>
      <w:pPr>
        <w:pStyle w:val="PreformattedText"/>
        <w:rPr/>
      </w:pPr>
      <w:r>
        <w:rPr/>
        <w:t xml:space="preserve">The root of the tree is </w:t>
      </w:r>
      <w:r>
        <w:rPr>
          <w:b/>
          <w:bCs/>
          <w:color w:val="FF0000"/>
        </w:rPr>
        <w:t>A</w:t>
      </w:r>
      <w:r>
        <w:rPr>
          <w:b/>
          <w:bCs/>
          <w:color w:val="FF0000"/>
        </w:rPr>
        <w:t>[</w:t>
      </w:r>
      <w:r>
        <w:rPr>
          <w:b/>
          <w:bCs/>
          <w:color w:val="FF0000"/>
        </w:rPr>
        <w:t>1</w:t>
      </w:r>
      <w:r>
        <w:rPr>
          <w:b/>
          <w:bCs/>
          <w:color w:val="FF0000"/>
        </w:rPr>
        <w:t>]</w:t>
      </w:r>
      <w:r>
        <w:rPr/>
        <w:t>, and given the index i of a node, we</w:t>
      </w:r>
    </w:p>
    <w:p>
      <w:pPr>
        <w:pStyle w:val="PreformattedText"/>
        <w:rPr/>
      </w:pPr>
      <w:r>
        <w:rPr/>
        <w:t>can easily compute the indices of its parent, left child, and right child.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b/>
          <w:bCs/>
        </w:rPr>
        <w:t>There are two kinds of binary heaps</w:t>
      </w:r>
      <w:r>
        <w:rPr/>
        <w:t xml:space="preserve">: </w:t>
      </w:r>
    </w:p>
    <w:p>
      <w:pPr>
        <w:pStyle w:val="PreformattedText"/>
        <w:numPr>
          <w:ilvl w:val="0"/>
          <w:numId w:val="2"/>
        </w:numPr>
        <w:rPr/>
      </w:pPr>
      <w:r>
        <w:rPr>
          <w:b/>
          <w:bCs/>
          <w:color w:val="0000FF"/>
        </w:rPr>
        <w:t>max-heaps</w:t>
      </w:r>
      <w:r>
        <w:rPr/>
        <w:t xml:space="preserve"> and </w:t>
      </w:r>
    </w:p>
    <w:p>
      <w:pPr>
        <w:pStyle w:val="PreformattedText"/>
        <w:numPr>
          <w:ilvl w:val="0"/>
          <w:numId w:val="2"/>
        </w:numPr>
        <w:rPr/>
      </w:pPr>
      <w:r>
        <w:rPr>
          <w:b/>
          <w:bCs/>
          <w:color w:val="0000FF"/>
        </w:rPr>
        <w:t>min-heaps</w:t>
      </w:r>
      <w:r>
        <w:rPr/>
        <w:t xml:space="preserve">. </w:t>
      </w:r>
    </w:p>
    <w:p>
      <w:pPr>
        <w:pStyle w:val="PreformattedText"/>
        <w:numPr>
          <w:ilvl w:val="0"/>
          <w:numId w:val="0"/>
        </w:numPr>
        <w:rPr/>
      </w:pPr>
      <w:r>
        <w:rPr/>
      </w:r>
    </w:p>
    <w:p>
      <w:pPr>
        <w:pStyle w:val="PreformattedText"/>
        <w:rPr/>
      </w:pPr>
      <w:r>
        <w:rPr/>
        <w:t xml:space="preserve">In both kinds, the </w:t>
      </w:r>
      <w:r>
        <w:rPr>
          <w:color w:val="FF0000"/>
          <w:sz w:val="22"/>
          <w:szCs w:val="22"/>
        </w:rPr>
        <w:t>values in the nodes satisfy a heap property</w:t>
      </w:r>
      <w:r>
        <w:rPr/>
        <w:t xml:space="preserve">, the specifics of which depend on the kind of heap. </w:t>
      </w:r>
    </w:p>
    <w:p>
      <w:pPr>
        <w:pStyle w:val="PreformattedText"/>
        <w:rPr/>
      </w:pPr>
      <w:r>
        <w:rPr/>
      </w:r>
    </w:p>
    <w:p>
      <w:pPr>
        <w:pStyle w:val="PreformattedText"/>
        <w:numPr>
          <w:ilvl w:val="0"/>
          <w:numId w:val="3"/>
        </w:numPr>
        <w:rPr/>
      </w:pPr>
      <w:r>
        <w:rPr/>
        <w:t xml:space="preserve">In a max-heap, the max-heap property is that </w:t>
      </w:r>
      <w:r>
        <w:rPr>
          <w:sz w:val="22"/>
          <w:szCs w:val="22"/>
        </w:rPr>
        <w:t>for every node i</w:t>
      </w:r>
    </w:p>
    <w:p>
      <w:pPr>
        <w:pStyle w:val="PreformattedText"/>
        <w:rPr>
          <w:sz w:val="22"/>
          <w:szCs w:val="22"/>
        </w:rPr>
      </w:pPr>
      <w:r>
        <w:rPr>
          <w:sz w:val="22"/>
          <w:szCs w:val="22"/>
        </w:rPr>
        <w:t>other than the root,</w:t>
      </w:r>
    </w:p>
    <w:p>
      <w:pPr>
        <w:pStyle w:val="PreformattedText"/>
        <w:rPr/>
      </w:pPr>
      <w:r>
        <w:rPr/>
        <w:t xml:space="preserve"> </w:t>
      </w:r>
      <w:r>
        <w:rPr/>
        <w:tab/>
      </w:r>
    </w:p>
    <w:p>
      <w:pPr>
        <w:pStyle w:val="PreformattedText"/>
        <w:rPr/>
      </w:pPr>
      <w:r>
        <w:rPr>
          <w:b/>
          <w:bCs/>
          <w:color w:val="0000FF"/>
        </w:rPr>
        <w:tab/>
        <w:t>A</w:t>
      </w:r>
      <w:r>
        <w:rPr>
          <w:b/>
          <w:bCs/>
          <w:color w:val="0000FF"/>
        </w:rPr>
        <w:t>[</w:t>
      </w:r>
      <w:r>
        <w:rPr>
          <w:b/>
          <w:bCs/>
          <w:color w:val="0000FF"/>
        </w:rPr>
        <w:t>PARENT</w:t>
      </w:r>
      <w:r>
        <w:rPr>
          <w:b/>
          <w:bCs/>
          <w:color w:val="0000FF"/>
        </w:rPr>
        <w:t>(</w:t>
      </w:r>
      <w:r>
        <w:rPr>
          <w:b/>
          <w:bCs/>
          <w:color w:val="0000FF"/>
        </w:rPr>
        <w:t>i</w:t>
      </w:r>
      <w:r>
        <w:rPr>
          <w:b/>
          <w:bCs/>
          <w:color w:val="0000FF"/>
        </w:rPr>
        <w:t>)]&gt;=A[i]</w:t>
      </w:r>
      <w:r>
        <w:rPr/>
        <w:t xml:space="preserve"> ,</w:t>
      </w:r>
    </w:p>
    <w:p>
      <w:pPr>
        <w:pStyle w:val="PreformattedText"/>
        <w:rPr>
          <w:b/>
          <w:b/>
          <w:bCs/>
          <w:color w:val="FF0000"/>
        </w:rPr>
      </w:pPr>
      <w:r>
        <w:rPr/>
      </w:r>
    </w:p>
    <w:p>
      <w:pPr>
        <w:pStyle w:val="PreformattedText"/>
        <w:rPr/>
      </w:pPr>
      <w:r>
        <w:rPr>
          <w:b/>
          <w:bCs/>
          <w:color w:val="FF0000"/>
        </w:rPr>
        <w:t>that is, the value of a node is at most the value of its parent</w:t>
      </w:r>
      <w:r>
        <w:rPr/>
        <w:t xml:space="preserve">. Thus, the </w:t>
      </w:r>
      <w:r>
        <w:rPr>
          <w:color w:val="0000FF"/>
        </w:rPr>
        <w:t>largest element</w:t>
      </w:r>
      <w:r>
        <w:rPr/>
        <w:t xml:space="preserve"> in a max-heap is stored at the </w:t>
      </w:r>
      <w:r>
        <w:rPr>
          <w:color w:val="0000FF"/>
        </w:rPr>
        <w:t>root</w:t>
      </w:r>
      <w:r>
        <w:rPr/>
        <w:t xml:space="preserve">, and the subtree rooted at a node contains values no larger than that contained at the node itself. </w:t>
      </w:r>
    </w:p>
    <w:p>
      <w:pPr>
        <w:pStyle w:val="PreformattedText"/>
        <w:rPr/>
      </w:pPr>
      <w:r>
        <w:rPr/>
      </w:r>
    </w:p>
    <w:p>
      <w:pPr>
        <w:pStyle w:val="PreformattedText"/>
        <w:numPr>
          <w:ilvl w:val="0"/>
          <w:numId w:val="4"/>
        </w:numPr>
        <w:rPr/>
      </w:pPr>
      <w:r>
        <w:rPr/>
        <w:t>A min-heap is organized in</w:t>
      </w:r>
    </w:p>
    <w:p>
      <w:pPr>
        <w:pStyle w:val="PreformattedText"/>
        <w:rPr/>
      </w:pPr>
      <w:r>
        <w:rPr/>
        <w:t>the opposite way; the min-heap property is that for every node i other than the</w:t>
      </w:r>
    </w:p>
    <w:p>
      <w:pPr>
        <w:pStyle w:val="PreformattedText"/>
        <w:rPr/>
      </w:pPr>
      <w:r>
        <w:rPr/>
        <w:t>root,</w:t>
      </w:r>
    </w:p>
    <w:p>
      <w:pPr>
        <w:pStyle w:val="PreformattedText"/>
        <w:rPr/>
      </w:pPr>
      <w:r>
        <w:rPr/>
      </w:r>
    </w:p>
    <w:p>
      <w:pPr>
        <w:pStyle w:val="PreformattedText"/>
        <w:rPr/>
      </w:pPr>
      <w:r>
        <w:rPr/>
        <w:tab/>
        <w:t xml:space="preserve"> </w:t>
      </w:r>
      <w:r>
        <w:rPr>
          <w:b/>
          <w:bCs/>
          <w:color w:val="0000FF"/>
        </w:rPr>
        <w:t>A[Parent(i)]&lt;=A[i]</w:t>
      </w:r>
    </w:p>
    <w:p>
      <w:pPr>
        <w:pStyle w:val="PreformattedText"/>
        <w:rPr/>
      </w:pPr>
      <w:r>
        <w:rPr/>
      </w:r>
    </w:p>
    <w:p>
      <w:pPr>
        <w:pStyle w:val="PreformattedText"/>
        <w:rPr>
          <w:b/>
          <w:b/>
          <w:bCs/>
          <w:color w:val="FF0000"/>
        </w:rPr>
      </w:pPr>
      <w:r>
        <w:rPr>
          <w:b/>
          <w:bCs/>
          <w:color w:val="FF0000"/>
        </w:rPr>
        <w:t>The smallest element in a min-heap is at the root.</w:t>
      </w:r>
    </w:p>
    <w:p>
      <w:pPr>
        <w:pStyle w:val="PreformattedText"/>
        <w:rPr/>
      </w:pPr>
      <w:r>
        <w:rPr/>
      </w:r>
    </w:p>
    <w:p>
      <w:pPr>
        <w:pStyle w:val="PreformattedText"/>
        <w:rPr/>
      </w:pPr>
      <w:r>
        <w:rPr/>
      </w:r>
    </w:p>
    <w:p>
      <w:pPr>
        <w:pStyle w:val="PreformattedText"/>
        <w:rPr/>
      </w:pPr>
      <w:r>
        <w:rPr/>
        <w:t>-</w:t>
      </w:r>
      <w:r>
        <w:rPr/>
        <w:t xml:space="preserve">&gt; </w:t>
      </w:r>
      <w:r>
        <w:rPr>
          <w:color w:val="FF0000"/>
        </w:rPr>
        <w:t>Viewing a heap as a tree</w:t>
      </w:r>
      <w:r>
        <w:rPr/>
        <w:t xml:space="preserve">, we define the </w:t>
      </w:r>
      <w:r>
        <w:rPr>
          <w:color w:val="0000FF"/>
        </w:rPr>
        <w:t>height of a node in a heap to be the</w:t>
      </w:r>
    </w:p>
    <w:p>
      <w:pPr>
        <w:pStyle w:val="PreformattedText"/>
        <w:rPr/>
      </w:pPr>
      <w:r>
        <w:rPr>
          <w:color w:val="0000FF"/>
        </w:rPr>
        <w:t>number of edges on the longest simple downward path from the node to a leaf</w:t>
      </w:r>
      <w:r>
        <w:rPr/>
        <w:t>, and</w:t>
      </w:r>
    </w:p>
    <w:p>
      <w:pPr>
        <w:pStyle w:val="PreformattedText"/>
        <w:rPr/>
      </w:pPr>
      <w:r>
        <w:rPr/>
        <w:t xml:space="preserve">we define the </w:t>
      </w:r>
      <w:r>
        <w:rPr>
          <w:color w:val="0000FF"/>
        </w:rPr>
        <w:t>height of the heap to be the height of its root</w:t>
      </w:r>
      <w:r>
        <w:rPr/>
        <w:t xml:space="preserve">. Since a heap of n elements is based on a complete binary tree, its height is </w:t>
      </w:r>
      <w:r>
        <w:rPr/>
        <w:t>theta(</w:t>
      </w:r>
      <w:r>
        <w:rPr/>
        <w:t>lg n</w:t>
      </w:r>
      <w:r>
        <w:rPr/>
        <w:t>).</w:t>
      </w:r>
    </w:p>
    <w:p>
      <w:pPr>
        <w:pStyle w:val="PreformattedText"/>
        <w:rPr/>
      </w:pPr>
      <w:r>
        <w:rPr/>
      </w:r>
    </w:p>
    <w:p>
      <w:pPr>
        <w:pStyle w:val="PreformattedText"/>
        <w:rPr/>
      </w:pPr>
      <w:r>
        <w:rPr/>
      </w:r>
    </w:p>
    <w:p>
      <w:pPr>
        <w:pStyle w:val="TextBody"/>
        <w:rPr/>
      </w:pPr>
      <w:r>
        <w:rPr>
          <w:rStyle w:val="StrongEmphasis"/>
          <w:rFonts w:ascii="Open Sans;Helvetica;Arial;Verdana;sans-serif" w:hAnsi="Open Sans;Helvetica;Arial;Verdana;sans-serif"/>
          <w:b/>
          <w:bCs/>
          <w:i w:val="false"/>
          <w:caps w:val="false"/>
          <w:smallCaps w:val="false"/>
          <w:color w:val="000000"/>
          <w:spacing w:val="0"/>
          <w:sz w:val="24"/>
          <w:szCs w:val="24"/>
        </w:rPr>
        <w:t>Applications of Heaps:</w:t>
      </w:r>
      <w:r>
        <w:rPr>
          <w:rFonts w:ascii="Open Sans;Helvetica;Arial;Verdana;sans-serif" w:hAnsi="Open Sans;Helvetica;Arial;Verdana;sans-serif"/>
          <w:b w:val="false"/>
          <w:i w:val="false"/>
          <w:caps w:val="false"/>
          <w:smallCaps w:val="false"/>
          <w:color w:val="000000"/>
          <w:spacing w:val="0"/>
          <w:sz w:val="20"/>
        </w:rPr>
        <w:br/>
      </w:r>
    </w:p>
    <w:p>
      <w:pPr>
        <w:pStyle w:val="TextBody"/>
        <w:rPr/>
      </w:pPr>
      <w:r>
        <w:rPr>
          <w:rStyle w:val="StrongEmphasis"/>
          <w:rFonts w:ascii="Open Sans;Helvetica;Arial;Verdana;sans-serif" w:hAnsi="Open Sans;Helvetica;Arial;Verdana;sans-serif"/>
          <w:b w:val="false"/>
          <w:i w:val="false"/>
          <w:caps w:val="false"/>
          <w:smallCaps w:val="false"/>
          <w:color w:val="000000"/>
          <w:spacing w:val="0"/>
          <w:sz w:val="20"/>
        </w:rPr>
        <w:t>1)</w:t>
      </w:r>
      <w:r>
        <w:rPr>
          <w:rFonts w:ascii="Open Sans;Helvetica;Arial;Verdana;sans-serif" w:hAnsi="Open Sans;Helvetica;Arial;Verdana;sans-serif"/>
          <w:b w:val="false"/>
          <w:i w:val="false"/>
          <w:caps w:val="false"/>
          <w:smallCaps w:val="false"/>
          <w:color w:val="000000"/>
          <w:spacing w:val="0"/>
          <w:sz w:val="20"/>
        </w:rPr>
        <w:t> </w:t>
      </w:r>
      <w:hyperlink r:id="rId2"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Heap Sort</w:t>
        </w:r>
      </w:hyperlink>
      <w:r>
        <w:rPr>
          <w:rFonts w:ascii="Open Sans;Helvetica;Arial;Verdana;sans-serif" w:hAnsi="Open Sans;Helvetica;Arial;Verdana;sans-serif"/>
          <w:b w:val="false"/>
          <w:i w:val="false"/>
          <w:caps w:val="false"/>
          <w:smallCaps w:val="false"/>
          <w:color w:val="000000"/>
          <w:spacing w:val="0"/>
          <w:sz w:val="20"/>
        </w:rPr>
        <w:t>: Heap Sort uses Binary Heap to sort an array in O(nLogn) time.</w:t>
      </w:r>
    </w:p>
    <w:p>
      <w:pPr>
        <w:pStyle w:val="TextBody"/>
        <w:widowControl/>
        <w:pBdr/>
        <w:spacing w:lineRule="auto" w:line="410" w:before="0" w:after="0"/>
        <w:ind w:left="0" w:right="0" w:hanging="0"/>
        <w:jc w:val="both"/>
        <w:rPr/>
      </w:pPr>
      <w:r>
        <w:rPr>
          <w:rStyle w:val="StrongEmphasis"/>
          <w:rFonts w:ascii="Open Sans;Helvetica;Arial;Verdana;sans-serif" w:hAnsi="Open Sans;Helvetica;Arial;Verdana;sans-serif"/>
          <w:b w:val="false"/>
          <w:i w:val="false"/>
          <w:caps w:val="false"/>
          <w:smallCaps w:val="false"/>
          <w:color w:val="000000"/>
          <w:spacing w:val="0"/>
          <w:sz w:val="20"/>
        </w:rPr>
        <w:t>2)</w:t>
      </w:r>
      <w:r>
        <w:rPr>
          <w:rFonts w:ascii="Open Sans;Helvetica;Arial;Verdana;sans-serif" w:hAnsi="Open Sans;Helvetica;Arial;Verdana;sans-serif"/>
          <w:b w:val="false"/>
          <w:i w:val="false"/>
          <w:caps w:val="false"/>
          <w:smallCaps w:val="false"/>
          <w:color w:val="000000"/>
          <w:spacing w:val="0"/>
          <w:sz w:val="20"/>
        </w:rPr>
        <w:t> Priority Queue: Priority queues can be efficiently implemented using Binary Heap because it supports insert(), delete() and extractmax(), decreaseKey() operations in O(logn) time. Binomoial Heap and Fibonacci Heap are variations of Binary Heap. These variations perform union also efficiently.</w:t>
      </w:r>
    </w:p>
    <w:p>
      <w:pPr>
        <w:pStyle w:val="TextBody"/>
        <w:widowControl/>
        <w:pBdr/>
        <w:spacing w:lineRule="auto" w:line="410" w:before="0" w:after="0"/>
        <w:ind w:left="0" w:right="0" w:hanging="0"/>
        <w:jc w:val="both"/>
        <w:rPr/>
      </w:pPr>
      <w:r>
        <w:rPr>
          <w:rStyle w:val="StrongEmphasis"/>
          <w:rFonts w:ascii="Open Sans;Helvetica;Arial;Verdana;sans-serif" w:hAnsi="Open Sans;Helvetica;Arial;Verdana;sans-serif"/>
          <w:b w:val="false"/>
          <w:i w:val="false"/>
          <w:caps w:val="false"/>
          <w:smallCaps w:val="false"/>
          <w:color w:val="000000"/>
          <w:spacing w:val="0"/>
          <w:sz w:val="20"/>
        </w:rPr>
        <w:t>3) </w:t>
      </w:r>
      <w:r>
        <w:rPr>
          <w:rFonts w:ascii="Open Sans;Helvetica;Arial;Verdana;sans-serif" w:hAnsi="Open Sans;Helvetica;Arial;Verdana;sans-serif"/>
          <w:b w:val="false"/>
          <w:i w:val="false"/>
          <w:caps w:val="false"/>
          <w:smallCaps w:val="false"/>
          <w:color w:val="000000"/>
          <w:spacing w:val="0"/>
          <w:sz w:val="20"/>
        </w:rPr>
        <w:t>Graph Algorithms: The priority queues are especially used in Graph Algorithms like </w:t>
      </w:r>
      <w:hyperlink r:id="rId3"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Dijkstra’s Shortest Path</w:t>
        </w:r>
      </w:hyperlink>
      <w:r>
        <w:rPr>
          <w:rFonts w:ascii="Open Sans;Helvetica;Arial;Verdana;sans-serif" w:hAnsi="Open Sans;Helvetica;Arial;Verdana;sans-serif"/>
          <w:b w:val="false"/>
          <w:i w:val="false"/>
          <w:caps w:val="false"/>
          <w:smallCaps w:val="false"/>
          <w:color w:val="000000"/>
          <w:spacing w:val="0"/>
          <w:sz w:val="20"/>
        </w:rPr>
        <w:t> and</w:t>
      </w:r>
      <w:hyperlink r:id="rId4"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Prim’s Minimum Spanning Tree</w:t>
        </w:r>
      </w:hyperlink>
      <w:r>
        <w:rPr>
          <w:rFonts w:ascii="Open Sans;Helvetica;Arial;Verdana;sans-serif" w:hAnsi="Open Sans;Helvetica;Arial;Verdana;sans-serif"/>
          <w:b w:val="false"/>
          <w:i w:val="false"/>
          <w:caps w:val="false"/>
          <w:smallCaps w:val="false"/>
          <w:color w:val="000000"/>
          <w:spacing w:val="0"/>
          <w:sz w:val="20"/>
        </w:rPr>
        <w:t>.</w:t>
      </w:r>
    </w:p>
    <w:p>
      <w:pPr>
        <w:pStyle w:val="TextBody"/>
        <w:widowControl/>
        <w:pBdr/>
        <w:spacing w:lineRule="auto" w:line="410" w:before="0" w:after="0"/>
        <w:ind w:left="0" w:right="0" w:hanging="0"/>
        <w:jc w:val="both"/>
        <w:rPr/>
      </w:pPr>
      <w:r>
        <w:rPr>
          <w:rStyle w:val="StrongEmphasis"/>
          <w:rFonts w:ascii="Open Sans;Helvetica;Arial;Verdana;sans-serif" w:hAnsi="Open Sans;Helvetica;Arial;Verdana;sans-serif"/>
          <w:b w:val="false"/>
          <w:i w:val="false"/>
          <w:caps w:val="false"/>
          <w:smallCaps w:val="false"/>
          <w:color w:val="000000"/>
          <w:spacing w:val="0"/>
          <w:sz w:val="20"/>
        </w:rPr>
        <w:t>4)</w:t>
      </w:r>
      <w:r>
        <w:rPr>
          <w:rFonts w:ascii="Open Sans;Helvetica;Arial;Verdana;sans-serif" w:hAnsi="Open Sans;Helvetica;Arial;Verdana;sans-serif"/>
          <w:b w:val="false"/>
          <w:i w:val="false"/>
          <w:caps w:val="false"/>
          <w:smallCaps w:val="false"/>
          <w:color w:val="000000"/>
          <w:spacing w:val="0"/>
          <w:sz w:val="20"/>
        </w:rPr>
        <w:t> Many problems can be efficiently solved using Heaps. See following for example.</w:t>
        <w:br/>
        <w:t>a) </w:t>
      </w:r>
      <w:hyperlink r:id="rId5"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K’th Largest Element in an array</w:t>
        </w:r>
      </w:hyperlink>
      <w:r>
        <w:rPr>
          <w:rFonts w:ascii="Open Sans;Helvetica;Arial;Verdana;sans-serif" w:hAnsi="Open Sans;Helvetica;Arial;Verdana;sans-serif"/>
          <w:b w:val="false"/>
          <w:i w:val="false"/>
          <w:caps w:val="false"/>
          <w:smallCaps w:val="false"/>
          <w:color w:val="000000"/>
          <w:spacing w:val="0"/>
          <w:sz w:val="20"/>
        </w:rPr>
        <w:t>.</w:t>
        <w:br/>
        <w:t>b) </w:t>
      </w:r>
      <w:hyperlink r:id="rId6"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Sort an almost sorted array/</w:t>
        </w:r>
      </w:hyperlink>
      <w:r>
        <w:rPr>
          <w:rFonts w:ascii="Open Sans;Helvetica;Arial;Verdana;sans-serif" w:hAnsi="Open Sans;Helvetica;Arial;Verdana;sans-serif"/>
          <w:b w:val="false"/>
          <w:i w:val="false"/>
          <w:caps w:val="false"/>
          <w:smallCaps w:val="false"/>
          <w:color w:val="000000"/>
          <w:spacing w:val="0"/>
          <w:sz w:val="20"/>
        </w:rPr>
        <w:br/>
        <w:t>c) </w:t>
      </w:r>
      <w:hyperlink r:id="rId7" w:tgtFrame="_blank">
        <w:r>
          <w:rPr>
            <w:rStyle w:val="InternetLink"/>
            <w:rFonts w:ascii="Open Sans;Helvetica;Arial;Verdana;sans-serif" w:hAnsi="Open Sans;Helvetica;Arial;Verdana;sans-serif"/>
            <w:b w:val="false"/>
            <w:i w:val="false"/>
            <w:caps w:val="false"/>
            <w:smallCaps w:val="false"/>
            <w:strike w:val="false"/>
            <w:dstrike w:val="false"/>
            <w:color w:val="019C50"/>
            <w:spacing w:val="0"/>
            <w:sz w:val="20"/>
            <w:u w:val="none"/>
            <w:effect w:val="none"/>
          </w:rPr>
          <w:t>Merge K Sorted Arrays</w:t>
        </w:r>
      </w:hyperlink>
      <w:r>
        <w:rPr>
          <w:rFonts w:ascii="Open Sans;Helvetica;Arial;Verdana;sans-serif" w:hAnsi="Open Sans;Helvetica;Arial;Verdana;sans-serif"/>
          <w:b w:val="false"/>
          <w:i w:val="false"/>
          <w:caps w:val="false"/>
          <w:smallCaps w:val="false"/>
          <w:color w:val="000000"/>
          <w:spacing w:val="0"/>
          <w:sz w:val="20"/>
        </w:rPr>
        <w:t>.</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eksquiz.com/heap-sort/" TargetMode="External"/><Relationship Id="rId3" Type="http://schemas.openxmlformats.org/officeDocument/2006/relationships/hyperlink" Target="http://www.geeksforgeeks.org/greedy-algorithms-set-7-dijkstras-algorithm-for-adjacency-list-representation/" TargetMode="External"/><Relationship Id="rId4" Type="http://schemas.openxmlformats.org/officeDocument/2006/relationships/hyperlink" Target="http://www.geeksforgeeks.org/graph-and-its-representations/" TargetMode="External"/><Relationship Id="rId5" Type="http://schemas.openxmlformats.org/officeDocument/2006/relationships/hyperlink" Target="http://www.geeksforgeeks.org/k-largestor-smallest-elements-in-an-array/" TargetMode="External"/><Relationship Id="rId6" Type="http://schemas.openxmlformats.org/officeDocument/2006/relationships/hyperlink" Target="http://www.geeksforgeeks.org/nearly-sorted-algorithm/" TargetMode="External"/><Relationship Id="rId7" Type="http://schemas.openxmlformats.org/officeDocument/2006/relationships/hyperlink" Target="http://www.geeksforgeeks.org/merge-k-sorted-array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LibreOffice/5.0.3.2$Linux_X86_64 LibreOffice_project/e5f16313668ac592c1bfb310f4390624e3dbfb75</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Sarthak Yadav</cp:lastModifiedBy>
  <dcterms:modified xsi:type="dcterms:W3CDTF">2015-12-01T15:05:32Z</dcterms:modified>
  <cp:revision>2</cp:revision>
</cp:coreProperties>
</file>