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rPr>
          <w:rFonts w:ascii="Calibri" w:cs="Calibri" w:eastAsia="Calibri" w:hAnsi="Calibri"/>
          <w:sz w:val="21"/>
          <w:szCs w:val="21"/>
        </w:rPr>
        <w:t xml:space="preserve"/>
      </w:r>
    </w:p>
    <w:p>
      <w:pPr>
        <w:spacing w:after="240" w:before="0" w:line="276"/>
        <w:jc w:val="left"/>
      </w:pPr>
      <w:r>
        <w:rPr>
          <w:rFonts w:ascii="Calibri" w:cs="Calibri" w:eastAsia="Calibri" w:hAnsi="Calibri"/>
          <w:b/>
          <w:bCs/>
          <w:color w:val="595959"/>
          <w:sz w:val="20"/>
          <w:szCs w:val="20"/>
        </w:rPr>
        <w:t xml:space="preserve">SIH 2026  ·  PS 26052 (DRDO)  ·  Team ZEIT v.1.0 (HW2026106)</w:t>
      </w:r>
    </w:p>
    <w:p>
      <w:pPr>
        <w:spacing w:after="200" w:before="0" w:line="240"/>
        <w:jc w:val="left"/>
      </w:pPr>
      <w:r>
        <w:rPr>
          <w:rFonts w:ascii="Calibri" w:cs="Calibri" w:eastAsia="Calibri" w:hAnsi="Calibri"/>
          <w:b/>
          <w:bCs/>
          <w:color w:val="1F3864"/>
          <w:sz w:val="56"/>
          <w:szCs w:val="56"/>
        </w:rPr>
        <w:t xml:space="preserve">ZEIT System Architecture</w:t>
      </w:r>
    </w:p>
    <w:p>
      <w:pPr>
        <w:spacing w:after="600" w:before="0" w:line="276"/>
        <w:jc w:val="left"/>
      </w:pPr>
      <w:r>
        <w:rPr>
          <w:rFonts w:ascii="Calibri" w:cs="Calibri" w:eastAsia="Calibri" w:hAnsi="Calibri"/>
          <w:color w:val="404040"/>
          <w:sz w:val="26"/>
          <w:szCs w:val="26"/>
        </w:rPr>
        <w:t xml:space="preserve">The final, locked architecture — both lanes, every step, and why each step exists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Version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2.0 — draft for team review</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Date</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17 September 2026</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Designed, not built. Every claim carries a status tag</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Companion document</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ZEIT Hardware (hardware IDs H1–H24 are used throughout this document)</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Supersedes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Architecture v1 (Raspberry Pi 5 design) in handbook/index.html and docs/01-system/architecture.md</w:t>
            </w:r>
          </w:p>
        </w:tc>
      </w:tr>
    </w:tbl>
    <w:p>
      <w:pPr>
        <w:spacing w:after="300"/>
      </w:pPr>
      <w:r>
        <w:rPr>
          <w:rFonts w:ascii="Calibri" w:cs="Calibri" w:eastAsia="Calibri" w:hAnsi="Calibri"/>
          <w:sz w:val="21"/>
          <w:szCs w:val="21"/>
        </w:rPr>
        <w:t xml:space="preserve"/>
      </w:r>
    </w:p>
    <w:p>
      <w:pPr>
        <w:spacing w:after="120" w:before="0" w:line="276"/>
        <w:jc w:val="left"/>
      </w:pPr>
      <w:r>
        <w:rPr>
          <w:rFonts w:ascii="Calibri" w:cs="Calibri" w:eastAsia="Calibri" w:hAnsi="Calibri"/>
          <w:i/>
          <w:iCs/>
          <w:color w:val="595959"/>
          <w:sz w:val="21"/>
          <w:szCs w:val="21"/>
        </w:rPr>
        <w:t xml:space="preserve">Five blank revision pages are provided at the end of this document for your changes.</w:t>
      </w:r>
    </w:p>
    <w:p>
      <w:pPr>
        <w:pStyle w:val="Heading1"/>
        <w:pageBreakBefore/>
        <w:spacing w:after="160"/>
      </w:pPr>
      <w:r>
        <w:rPr>
          <w:rFonts w:ascii="Calibri" w:cs="Calibri" w:eastAsia="Calibri" w:hAnsi="Calibri"/>
          <w:b/>
          <w:bCs/>
          <w:color w:val="1F3864"/>
          <w:sz w:val="34"/>
          <w:szCs w:val="34"/>
        </w:rPr>
        <w:t xml:space="preserve">Contents</w:t>
      </w:r>
    </w:p>
    <w:p>
      <w:pPr>
        <w:spacing w:after="40" w:before="0" w:line="276"/>
        <w:jc w:val="left"/>
      </w:pPr>
      <w:r>
        <w:rPr>
          <w:rFonts w:ascii="Calibri" w:cs="Calibri" w:eastAsia="Calibri" w:hAnsi="Calibri"/>
          <w:sz w:val="21"/>
          <w:szCs w:val="21"/>
        </w:rPr>
        <w:t xml:space="preserve">1. How to use this document</w:t>
      </w:r>
    </w:p>
    <w:p>
      <w:pPr>
        <w:spacing w:after="40" w:before="0" w:line="276"/>
        <w:jc w:val="left"/>
      </w:pPr>
      <w:r>
        <w:rPr>
          <w:rFonts w:ascii="Calibri" w:cs="Calibri" w:eastAsia="Calibri" w:hAnsi="Calibri"/>
          <w:sz w:val="21"/>
          <w:szCs w:val="21"/>
        </w:rPr>
        <w:t xml:space="preserve">2. The problem and the physics</w:t>
      </w:r>
    </w:p>
    <w:p>
      <w:pPr>
        <w:spacing w:after="40" w:before="0" w:line="276"/>
        <w:jc w:val="left"/>
      </w:pPr>
      <w:r>
        <w:rPr>
          <w:rFonts w:ascii="Calibri" w:cs="Calibri" w:eastAsia="Calibri" w:hAnsi="Calibri"/>
          <w:sz w:val="21"/>
          <w:szCs w:val="21"/>
        </w:rPr>
        <w:t xml:space="preserve">3. Two lanes</w:t>
      </w:r>
    </w:p>
    <w:p>
      <w:pPr>
        <w:spacing w:after="40" w:before="0" w:line="276"/>
        <w:jc w:val="left"/>
      </w:pPr>
      <w:r>
        <w:rPr>
          <w:rFonts w:ascii="Calibri" w:cs="Calibri" w:eastAsia="Calibri" w:hAnsi="Calibri"/>
          <w:sz w:val="21"/>
          <w:szCs w:val="21"/>
        </w:rPr>
        <w:t xml:space="preserve">4. The headset: six microphones</w:t>
      </w:r>
    </w:p>
    <w:p>
      <w:pPr>
        <w:spacing w:after="40" w:before="0" w:line="276"/>
        <w:jc w:val="left"/>
      </w:pPr>
      <w:r>
        <w:rPr>
          <w:rFonts w:ascii="Calibri" w:cs="Calibri" w:eastAsia="Calibri" w:hAnsi="Calibri"/>
          <w:sz w:val="21"/>
          <w:szCs w:val="21"/>
        </w:rPr>
        <w:t xml:space="preserve">5. Protection chain (passive first)</w:t>
      </w:r>
    </w:p>
    <w:p>
      <w:pPr>
        <w:spacing w:after="40" w:before="0" w:line="276"/>
        <w:jc w:val="left"/>
      </w:pPr>
      <w:r>
        <w:rPr>
          <w:rFonts w:ascii="Calibri" w:cs="Calibri" w:eastAsia="Calibri" w:hAnsi="Calibri"/>
          <w:sz w:val="21"/>
          <w:szCs w:val="21"/>
        </w:rPr>
        <w:t xml:space="preserve">6. Lane A — the ear: steps A1–A11</w:t>
      </w:r>
    </w:p>
    <w:p>
      <w:pPr>
        <w:spacing w:after="40" w:before="0" w:line="276"/>
        <w:jc w:val="left"/>
      </w:pPr>
      <w:r>
        <w:rPr>
          <w:rFonts w:ascii="Calibri" w:cs="Calibri" w:eastAsia="Calibri" w:hAnsi="Calibri"/>
          <w:sz w:val="21"/>
          <w:szCs w:val="21"/>
        </w:rPr>
        <w:t xml:space="preserve">7. Lane A modes (adaptive transparency)</w:t>
      </w:r>
    </w:p>
    <w:p>
      <w:pPr>
        <w:spacing w:after="40" w:before="0" w:line="276"/>
        <w:jc w:val="left"/>
      </w:pPr>
      <w:r>
        <w:rPr>
          <w:rFonts w:ascii="Calibri" w:cs="Calibri" w:eastAsia="Calibri" w:hAnsi="Calibri"/>
          <w:sz w:val="21"/>
          <w:szCs w:val="21"/>
        </w:rPr>
        <w:t xml:space="preserve">8. Lane B — incoming radio voice: steps R1–R5</w:t>
      </w:r>
    </w:p>
    <w:p>
      <w:pPr>
        <w:spacing w:after="40" w:before="0" w:line="276"/>
        <w:jc w:val="left"/>
      </w:pPr>
      <w:r>
        <w:rPr>
          <w:rFonts w:ascii="Calibri" w:cs="Calibri" w:eastAsia="Calibri" w:hAnsi="Calibri"/>
          <w:sz w:val="21"/>
          <w:szCs w:val="21"/>
        </w:rPr>
        <w:t xml:space="preserve">9. Lane B — outgoing voice: steps B1–B11</w:t>
      </w:r>
    </w:p>
    <w:p>
      <w:pPr>
        <w:spacing w:after="40" w:before="0" w:line="276"/>
        <w:jc w:val="left"/>
      </w:pPr>
      <w:r>
        <w:rPr>
          <w:rFonts w:ascii="Calibri" w:cs="Calibri" w:eastAsia="Calibri" w:hAnsi="Calibri"/>
          <w:sz w:val="21"/>
          <w:szCs w:val="21"/>
        </w:rPr>
        <w:t xml:space="preserve">10. The neural network: 3-input GTCRN</w:t>
      </w:r>
    </w:p>
    <w:p>
      <w:pPr>
        <w:spacing w:after="40" w:before="0" w:line="276"/>
        <w:jc w:val="left"/>
      </w:pPr>
      <w:r>
        <w:rPr>
          <w:rFonts w:ascii="Calibri" w:cs="Calibri" w:eastAsia="Calibri" w:hAnsi="Calibri"/>
          <w:sz w:val="21"/>
          <w:szCs w:val="21"/>
        </w:rPr>
        <w:t xml:space="preserve">11. Training and deployment: steps T1–T8</w:t>
      </w:r>
    </w:p>
    <w:p>
      <w:pPr>
        <w:spacing w:after="40" w:before="0" w:line="276"/>
        <w:jc w:val="left"/>
      </w:pPr>
      <w:r>
        <w:rPr>
          <w:rFonts w:ascii="Calibri" w:cs="Calibri" w:eastAsia="Calibri" w:hAnsi="Calibri"/>
          <w:sz w:val="21"/>
          <w:szCs w:val="21"/>
        </w:rPr>
        <w:t xml:space="preserve">12. How the lanes connect</w:t>
      </w:r>
    </w:p>
    <w:p>
      <w:pPr>
        <w:spacing w:after="40" w:before="0" w:line="276"/>
        <w:jc w:val="left"/>
      </w:pPr>
      <w:r>
        <w:rPr>
          <w:rFonts w:ascii="Calibri" w:cs="Calibri" w:eastAsia="Calibri" w:hAnsi="Calibri"/>
          <w:sz w:val="21"/>
          <w:szCs w:val="21"/>
        </w:rPr>
        <w:t xml:space="preserve">13. One gunshot, millisecond by millisecond</w:t>
      </w:r>
    </w:p>
    <w:p>
      <w:pPr>
        <w:spacing w:after="40" w:before="0" w:line="276"/>
        <w:jc w:val="left"/>
      </w:pPr>
      <w:r>
        <w:rPr>
          <w:rFonts w:ascii="Calibri" w:cs="Calibri" w:eastAsia="Calibri" w:hAnsi="Calibri"/>
          <w:sz w:val="21"/>
          <w:szCs w:val="21"/>
        </w:rPr>
        <w:t xml:space="preserve">14. Latency</w:t>
      </w:r>
    </w:p>
    <w:p>
      <w:pPr>
        <w:spacing w:after="40" w:before="0" w:line="276"/>
        <w:jc w:val="left"/>
      </w:pPr>
      <w:r>
        <w:rPr>
          <w:rFonts w:ascii="Calibri" w:cs="Calibri" w:eastAsia="Calibri" w:hAnsi="Calibri"/>
          <w:sz w:val="21"/>
          <w:szCs w:val="21"/>
        </w:rPr>
        <w:t xml:space="preserve">15. Failure behaviour</w:t>
      </w:r>
    </w:p>
    <w:p>
      <w:pPr>
        <w:spacing w:after="40" w:before="0" w:line="276"/>
        <w:jc w:val="left"/>
      </w:pPr>
      <w:r>
        <w:rPr>
          <w:rFonts w:ascii="Calibri" w:cs="Calibri" w:eastAsia="Calibri" w:hAnsi="Calibri"/>
          <w:sz w:val="21"/>
          <w:szCs w:val="21"/>
        </w:rPr>
        <w:t xml:space="preserve">16. Prototype versus fielded unit</w:t>
      </w:r>
    </w:p>
    <w:p>
      <w:pPr>
        <w:spacing w:after="40" w:before="0" w:line="276"/>
        <w:jc w:val="left"/>
      </w:pPr>
      <w:r>
        <w:rPr>
          <w:rFonts w:ascii="Calibri" w:cs="Calibri" w:eastAsia="Calibri" w:hAnsi="Calibri"/>
          <w:sz w:val="21"/>
          <w:szCs w:val="21"/>
        </w:rPr>
        <w:t xml:space="preserve">17. Proven versus designed</w:t>
      </w:r>
    </w:p>
    <w:p>
      <w:pPr>
        <w:spacing w:after="40" w:before="0" w:line="276"/>
        <w:jc w:val="left"/>
      </w:pPr>
      <w:r>
        <w:rPr>
          <w:rFonts w:ascii="Calibri" w:cs="Calibri" w:eastAsia="Calibri" w:hAnsi="Calibri"/>
          <w:sz w:val="21"/>
          <w:szCs w:val="21"/>
        </w:rPr>
        <w:t xml:space="preserve">18. Gates and open checks</w:t>
      </w:r>
    </w:p>
    <w:p>
      <w:pPr>
        <w:spacing w:after="40" w:before="0" w:line="276"/>
        <w:jc w:val="left"/>
      </w:pPr>
      <w:r>
        <w:rPr>
          <w:rFonts w:ascii="Calibri" w:cs="Calibri" w:eastAsia="Calibri" w:hAnsi="Calibri"/>
          <w:sz w:val="21"/>
          <w:szCs w:val="21"/>
        </w:rPr>
        <w:t xml:space="preserve">Revision notes (5 pages)</w:t>
      </w:r>
    </w:p>
    <w:p>
      <w:pPr>
        <w:pStyle w:val="Heading1"/>
        <w:pageBreakBefore/>
        <w:spacing w:after="160"/>
      </w:pPr>
      <w:r>
        <w:rPr>
          <w:rFonts w:ascii="Calibri" w:cs="Calibri" w:eastAsia="Calibri" w:hAnsi="Calibri"/>
          <w:b/>
          <w:bCs/>
          <w:color w:val="1F3864"/>
          <w:sz w:val="34"/>
          <w:szCs w:val="34"/>
        </w:rPr>
        <w:t xml:space="preserve">1. How to use this document</w:t>
      </w:r>
    </w:p>
    <w:p>
      <w:pPr>
        <w:spacing w:after="120" w:before="0" w:line="276"/>
        <w:jc w:val="left"/>
      </w:pPr>
      <w:r>
        <w:rPr>
          <w:rFonts w:ascii="Calibri" w:cs="Calibri" w:eastAsia="Calibri" w:hAnsi="Calibri"/>
          <w:sz w:val="21"/>
          <w:szCs w:val="21"/>
        </w:rPr>
        <w:t xml:space="preserve">This document describes what the system does, step by step. Its companion, ZEIT Hardware, lists every physical part, port and wire. Both follow docs/01-system/architecture.md and synthetic_generator/HARDWARE.md in the repository, and share one set of 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ID</w:t>
            </w:r>
          </w:p>
        </w:tc>
        <w:tc>
          <w:tcPr>
            <w:tcW w:type="dxa" w:w="7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Meaning</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A1 – A11</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Lane A steps (the wearer's ears), on the ADAU1787 DSP</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R1 – R5</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Lane B receive steps (the teammate's voice to the ears), on the Jetson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B1 – B11</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Lane B transmit steps (the wearer's voice to the radio), on the Jetson</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T1 – T8</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Neural network training and deployment (offline)</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H1 – H24</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Hardware items in the companion document</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Mic 1, 2L, 2R, 3L, 3R, 4</w:t>
            </w:r>
          </w:p>
        </w:tc>
        <w:tc>
          <w:tcPr>
            <w:tcW w:type="dxa" w:w="7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The six microphones (section 4)</w:t>
            </w:r>
          </w:p>
        </w:tc>
      </w:tr>
    </w:tbl>
    <w:p>
      <w:pPr>
        <w:spacing w:after="120"/>
      </w:pPr>
      <w:r>
        <w:rPr>
          <w:rFonts w:ascii="Calibri" w:cs="Calibri" w:eastAsia="Calibri" w:hAnsi="Calibri"/>
          <w:sz w:val="21"/>
          <w:szCs w:val="21"/>
        </w:rPr>
        <w:t xml:space="preserve"/>
      </w:r>
    </w:p>
    <w:p>
      <w:pPr>
        <w:pStyle w:val="Heading2"/>
        <w:keepNext/>
        <w:spacing w:after="120" w:before="260"/>
      </w:pPr>
      <w:r>
        <w:rPr>
          <w:rFonts w:ascii="Calibri" w:cs="Calibri" w:eastAsia="Calibri" w:hAnsi="Calibri"/>
          <w:b/>
          <w:bCs/>
          <w:color w:val="2E5597"/>
          <w:sz w:val="27"/>
          <w:szCs w:val="27"/>
        </w:rPr>
        <w:t xml:space="preserve">Status tags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Tag</w:t>
            </w:r>
          </w:p>
        </w:tc>
        <w:tc>
          <w:tcPr>
            <w:tcW w:type="dxa" w:w="71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Meaning</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VERIFIED</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Checked against a published source (datasheet, standard, manufacturer page)</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MEASURED</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We ran it ourselves and have the number</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ESTIMATE</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Engineering arithmetic; not yet tested</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UNVERIFIED</w:t>
            </w:r>
          </w:p>
        </w:tc>
        <w:tc>
          <w:tcPr>
            <w:tcW w:type="dxa" w:w="7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 risk. Must be checked before relying on it</w:t>
            </w:r>
          </w:p>
        </w:tc>
      </w:tr>
    </w:tbl>
    <w:p>
      <w:pPr>
        <w:pStyle w:val="Heading1"/>
        <w:pageBreakBefore/>
        <w:spacing w:after="160"/>
      </w:pPr>
      <w:r>
        <w:rPr>
          <w:rFonts w:ascii="Calibri" w:cs="Calibri" w:eastAsia="Calibri" w:hAnsi="Calibri"/>
          <w:b/>
          <w:bCs/>
          <w:color w:val="1F3864"/>
          <w:sz w:val="34"/>
          <w:szCs w:val="34"/>
        </w:rPr>
        <w:t xml:space="preserve">2. The problem and the physics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AF3EA"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2E7D32"/>
                <w:sz w:val="17"/>
                <w:szCs w:val="17"/>
              </w:rPr>
              <w:t xml:space="preserve">IN PLAIN WORDS  </w:t>
            </w:r>
            <w:r>
              <w:rPr>
                <w:rFonts w:ascii="Calibri" w:cs="Calibri" w:eastAsia="Calibri" w:hAnsi="Calibri"/>
                <w:sz w:val="21"/>
                <w:szCs w:val="21"/>
              </w:rPr>
              <w:t xml:space="preserve">A soldier talks on the radio while guns fire nearby. The soldier's ears are being damaged, yet the soldier must still hear what is around them. The listener at the other end should hear the order, not the gunfire — and the soldier must understand the reply. Two very different jobs: one must react in under a thousandth of a second, the other has tens of milliseconds.</w:t>
            </w:r>
          </w:p>
        </w:tc>
      </w:tr>
    </w:tbl>
    <w:p>
      <w:pPr>
        <w:spacing w:after="120"/>
      </w:pPr>
      <w:r>
        <w:rPr>
          <w:rFonts w:ascii="Calibri" w:cs="Calibri" w:eastAsia="Calibri" w:hAnsi="Calibri"/>
          <w:sz w:val="21"/>
          <w:szCs w:val="21"/>
        </w:rPr>
        <w:t xml:space="preserve"/>
      </w:r>
    </w:p>
    <w:p>
      <w:pPr>
        <w:spacing w:after="120" w:before="0" w:line="276"/>
        <w:jc w:val="left"/>
      </w:pPr>
      <w:r>
        <w:rPr>
          <w:rFonts w:ascii="Calibri" w:cs="Calibri" w:eastAsia="Calibri" w:hAnsi="Calibri"/>
          <w:b/>
          <w:bCs/>
          <w:sz w:val="21"/>
          <w:szCs w:val="21"/>
        </w:rPr>
        <w:t xml:space="preserve">PS 26052: </w:t>
      </w:r>
      <w:r>
        <w:rPr>
          <w:rFonts w:ascii="Calibri" w:cs="Calibri" w:eastAsia="Calibri" w:hAnsi="Calibri"/>
          <w:sz w:val="21"/>
          <w:szCs w:val="21"/>
        </w:rPr>
        <w:t xml:space="preserve">an AI/ML-enabled adaptive noise cancellation system for stationary, non-stationary and impulsive defence noise, with high speech intelligibility and real-time performance on embedded hardware (DSPs or AI SoCs such as NVIDIA Jetson, with ONNX / TensorRT), integrated with primary + reference microphones and headphones / communication units. Targets: SNR &gt; 15 dB, STOI &gt; 0.85, PESQ &gt; 2.5, low latency.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2726"/>
        <w:gridCol w:w="900"/>
      </w:tblGrid>
      <w:tr>
        <w:trPr>
          <w:cantSplit/>
          <w:tblHeader/>
        </w:trPr>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Fact</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Number</w:t>
            </w:r>
          </w:p>
        </w:tc>
        <w:tc>
          <w:tcPr>
            <w:tcW w:type="dxa" w:w="2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Consequence</w:t>
            </w:r>
          </w:p>
        </w:tc>
        <w:tc>
          <w:tcPr>
            <w:tcW w:type="dxa" w:w="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Status</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Weapons exceed safe limits</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Most weapons 150–180+ dBP; MIL-STD-1474E limit at the ear 140 dBP</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10–40 dB must be removed before the eardrum, even with a flat battery</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VERIFIED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Consumer ANC is not built for gunfire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Apple: Hearing Protection not suitable for gunfire or above 110 dBA</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Consumer ANC cannot be called gunfire protection</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VERIFIED</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Sound crosses an earcup very fast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0.3–0.6 ms</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Anti-noise must be faster; only a dedicated audio DSP qualifies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ESTIMATE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 bullet's crack arrives before the blast</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Shooter at 30 m: crack 45.2 ms, blast 87.5 ms, gap 42.3 ms</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 free warning the system uses</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ESTIMATE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Radio voice tolerates delay</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ITU-T G.114: ≤ 150 ms one-way is transparent</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The AI has tens of milliseconds; the ear path does not</w:t>
            </w:r>
          </w:p>
        </w:tc>
        <w:tc>
          <w:tcPr>
            <w:tcW w:type="dxa" w:w="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VERIFIED</w:t>
            </w:r>
          </w:p>
        </w:tc>
      </w:tr>
    </w:tbl>
    <w:p>
      <w:pPr>
        <w:pStyle w:val="Heading1"/>
        <w:pageBreakBefore/>
        <w:spacing w:after="160"/>
      </w:pPr>
      <w:r>
        <w:rPr>
          <w:rFonts w:ascii="Calibri" w:cs="Calibri" w:eastAsia="Calibri" w:hAnsi="Calibri"/>
          <w:b/>
          <w:bCs/>
          <w:color w:val="1F3864"/>
          <w:sz w:val="34"/>
          <w:szCs w:val="34"/>
        </w:rPr>
        <w:t xml:space="preserve">3. Two lanes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AF3EA"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2E7D32"/>
                <w:sz w:val="17"/>
                <w:szCs w:val="17"/>
              </w:rPr>
              <w:t xml:space="preserve">IN PLAIN WORDS  </w:t>
            </w:r>
            <w:r>
              <w:rPr>
                <w:rFonts w:ascii="Calibri" w:cs="Calibri" w:eastAsia="Calibri" w:hAnsi="Calibri"/>
                <w:sz w:val="21"/>
                <w:szCs w:val="21"/>
              </w:rPr>
              <w:t xml:space="preserve">Lane A lives in the headset electronics and looks after the wearer's ears: quiet sounds in, loud ones squashed, engine hum cancelled, in both ears. Lane B lives on the Jetson and looks after the voice: it cleans the wearer's voice for the radio with AI, and cleans the teammate's incoming voice before it reaches the ears. The Jetson also tells Lane A which mode to be in, but Lane A never waits for the Jetson to protect the ear.</w:t>
            </w:r>
          </w:p>
        </w:tc>
      </w:tr>
    </w:tbl>
    <w:p>
      <w:pPr>
        <w:spacing w:after="120"/>
      </w:pPr>
      <w:r>
        <w:rPr>
          <w:rFonts w:ascii="Calibri" w:cs="Calibri" w:eastAsia="Calibri" w:hAnsi="Calibri"/>
          <w:sz w:val="21"/>
          <w:szCs w:val="21"/>
        </w:rPr>
        <w:t xml:space="preserve"/>
      </w:r>
    </w:p>
    <w:p>
      <w:pPr>
        <w:spacing w:after="0" w:line="220"/>
      </w:pPr>
      <w:r>
        <w:rPr>
          <w:rFonts w:ascii="Consolas" w:cs="Consolas" w:eastAsia="Consolas" w:hAnsi="Consolas"/>
          <w:sz w:val="15"/>
          <w:szCs w:val="15"/>
        </w:rPr>
        <w:t xml:space="preserve">  6 MICROPHONES                  PROCESSING                                     OUTPUTS</w:t>
      </w:r>
    </w:p>
    <w:p>
      <w:pPr>
        <w:spacing w:after="0" w:line="220"/>
      </w:pPr>
      <w:r>
        <w:rPr>
          <w:rFonts w:ascii="Consolas" w:cs="Consolas" w:eastAsia="Consolas" w:hAnsi="Consolas"/>
          <w:sz w:val="15"/>
          <w:szCs w:val="15"/>
        </w:rPr>
        <w:t xml:space="preserve">  Mic 2L outside left  ──┐</w:t>
      </w:r>
    </w:p>
    <w:p>
      <w:pPr>
        <w:spacing w:after="0" w:line="220"/>
      </w:pPr>
      <w:r>
        <w:rPr>
          <w:rFonts w:ascii="Consolas" w:cs="Consolas" w:eastAsia="Consolas" w:hAnsi="Consolas"/>
          <w:sz w:val="15"/>
          <w:szCs w:val="15"/>
        </w:rPr>
        <w:t xml:space="preserve">  Mic 2R outside right ──┤  LANE A (ADAU1787 + STM32) [H9, H11]</w:t>
      </w:r>
    </w:p>
    <w:p>
      <w:pPr>
        <w:spacing w:after="0" w:line="220"/>
      </w:pPr>
      <w:r>
        <w:rPr>
          <w:rFonts w:ascii="Consolas" w:cs="Consolas" w:eastAsia="Consolas" w:hAnsi="Consolas"/>
          <w:sz w:val="15"/>
          <w:szCs w:val="15"/>
        </w:rPr>
        <w:t xml:space="preserve">  Mic 3L inside left   ──┼─► hear-through · crack guard · limiter · ANC ──┐</w:t>
      </w:r>
    </w:p>
    <w:p>
      <w:pPr>
        <w:spacing w:after="0" w:line="220"/>
      </w:pPr>
      <w:r>
        <w:rPr>
          <w:rFonts w:ascii="Consolas" w:cs="Consolas" w:eastAsia="Consolas" w:hAnsi="Consolas"/>
          <w:sz w:val="15"/>
          <w:szCs w:val="15"/>
        </w:rPr>
        <w:t xml:space="preserve">  Mic 3R inside right  ──┘   both ears, &lt; 1 ms                            │</w:t>
      </w:r>
    </w:p>
    <w:p>
      <w:pPr>
        <w:spacing w:after="0" w:line="220"/>
      </w:pPr>
      <w:r>
        <w:rPr>
          <w:rFonts w:ascii="Consolas" w:cs="Consolas" w:eastAsia="Consolas" w:hAnsi="Consolas"/>
          <w:sz w:val="15"/>
          <w:szCs w:val="15"/>
        </w:rPr>
        <w:t xml:space="preserve">                                    ▲ modes (UART → STM32 → I2C)          ├─(+)─► amp [H13] ─► speakers</w:t>
      </w:r>
    </w:p>
    <w:p>
      <w:pPr>
        <w:spacing w:after="0" w:line="220"/>
      </w:pPr>
      <w:r>
        <w:rPr>
          <w:rFonts w:ascii="Consolas" w:cs="Consolas" w:eastAsia="Consolas" w:hAnsi="Consolas"/>
          <w:sz w:val="15"/>
          <w:szCs w:val="15"/>
        </w:rPr>
        <w:t xml:space="preserve">  Mic 1  boom          ──┐  LANE B (Jetson Orin Nano Super) [H15]        │</w:t>
      </w:r>
    </w:p>
    <w:p>
      <w:pPr>
        <w:spacing w:after="0" w:line="220"/>
      </w:pPr>
      <w:r>
        <w:rPr>
          <w:rFonts w:ascii="Consolas" w:cs="Consolas" w:eastAsia="Consolas" w:hAnsi="Consolas"/>
          <w:sz w:val="15"/>
          <w:szCs w:val="15"/>
        </w:rPr>
        <w:t xml:space="preserve">  Mic 2R (2nd copy)    ──┼─► outgoing: 3-input GTCRN, TensorRT ──────────────────► radio TX + PTT [H18]</w:t>
      </w:r>
    </w:p>
    <w:p>
      <w:pPr>
        <w:spacing w:after="0" w:line="220"/>
      </w:pPr>
      <w:r>
        <w:rPr>
          <w:rFonts w:ascii="Consolas" w:cs="Consolas" w:eastAsia="Consolas" w:hAnsi="Consolas"/>
          <w:sz w:val="15"/>
          <w:szCs w:val="15"/>
        </w:rPr>
        <w:t xml:space="preserve">  Mic 4  throat        ──┘   incoming: clean the radio voice (R1–R5) ─────┘</w:t>
      </w:r>
    </w:p>
    <w:p>
      <w:pPr>
        <w:spacing w:after="0" w:line="220"/>
      </w:pPr>
      <w:r>
        <w:rPr>
          <w:rFonts w:ascii="Consolas" w:cs="Consolas" w:eastAsia="Consolas" w:hAnsi="Consolas"/>
          <w:sz w:val="15"/>
          <w:szCs w:val="15"/>
        </w:rPr>
        <w:t xml:space="preserve">  Radio receive audio  ────►  scene classifier → modes for Lane A</w:t>
      </w:r>
    </w:p>
    <w:p>
      <w:pPr>
        <w:spacing w:after="12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cantSplit/>
          <w:tblHeader/>
        </w:trPr>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
            </w:r>
          </w:p>
        </w:tc>
        <w:tc>
          <w:tcPr>
            <w:tcW w:type="dxa" w:w="35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Lane A — the ear</w:t>
            </w:r>
          </w:p>
        </w:tc>
        <w:tc>
          <w:tcPr>
            <w:tcW w:type="dxa" w:w="35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Lane B — the voice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Serves</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Wearer's hearing and awareness</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Listener (outgoing voice) and the wearer's understanding of the reply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Runs on</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ADAU1787 DSP (H9) + STM32 (H11)</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Orin Nano Super (H15)</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Time budget</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&lt; 1 ms ANC; ≤ 5 ms hear-through</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150 ms mouth-to-ear; design ≈ 70–85 ms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AI</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No per-sample AI; mode chosen by Lane B</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GTCRN neural network + classical blocks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Inputs</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Mic 2L, 2R, 3L, 3R</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Mic 1, reference (Mic 2R or 2L), Mic 4; radio receive</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Outputs</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Both speakers (anti-noise + hear-through)</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Radio TX + PTT; incoming voice to both speakers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Measured by</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Noise at a dummy ear; peak vs 140 dBP; 82 dB ceiling</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SNR, STOI, PESQ, SI-SNR, IRT, WLPS, latency, watts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If it fails</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Passive earmuff still protects</w:t>
            </w:r>
          </w:p>
        </w:tc>
        <w:tc>
          <w:tcPr>
            <w:tcW w:type="dxa" w:w="3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Bypass: raw boom mic to radio</w:t>
            </w:r>
          </w:p>
        </w:tc>
      </w:tr>
    </w:tbl>
    <w:p>
      <w:pPr>
        <w:pStyle w:val="Heading1"/>
        <w:pageBreakBefore/>
        <w:spacing w:after="160"/>
      </w:pPr>
      <w:r>
        <w:rPr>
          <w:rFonts w:ascii="Calibri" w:cs="Calibri" w:eastAsia="Calibri" w:hAnsi="Calibri"/>
          <w:b/>
          <w:bCs/>
          <w:color w:val="1F3864"/>
          <w:sz w:val="34"/>
          <w:szCs w:val="34"/>
        </w:rPr>
        <w:t xml:space="preserve">4. The headset: six microphones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AF3EA"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2E7D32"/>
                <w:sz w:val="17"/>
                <w:szCs w:val="17"/>
              </w:rPr>
              <w:t xml:space="preserve">IN PLAIN WORDS  </w:t>
            </w:r>
            <w:r>
              <w:rPr>
                <w:rFonts w:ascii="Calibri" w:cs="Calibri" w:eastAsia="Calibri" w:hAnsi="Calibri"/>
                <w:sz w:val="21"/>
                <w:szCs w:val="21"/>
              </w:rPr>
              <w:t xml:space="preserve">A 3M PELTOR Optime III earmuff (SNR 35 dB), modified by us: two speakers and five microphones fitted, plus a throat mic. Three mics carry the voice or the noise reference to the AI; four serve the ears. Mic 2R does both.</w:t>
            </w:r>
          </w:p>
        </w:tc>
      </w:tr>
    </w:tbl>
    <w:p>
      <w:pPr>
        <w:spacing w:after="120"/>
      </w:pPr>
      <w:r>
        <w:rPr>
          <w:rFonts w:ascii="Calibri" w:cs="Calibri" w:eastAsia="Calibri" w:hAnsi="Calibri"/>
          <w:sz w:val="21"/>
          <w:szCs w:val="21"/>
        </w:rPr>
        <w:t xml:space="preserve"/>
      </w:r>
    </w:p>
    <w:p>
      <w:pPr>
        <w:spacing w:after="120" w:before="0" w:line="276"/>
        <w:jc w:val="left"/>
      </w:pPr>
      <w:r>
        <w:rPr>
          <w:rFonts w:ascii="Calibri" w:cs="Calibri" w:eastAsia="Calibri" w:hAnsi="Calibri"/>
          <w:b/>
          <w:bCs/>
          <w:sz w:val="21"/>
          <w:szCs w:val="21"/>
        </w:rPr>
        <w:t xml:space="preserve">Why an earmuff and not an aviation headset: </w:t>
      </w:r>
      <w:r>
        <w:rPr>
          <w:rFonts w:ascii="Calibri" w:cs="Calibri" w:eastAsia="Calibri" w:hAnsi="Calibri"/>
          <w:sz w:val="21"/>
          <w:szCs w:val="21"/>
        </w:rPr>
        <w:t xml:space="preserve">no electronics of its own, so every dB of improvement between system-off and system-on is demonstrably ours; more passive protection (SNR 35 vs ~24 dB); cheap to modify and to replace; our own left and right speakers.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2100"/>
        <w:gridCol w:w="2226"/>
        <w:gridCol w:w="1400"/>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Mic</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Position</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Hears</w:t>
            </w:r>
          </w:p>
        </w:tc>
        <w:tc>
          <w:tcPr>
            <w:tcW w:type="dxa" w:w="2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Job / lane</w:t>
            </w:r>
          </w:p>
        </w:tc>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Hardware</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Mic 1</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Boom, left, 2–5 cm from mouth</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Voice + noise</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Voice to clean — Lane B, AI input 0</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H1-B</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Mic 4</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Throat (laryngophone)</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Voice as vibration; little airborne noise</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Voice guide — Lane B, AI input 2</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H4</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Mic 2R</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Outside right cup, opposite boom</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The world, least voice</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AI noise reference (input 1); right ANC; right hear-through</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H2</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Mic 2L</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Outside left cup</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The world, left (some voice)</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Left ANC; left hear-through</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H2</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Mic 3R</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Inside right cup</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What reaches the right ear</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Right ANC error</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H3</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Mic 3L</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Inside left cup</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What reaches the left ear</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Left ANC error</w:t>
            </w:r>
          </w:p>
        </w:tc>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H3</w:t>
            </w:r>
          </w:p>
        </w:tc>
      </w:tr>
    </w:tbl>
    <w:p>
      <w:pPr>
        <w:spacing w:after="120"/>
      </w:pPr>
      <w:r>
        <w:rPr>
          <w:rFonts w:ascii="Calibri" w:cs="Calibri" w:eastAsia="Calibri" w:hAnsi="Calibri"/>
          <w:sz w:val="21"/>
          <w:szCs w:val="21"/>
        </w:rPr>
        <w:t xml:space="preserve"/>
      </w:r>
    </w:p>
    <w:p>
      <w:pPr>
        <w:pStyle w:val="Heading2"/>
        <w:keepNext/>
        <w:spacing w:after="120" w:before="260"/>
      </w:pPr>
      <w:r>
        <w:rPr>
          <w:rFonts w:ascii="Calibri" w:cs="Calibri" w:eastAsia="Calibri" w:hAnsi="Calibri"/>
          <w:b/>
          <w:bCs/>
          <w:color w:val="2E5597"/>
          <w:sz w:val="27"/>
          <w:szCs w:val="27"/>
        </w:rPr>
        <w:t xml:space="preserve">AI inputs — locked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426"/>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AI input</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Mic</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Interface input</w:t>
            </w:r>
          </w:p>
        </w:tc>
        <w:tc>
          <w:tcPr>
            <w:tcW w:type="dxa" w:w="3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Why the model needs it</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0</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Mic 1 boom</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UMC404HD in 1</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The signal that is cleaned; full voice bandwidth, full of gunfire</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1</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Reference: Mic 2R (Mic 2L for left-handed)</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UMC404HD in 2</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The noise with almost no voice; tells noise from voice</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2</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Mic 4 throat</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UMC404HD in 3</w:t>
            </w:r>
          </w:p>
        </w:tc>
        <w:tc>
          <w:tcPr>
            <w:tcW w:type="dxa" w:w="3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Voice gunfire cannot reach; shows where the words are during a blast</w:t>
            </w:r>
          </w:p>
        </w:tc>
      </w:tr>
    </w:tbl>
    <w:p>
      <w:pPr>
        <w:spacing w:after="12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B45309"/>
                <w:sz w:val="17"/>
                <w:szCs w:val="17"/>
              </w:rPr>
              <w:t xml:space="preserve">RULE  </w:t>
            </w:r>
            <w:r>
              <w:rPr>
                <w:rFonts w:ascii="Calibri" w:cs="Calibri" w:eastAsia="Calibri" w:hAnsi="Calibri"/>
                <w:sz w:val="21"/>
                <w:szCs w:val="21"/>
              </w:rPr>
              <w:t xml:space="preserve">The order must be identical in training, in the exported model and in the cabling. Changing it after training silently ruins the model.</w:t>
            </w:r>
          </w:p>
        </w:tc>
      </w:tr>
    </w:tbl>
    <w:p>
      <w:pPr>
        <w:pStyle w:val="Heading2"/>
        <w:keepNext/>
        <w:spacing w:after="120" w:before="260"/>
      </w:pPr>
      <w:r>
        <w:rPr>
          <w:rFonts w:ascii="Calibri" w:cs="Calibri" w:eastAsia="Calibri" w:hAnsi="Calibri"/>
          <w:b/>
          <w:bCs/>
          <w:color w:val="2E5597"/>
          <w:sz w:val="27"/>
          <w:szCs w:val="27"/>
        </w:rPr>
        <w:t xml:space="preserve">Placement rules</w:t>
      </w:r>
    </w:p>
    <w:p>
      <w:pPr>
        <w:pStyle w:val="ListParagraph"/>
        <w:numPr>
          <w:ilvl w:val="0"/>
          <w:numId w:val="2"/>
        </w:numPr>
        <w:spacing w:after="60" w:before="0" w:line="276"/>
        <w:jc w:val="left"/>
      </w:pPr>
      <w:r>
        <w:rPr>
          <w:rFonts w:ascii="Calibri" w:cs="Calibri" w:eastAsia="Calibri" w:hAnsi="Calibri"/>
          <w:b/>
          <w:bCs/>
          <w:sz w:val="21"/>
          <w:szCs w:val="21"/>
        </w:rPr>
        <w:t xml:space="preserve">Boom on the left. </w:t>
      </w:r>
      <w:r>
        <w:rPr>
          <w:rFonts w:ascii="Calibri" w:cs="Calibri" w:eastAsia="Calibri" w:hAnsi="Calibri"/>
          <w:sz w:val="21"/>
          <w:szCs w:val="21"/>
        </w:rPr>
        <w:t xml:space="preserve">A right-handed soldier shoulders the rifle on the right; 3M's ComTac VIII mounts its speech mic on the left cup (VERIFIED).</w:t>
      </w:r>
    </w:p>
    <w:p>
      <w:pPr>
        <w:pStyle w:val="ListParagraph"/>
        <w:numPr>
          <w:ilvl w:val="0"/>
          <w:numId w:val="2"/>
        </w:numPr>
        <w:spacing w:after="60" w:before="0" w:line="276"/>
        <w:jc w:val="left"/>
      </w:pPr>
      <w:r>
        <w:rPr>
          <w:rFonts w:ascii="Calibri" w:cs="Calibri" w:eastAsia="Calibri" w:hAnsi="Calibri"/>
          <w:b/>
          <w:bCs/>
          <w:sz w:val="21"/>
          <w:szCs w:val="21"/>
        </w:rPr>
        <w:t xml:space="preserve">Reference on the far side from the mouth. </w:t>
      </w:r>
      <w:r>
        <w:rPr>
          <w:rFonts w:ascii="Calibri" w:cs="Calibri" w:eastAsia="Calibri" w:hAnsi="Calibri"/>
          <w:sz w:val="21"/>
          <w:szCs w:val="21"/>
        </w:rPr>
        <w:t xml:space="preserve">Whatever the reference hears is learned as noise; if it hears the voice, the voice is removed. Checked by the voice-leak test (reference ≥ 25 dB quieter than Mic 1).</w:t>
      </w:r>
    </w:p>
    <w:p>
      <w:pPr>
        <w:pStyle w:val="ListParagraph"/>
        <w:numPr>
          <w:ilvl w:val="0"/>
          <w:numId w:val="2"/>
        </w:numPr>
        <w:spacing w:after="60" w:before="0" w:line="276"/>
        <w:jc w:val="left"/>
      </w:pPr>
      <w:r>
        <w:rPr>
          <w:rFonts w:ascii="Calibri" w:cs="Calibri" w:eastAsia="Calibri" w:hAnsi="Calibri"/>
          <w:b/>
          <w:bCs/>
          <w:sz w:val="21"/>
          <w:szCs w:val="21"/>
        </w:rPr>
        <w:t xml:space="preserve">Handedness switch. </w:t>
      </w:r>
      <w:r>
        <w:rPr>
          <w:rFonts w:ascii="Calibri" w:cs="Calibri" w:eastAsia="Calibri" w:hAnsi="Calibri"/>
          <w:sz w:val="21"/>
          <w:szCs w:val="21"/>
        </w:rPr>
        <w:t xml:space="preserve">For a left-handed soldier the boom moves right and a switch on the preamp board makes Mic 2L the reference. No retraining.</w:t>
      </w:r>
    </w:p>
    <w:p>
      <w:pPr>
        <w:pStyle w:val="ListParagraph"/>
        <w:numPr>
          <w:ilvl w:val="0"/>
          <w:numId w:val="2"/>
        </w:numPr>
        <w:spacing w:after="60" w:before="0" w:line="276"/>
        <w:jc w:val="left"/>
      </w:pPr>
      <w:r>
        <w:rPr>
          <w:rFonts w:ascii="Calibri" w:cs="Calibri" w:eastAsia="Calibri" w:hAnsi="Calibri"/>
          <w:b/>
          <w:bCs/>
          <w:sz w:val="21"/>
          <w:szCs w:val="21"/>
        </w:rPr>
        <w:t xml:space="preserve">Why not Mic 2L or Mic 3 into the AI: </w:t>
      </w:r>
      <w:r>
        <w:rPr>
          <w:rFonts w:ascii="Calibri" w:cs="Calibri" w:eastAsia="Calibri" w:hAnsi="Calibri"/>
          <w:sz w:val="21"/>
          <w:szCs w:val="21"/>
        </w:rPr>
        <w:t xml:space="preserve">Mic 2L hears too much voice; Mic 3L / 3R hear our own speakers, not the world.</w:t>
      </w:r>
    </w:p>
    <w:p>
      <w:pPr>
        <w:pStyle w:val="Heading1"/>
        <w:pageBreakBefore/>
        <w:spacing w:after="160"/>
      </w:pPr>
      <w:r>
        <w:rPr>
          <w:rFonts w:ascii="Calibri" w:cs="Calibri" w:eastAsia="Calibri" w:hAnsi="Calibri"/>
          <w:b/>
          <w:bCs/>
          <w:color w:val="1F3864"/>
          <w:sz w:val="34"/>
          <w:szCs w:val="34"/>
        </w:rPr>
        <w:t xml:space="preserve">5. Protection chain (passive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AF3EA"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2E7D32"/>
                <w:sz w:val="17"/>
                <w:szCs w:val="17"/>
              </w:rPr>
              <w:t xml:space="preserve">IN PLAIN WORDS  </w:t>
            </w:r>
            <w:r>
              <w:rPr>
                <w:rFonts w:ascii="Calibri" w:cs="Calibri" w:eastAsia="Calibri" w:hAnsi="Calibri"/>
                <w:sz w:val="21"/>
                <w:szCs w:val="21"/>
              </w:rPr>
              <w:t xml:space="preserve">Three walls stand between a gunshot and the eardrum: the sealed earmuff (no power needed), an optional foam earplug for live fire, and the electronics — which may only make things quieter or safer, never louder than 82 dB. If the battery dies the first two still stand. Protector ratings (EN 352) are measured with the electronics off (3M ComTac VIII datasheet, VERIFIED).</w:t>
            </w:r>
          </w:p>
        </w:tc>
      </w:tr>
    </w:tbl>
    <w:p>
      <w:pPr>
        <w:spacing w:after="12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5FBF" w:sz="24"/>
              <w:bottom w:val="none" w:color="FFFFFF" w:sz="0"/>
              <w:right w:val="none" w:color="FFFFFF" w:sz="0"/>
            </w:tcBorders>
            <w:shd w:fill="EAF1FB"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1F5FBF"/>
                <w:sz w:val="17"/>
                <w:szCs w:val="17"/>
              </w:rPr>
              <w:t xml:space="preserve">TWO MEANINGS OF SNR  </w:t>
            </w:r>
            <w:r>
              <w:rPr>
                <w:rFonts w:ascii="Calibri" w:cs="Calibri" w:eastAsia="Calibri" w:hAnsi="Calibri"/>
                <w:sz w:val="21"/>
                <w:szCs w:val="21"/>
              </w:rPr>
              <w:t xml:space="preserve">On a hearing protector, SNR = Single Number Rating (dB removed). In the speech metrics, SNR = signal-to-noise ratio of the transmitted voice (PS target &gt; 15 dB). Never mix them.</w:t>
            </w:r>
          </w:p>
        </w:tc>
      </w:tr>
    </w:tbl>
    <w:p>
      <w:pPr>
        <w:spacing w:after="12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Stage</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Level at ear</w:t>
            </w:r>
          </w:p>
        </w:tc>
        <w:tc>
          <w:tcPr>
            <w:tcW w:type="dxa" w:w="4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Status</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Rifle shot at the head</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~155 dB</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ESTIMATE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After the sealed earmuff (SNR 35)</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~125–130 dB</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ESTIMATE — peaks differ from the steady-noise rating; measure on the dummy head</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After earmuff + foam earplug</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~115–120 dB</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Double protection +5–10 dB (OSHA rule of thumb +5 dB) — VERIFIED rule, ESTIMATE result</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MIL-STD-1474E limit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140 dBP</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VERIFIED</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Anything the electronics play</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82 dB</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Design rule, enforced in two places (section 6)</w:t>
            </w:r>
          </w:p>
        </w:tc>
      </w:tr>
    </w:tbl>
    <w:p>
      <w:pPr>
        <w:spacing w:after="12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B45309"/>
                <w:sz w:val="17"/>
                <w:szCs w:val="17"/>
              </w:rPr>
              <w:t xml:space="preserve">SCOPE  </w:t>
            </w:r>
            <w:r>
              <w:rPr>
                <w:rFonts w:ascii="Calibri" w:cs="Calibri" w:eastAsia="Calibri" w:hAnsi="Calibri"/>
                <w:sz w:val="21"/>
                <w:szCs w:val="21"/>
              </w:rPr>
              <w:t xml:space="preserve">Heavy weapons (180+ dBP) exceed what any headset in this class can bring below 140 dBP. The protection claim is for small arms at a distance.</w:t>
            </w:r>
          </w:p>
        </w:tc>
      </w:tr>
    </w:tbl>
    <w:p>
      <w:pPr>
        <w:pStyle w:val="Heading1"/>
        <w:pageBreakBefore/>
        <w:spacing w:after="160"/>
      </w:pPr>
      <w:r>
        <w:rPr>
          <w:rFonts w:ascii="Calibri" w:cs="Calibri" w:eastAsia="Calibri" w:hAnsi="Calibri"/>
          <w:b/>
          <w:bCs/>
          <w:color w:val="1F3864"/>
          <w:sz w:val="34"/>
          <w:szCs w:val="34"/>
        </w:rPr>
        <w:t xml:space="preserve">6. Lane A — the ear: steps A1–A11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AF3EA"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2E7D32"/>
                <w:sz w:val="17"/>
                <w:szCs w:val="17"/>
              </w:rPr>
              <w:t xml:space="preserve">IN PLAIN WORDS  </w:t>
            </w:r>
            <w:r>
              <w:rPr>
                <w:rFonts w:ascii="Calibri" w:cs="Calibri" w:eastAsia="Calibri" w:hAnsi="Calibri"/>
                <w:sz w:val="21"/>
                <w:szCs w:val="21"/>
              </w:rPr>
              <w:t xml:space="preserve">The outside mics listen to the world. Quiet sounds are turned up so the earmuff does not make you deaf to your surroundings; loud sounds are turned down and nothing goes above 82 dB. When the DSP hears a bullet's crack it lowers the volume before the much louder blast arrives. In both ears, ANC cancels engine and rotor rumble. One ADAU1787 does all of this for both ears; the same path runs twice, left and right.</w:t>
            </w:r>
          </w:p>
        </w:tc>
      </w:tr>
    </w:tbl>
    <w:p>
      <w:pPr>
        <w:spacing w:after="12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ADAU1787 port</w:t>
            </w:r>
          </w:p>
        </w:tc>
        <w:tc>
          <w:tcPr>
            <w:tcW w:type="dxa" w:w="6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Signal</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ADC 1</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Mic 2L</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ADC 2</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Mic 2R (second buffered copy)</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ADC 3</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Mic 3L</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ADC 4</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Mic 3R</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DAC L / R</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Left / right ear → TPA6130A2 amp (H13)</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I²C</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Control and program load from the STM32 (via I²C level shifter H12a, PCA9306)</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Serial port (I²S/TDM)</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Mic data to the STM32 — adaptive ANC phase only</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USB</w:t>
            </w:r>
          </w:p>
        </w:tc>
        <w:tc>
          <w:tcPr>
            <w:tcW w:type="dxa" w:w="6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SigmaStudio on a laptop — development only</w:t>
            </w:r>
          </w:p>
        </w:tc>
      </w:tr>
    </w:tbl>
    <w:p>
      <w:pPr>
        <w:spacing w:after="120"/>
      </w:pPr>
      <w:r>
        <w:rPr>
          <w:rFonts w:ascii="Calibri" w:cs="Calibri" w:eastAsia="Calibri" w:hAnsi="Calibri"/>
          <w:sz w:val="21"/>
          <w:szCs w:val="21"/>
        </w:rPr>
        <w:t xml:space="preserve"/>
      </w:r>
    </w:p>
    <w:p>
      <w:pPr>
        <w:spacing w:after="0" w:line="220"/>
      </w:pPr>
      <w:r>
        <w:rPr>
          <w:rFonts w:ascii="Consolas" w:cs="Consolas" w:eastAsia="Consolas" w:hAnsi="Consolas"/>
          <w:sz w:val="15"/>
          <w:szCs w:val="15"/>
        </w:rPr>
        <w:t xml:space="preserve">            ┌───────────────────────── ONE ADAU1787 ─────────────────────────┐</w:t>
      </w:r>
    </w:p>
    <w:p>
      <w:pPr>
        <w:spacing w:after="0" w:line="220"/>
      </w:pPr>
      <w:r>
        <w:rPr>
          <w:rFonts w:ascii="Consolas" w:cs="Consolas" w:eastAsia="Consolas" w:hAnsi="Consolas"/>
          <w:sz w:val="15"/>
          <w:szCs w:val="15"/>
        </w:rPr>
        <w:t xml:space="preserve"> Mic 2L ───►│ LEFT:  A1 clip ► A2 band ► A3 level ► A5 limit ──┐            │</w:t>
      </w:r>
    </w:p>
    <w:p>
      <w:pPr>
        <w:spacing w:after="0" w:line="220"/>
      </w:pPr>
      <w:r>
        <w:rPr>
          <w:rFonts w:ascii="Consolas" w:cs="Consolas" w:eastAsia="Consolas" w:hAnsi="Consolas"/>
          <w:sz w:val="15"/>
          <w:szCs w:val="15"/>
        </w:rPr>
        <w:t xml:space="preserve">            │        A6 feed-forward ANC ───────────────────────┼► A10 mix ► A11 limit ─► DAC L</w:t>
      </w:r>
    </w:p>
    <w:p>
      <w:pPr>
        <w:spacing w:after="0" w:line="220"/>
      </w:pPr>
      <w:r>
        <w:rPr>
          <w:rFonts w:ascii="Consolas" w:cs="Consolas" w:eastAsia="Consolas" w:hAnsi="Consolas"/>
          <w:sz w:val="15"/>
          <w:szCs w:val="15"/>
        </w:rPr>
        <w:t xml:space="preserve"> Mic 3L ───►│        A7 feedback ANC ───────────────────────────┘            │</w:t>
      </w:r>
    </w:p>
    <w:p>
      <w:pPr>
        <w:spacing w:after="0" w:line="220"/>
      </w:pPr>
      <w:r>
        <w:rPr>
          <w:rFonts w:ascii="Consolas" w:cs="Consolas" w:eastAsia="Consolas" w:hAnsi="Consolas"/>
          <w:sz w:val="15"/>
          <w:szCs w:val="15"/>
        </w:rPr>
        <w:t xml:space="preserve"> Mic 2R ───►│ RIGHT: same path ─────────────────────────────────► A10 ► A11 ─────► DAC R</w:t>
      </w:r>
    </w:p>
    <w:p>
      <w:pPr>
        <w:spacing w:after="0" w:line="220"/>
      </w:pPr>
      <w:r>
        <w:rPr>
          <w:rFonts w:ascii="Consolas" w:cs="Consolas" w:eastAsia="Consolas" w:hAnsi="Consolas"/>
          <w:sz w:val="15"/>
          <w:szCs w:val="15"/>
        </w:rPr>
        <w:t xml:space="preserve"> Mic 3R ───►│                                                                │</w:t>
      </w:r>
    </w:p>
    <w:p>
      <w:pPr>
        <w:spacing w:after="0" w:line="220"/>
      </w:pPr>
      <w:r>
        <w:rPr>
          <w:rFonts w:ascii="Consolas" w:cs="Consolas" w:eastAsia="Consolas" w:hAnsi="Consolas"/>
          <w:sz w:val="15"/>
          <w:szCs w:val="15"/>
        </w:rPr>
        <w:t xml:space="preserve">            │ SigmaDSP (shared): A3 envelopes · A4 crack guard · A1 flags    │</w:t>
      </w:r>
    </w:p>
    <w:p>
      <w:pPr>
        <w:spacing w:after="0" w:line="220"/>
      </w:pPr>
      <w:r>
        <w:rPr>
          <w:rFonts w:ascii="Consolas" w:cs="Consolas" w:eastAsia="Consolas" w:hAnsi="Consolas"/>
          <w:sz w:val="15"/>
          <w:szCs w:val="15"/>
        </w:rPr>
        <w:t xml:space="preserve">            └────────────────────────────────────────────────────────────────┘</w:t>
      </w:r>
    </w:p>
    <w:p>
      <w:pPr>
        <w:spacing w:after="0" w:line="220"/>
      </w:pPr>
      <w:r>
        <w:rPr>
          <w:rFonts w:ascii="Consolas" w:cs="Consolas" w:eastAsia="Consolas" w:hAnsi="Consolas"/>
          <w:sz w:val="15"/>
          <w:szCs w:val="15"/>
        </w:rPr>
        <w:t xml:space="preserve">   DAC L/R ──► H13 amp (+ incoming radio voice from the Jetson) ──► speakers</w:t>
      </w:r>
    </w:p>
    <w:p>
      <w:pPr>
        <w:spacing w:after="12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B45309"/>
                <w:sz w:val="17"/>
                <w:szCs w:val="17"/>
              </w:rPr>
              <w:t xml:space="preserve">GATE 2  </w:t>
            </w:r>
            <w:r>
              <w:rPr>
                <w:rFonts w:ascii="Calibri" w:cs="Calibri" w:eastAsia="Calibri" w:hAnsi="Calibri"/>
                <w:sz w:val="21"/>
                <w:szCs w:val="21"/>
              </w:rPr>
              <w:t xml:space="preserve">The pin count matches stereo hybrid ANC exactly. Still to confirm: that the fast DSP path has capacity for both ears' ANC filters at once. If not, ANC filters are shortened; hear-through and limiters are unaffected.</w:t>
            </w:r>
          </w:p>
        </w:tc>
      </w:tr>
    </w:tbl>
    <w:p>
      <w:pPr>
        <w:spacing w:after="12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A1  Clip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Notice when an outside mic is overloaded, so nothing downstream trusts a destroyed signal.</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Flags samples near full scale on Mic 2L / 2R. The flag fires the crack guard (A4) and freezes ANC adaptation (A8).</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SigmaDSP</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H2, H6, H9</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Within a few samples</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Designed. Mic 2 overload point 135 dB SPL (VERIFIED) — a nearby crack will clip it</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A2  Hear-through band filter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Keep what a soldier needs to hear (voices, footsteps, vehicles), drop rumble and hiss.</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Biquad band-pass ≈ 150 Hz – 6 kHz, each ear.</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FastDSP</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H9</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Microseconds</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Designed; biquads are native (VERIFIED)</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A3  Level-dependent 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Turn quiet sounds up, loud sounds down.</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Upward expander below ≈ 50 dB (up to +12 dB), unity in the middle, compressor above ≈ 70 dB; envelope on SigmaDSP, gain on FastDSP; 5–50 ms gain changes. Settings per mode.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SigmaDSP + FastDSP</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H9</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&lt; 1 ms signal delay</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Designed; copied from Peltor ComTac VIII level-dependent mode (VERIFIED)</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A4  Crack guard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Hear a bullet's crack and lower hear-through before the blast arrives ≈ 40 ms later.</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Fast peak + high-frequency detector on Mic 2L / 2R, also fired by A1. Hear-through in BOTH ears drops 20–30 dB instantly, holds ≈ 300 ms, releases over ≈ 100 ms; mode → COMBAT.</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SigmaDSP</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H9</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 few samples; blast ≈ 42 ms later (ESTIMATE)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Designed — our own idea</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A5  Hear-through limiter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 hard ceiling on the hear-through.</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Peak limiter calibrated on the mannequin (H22) to the 79 dB share of the 82 dB budget.</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FastDSP</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H9, H22, H23</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Microseconds</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Designed</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A6  Feed-forward ANC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Use the outside mic to cancel rumble before it leaks into the cup.</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Filter W(z) per ear. Phase 1: fixed, designed in SigmaStudio from the measured acoustic paths of our earmuff. Phase 2: adaptive (A8).</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FastDSP low-latency path</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H2, H9</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Must beat ≈ 0.3–0.6 ms; FastDSP up to 768 kHz (VERIFIED)</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Designed; end-to-end delay on the eval board UNVERIFIED</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A7  Feedback ANC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Catch leftover low-frequency noise at the ear.</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Fixed compensator on Mic 3L / 3R, kept below the voice band for stability and so it does not attack the radio voice.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FastDSP</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H3, H9</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Sub-millisecond loop</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Designed</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A8  Adaptation (phase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Re-tune the anti-noise as the noise or fit changes.</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FxLMS on the STM32: mic data over the DSP serial port (I²S/TDM via push-pull shifter H12b), new coefficients written over I²C every few ms. Ŝ(z) measured at start-up. FROZEN during impulses (A1/A4) and while the radio speaks (RADIO mode).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STM32</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H9, H11, H12b</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Not in the audio path</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Designed; NLMS in SigmaStudio only forum-reported (UNVERIFIED), so the STM32 route is the plan</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A9  Playback removal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Stop the ANC from cancelling the hear-through we play.</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Mic 3 minus (hear-through filtered by Ŝ(z)). The radio voice joins after the DSP, so instead adaptation freezes in RADIO mode.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SigmaDSP / STM32</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H9</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Per sample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Designed</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A10  Mixer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Combine anti-noise and hear-through for each ear.</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Mode-dependent weights (section 7).</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FastDSP</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H9</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Per sample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Designed</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A11  Output limiter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Last guard inside the chip, also against bugs or howl.</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Brick-wall limiter on each DAC output at the 79 dB share.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FastDSP</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H9</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Per sample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Designed</w:t>
            </w:r>
          </w:p>
        </w:tc>
      </w:tr>
    </w:tbl>
    <w:p>
      <w:pPr>
        <w:spacing w:after="80"/>
      </w:pPr>
      <w:r>
        <w:rPr>
          <w:rFonts w:ascii="Calibri" w:cs="Calibri" w:eastAsia="Calibri" w:hAnsi="Calibri"/>
          <w:sz w:val="21"/>
          <w:szCs w:val="21"/>
        </w:rPr>
        <w:t xml:space="preserve"/>
      </w:r>
    </w:p>
    <w:p>
      <w:pPr>
        <w:pStyle w:val="Heading2"/>
        <w:keepNext/>
        <w:spacing w:after="120" w:before="260"/>
      </w:pPr>
      <w:r>
        <w:rPr>
          <w:rFonts w:ascii="Calibri" w:cs="Calibri" w:eastAsia="Calibri" w:hAnsi="Calibri"/>
          <w:b/>
          <w:bCs/>
          <w:color w:val="2E5597"/>
          <w:sz w:val="27"/>
          <w:szCs w:val="27"/>
        </w:rPr>
        <w:t xml:space="preserve">The 82 dB rule, end to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026"/>
      </w:tblGrid>
      <w:tr>
        <w:trPr>
          <w:cantSplit/>
          <w:tblHeader/>
        </w:trPr>
        <w:tc>
          <w:tcPr>
            <w:tcW w:type="dxa" w:w="3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Path</w:t>
            </w:r>
          </w:p>
        </w:tc>
        <w:tc>
          <w:tcPr>
            <w:tcW w:type="dxa" w:w="2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Limited where</w:t>
            </w:r>
          </w:p>
        </w:tc>
        <w:tc>
          <w:tcPr>
            <w:tcW w:type="dxa" w:w="3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Ceiling at the ear</w:t>
            </w:r>
          </w:p>
        </w:tc>
      </w:tr>
      <w:tr>
        <w:trPr>
          <w:cantSplit/>
        </w:trPr>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ADAU output (anti-noise + hear-through)</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A5 + A11</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79 dB</w:t>
            </w:r>
          </w:p>
        </w:tc>
      </w:tr>
      <w:tr>
        <w:trPr>
          <w:cantSplit/>
        </w:trPr>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Incoming radio voice</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R5</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79 dB</w:t>
            </w:r>
          </w:p>
        </w:tc>
      </w:tr>
      <w:tr>
        <w:trPr>
          <w:cantSplit/>
        </w:trPr>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Sum at the speaker</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82 dB</w:t>
            </w:r>
          </w:p>
        </w:tc>
      </w:tr>
      <w:tr>
        <w:trPr>
          <w:cantSplit/>
        </w:trPr>
        <w:tc>
          <w:tcPr>
            <w:tcW w:type="dxa" w:w="3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Amplifier maximum volume (H13)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Set once at calibration, locked by the STM32</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w:t>
            </w:r>
          </w:p>
        </w:tc>
      </w:tr>
    </w:tbl>
    <w:p>
      <w:pPr>
        <w:pStyle w:val="Heading2"/>
        <w:keepNext/>
        <w:spacing w:after="120" w:before="260"/>
      </w:pPr>
      <w:r>
        <w:rPr>
          <w:rFonts w:ascii="Calibri" w:cs="Calibri" w:eastAsia="Calibri" w:hAnsi="Calibri"/>
          <w:b/>
          <w:bCs/>
          <w:color w:val="2E5597"/>
          <w:sz w:val="27"/>
          <w:szCs w:val="27"/>
        </w:rPr>
        <w:t xml:space="preserve">Calibration (once per headset)</w:t>
      </w:r>
    </w:p>
    <w:p>
      <w:pPr>
        <w:pStyle w:val="ListParagraph"/>
        <w:numPr>
          <w:ilvl w:val="0"/>
          <w:numId w:val="3"/>
        </w:numPr>
        <w:spacing w:after="60" w:before="0" w:line="276"/>
        <w:jc w:val="left"/>
      </w:pPr>
      <w:r>
        <w:rPr>
          <w:rFonts w:ascii="Calibri" w:cs="Calibri" w:eastAsia="Calibri" w:hAnsi="Calibri"/>
          <w:sz w:val="21"/>
          <w:szCs w:val="21"/>
        </w:rPr>
        <w:t xml:space="preserve">Fit the headset on the mannequin (H22); its ear mic on UMC input 4.</w:t>
      </w:r>
    </w:p>
    <w:p>
      <w:pPr>
        <w:pStyle w:val="ListParagraph"/>
        <w:numPr>
          <w:ilvl w:val="0"/>
          <w:numId w:val="3"/>
        </w:numPr>
        <w:spacing w:after="60" w:before="0" w:line="276"/>
        <w:jc w:val="left"/>
      </w:pPr>
      <w:r>
        <w:rPr>
          <w:rFonts w:ascii="Calibri" w:cs="Calibri" w:eastAsia="Calibri" w:hAnsi="Calibri"/>
          <w:sz w:val="21"/>
          <w:szCs w:val="21"/>
        </w:rPr>
        <w:t xml:space="preserve">1 kHz tone at full scale through the ADAU path; set H13 so the ear mic reads 79 dB (sound level meter H23). Lock.</w:t>
      </w:r>
    </w:p>
    <w:p>
      <w:pPr>
        <w:pStyle w:val="ListParagraph"/>
        <w:numPr>
          <w:ilvl w:val="0"/>
          <w:numId w:val="3"/>
        </w:numPr>
        <w:spacing w:after="60" w:before="0" w:line="276"/>
        <w:jc w:val="left"/>
      </w:pPr>
      <w:r>
        <w:rPr>
          <w:rFonts w:ascii="Calibri" w:cs="Calibri" w:eastAsia="Calibri" w:hAnsi="Calibri"/>
          <w:sz w:val="21"/>
          <w:szCs w:val="21"/>
        </w:rPr>
        <w:t xml:space="preserve">Repeat through the radio path with R5 at full scale.</w:t>
      </w:r>
    </w:p>
    <w:p>
      <w:pPr>
        <w:pStyle w:val="ListParagraph"/>
        <w:numPr>
          <w:ilvl w:val="0"/>
          <w:numId w:val="3"/>
        </w:numPr>
        <w:spacing w:after="60" w:before="0" w:line="276"/>
        <w:jc w:val="left"/>
      </w:pPr>
      <w:r>
        <w:rPr>
          <w:rFonts w:ascii="Calibri" w:cs="Calibri" w:eastAsia="Calibri" w:hAnsi="Calibri"/>
          <w:sz w:val="21"/>
          <w:szCs w:val="21"/>
        </w:rPr>
        <w:t xml:space="preserve">Measure Ŝ(z) per ear (for A6 design and A8).</w:t>
      </w:r>
    </w:p>
    <w:p>
      <w:pPr>
        <w:pStyle w:val="ListParagraph"/>
        <w:numPr>
          <w:ilvl w:val="0"/>
          <w:numId w:val="3"/>
        </w:numPr>
        <w:spacing w:after="60" w:before="0" w:line="276"/>
        <w:jc w:val="left"/>
      </w:pPr>
      <w:r>
        <w:rPr>
          <w:rFonts w:ascii="Calibri" w:cs="Calibri" w:eastAsia="Calibri" w:hAnsi="Calibri"/>
          <w:sz w:val="21"/>
          <w:szCs w:val="21"/>
        </w:rPr>
        <w:t xml:space="preserve">Record passive attenuation, system off.</w:t>
      </w:r>
    </w:p>
    <w:p>
      <w:pPr>
        <w:spacing w:after="12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5FBF" w:sz="24"/>
              <w:bottom w:val="none" w:color="FFFFFF" w:sz="0"/>
              <w:right w:val="none" w:color="FFFFFF" w:sz="0"/>
            </w:tcBorders>
            <w:shd w:fill="EAF1FB"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1F5FBF"/>
                <w:sz w:val="17"/>
                <w:szCs w:val="17"/>
              </w:rPr>
              <w:t xml:space="preserve">WHY NO NEURAL NETWORK IN LANE A  </w:t>
            </w:r>
            <w:r>
              <w:rPr>
                <w:rFonts w:ascii="Calibri" w:cs="Calibri" w:eastAsia="Calibri" w:hAnsi="Calibri"/>
                <w:sz w:val="21"/>
                <w:szCs w:val="21"/>
              </w:rPr>
              <w:t xml:space="preserve">Apple runs ML in the ear path on its custom H2 chip (VERIFIED), so it is not physically impossible. No DSP available to us runs a neural network with a sub-millisecond path. Lane A's intelligence comes from Lane B choosing the mode.</w:t>
            </w:r>
          </w:p>
        </w:tc>
      </w:tr>
    </w:tbl>
    <w:p>
      <w:pPr>
        <w:pStyle w:val="Heading1"/>
        <w:pageBreakBefore/>
        <w:spacing w:after="160"/>
      </w:pPr>
      <w:r>
        <w:rPr>
          <w:rFonts w:ascii="Calibri" w:cs="Calibri" w:eastAsia="Calibri" w:hAnsi="Calibri"/>
          <w:b/>
          <w:bCs/>
          <w:color w:val="1F3864"/>
          <w:sz w:val="34"/>
          <w:szCs w:val="34"/>
        </w:rPr>
        <w:t xml:space="preserve">7. Lane A modes (adaptive transparency)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AF3EA"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2E7D32"/>
                <w:sz w:val="17"/>
                <w:szCs w:val="17"/>
              </w:rPr>
              <w:t xml:space="preserve">IN PLAIN WORDS  </w:t>
            </w:r>
            <w:r>
              <w:rPr>
                <w:rFonts w:ascii="Calibri" w:cs="Calibri" w:eastAsia="Calibri" w:hAnsi="Calibri"/>
                <w:sz w:val="21"/>
                <w:szCs w:val="21"/>
              </w:rPr>
              <w:t xml:space="preserve">The headset changes behaviour by itself. On patrol you hear everything a little louder than normal. When shooting starts, loud sounds are clamped harder. In a vehicle, engine rumble is cancelled and outside sound lowered. When a radio message arrives, the surroundings get quieter. With a dead battery it is still an earmuff.</w:t>
            </w:r>
          </w:p>
        </w:tc>
      </w:tr>
    </w:tbl>
    <w:p>
      <w:pPr>
        <w:spacing w:after="12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400"/>
        <w:gridCol w:w="1600"/>
        <w:gridCol w:w="1826"/>
      </w:tblGrid>
      <w:tr>
        <w:trPr>
          <w:cantSplit/>
          <w:tblHeader/>
        </w:trPr>
        <w:tc>
          <w:tcPr>
            <w:tcW w:type="dxa" w:w="1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Mode</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When</w:t>
            </w:r>
          </w:p>
        </w:tc>
        <w:tc>
          <w:tcPr>
            <w:tcW w:type="dxa" w:w="2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Hear-through</w:t>
            </w:r>
          </w:p>
        </w:tc>
        <w:tc>
          <w:tcPr>
            <w:tcW w:type="dxa" w:w="1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ANC</w:t>
            </w:r>
          </w:p>
        </w:tc>
        <w:tc>
          <w:tcPr>
            <w:tcW w:type="dxa" w:w="1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Who switches</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AWARE (default)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No sustained noise, no impulses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On; quiet sounds up to +12 dB</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Gentle, low-frequency</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classifier (B5)</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COMBAT</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Impulses</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Harder compression; ceiling −6 dB; crack guard most sensitive</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On; adaptation frozen per impulse</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A4 instantly; B5 holds until ≈ 10 s quiet</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VEHICLE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Loud, steady, low-frequency</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−10 dB</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Maximum</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B5</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RADIO</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Incoming radio voice</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Ducked −10 dB</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On; adaptation frozen</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(R1) → STM32</w:t>
            </w:r>
          </w:p>
        </w:tc>
      </w:tr>
      <w:tr>
        <w:trPr>
          <w:cantSplit/>
        </w:trPr>
        <w:tc>
          <w:tcPr>
            <w:tcW w:type="dxa" w:w="1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PASSIVE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No power, or ANC button</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Off</w:t>
            </w:r>
          </w:p>
        </w:tc>
        <w:tc>
          <w:tcPr>
            <w:tcW w:type="dxa" w:w="1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Off</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Physics / STM32 button</w:t>
            </w:r>
          </w:p>
        </w:tc>
      </w:tr>
    </w:tbl>
    <w:p>
      <w:pPr>
        <w:spacing w:after="12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Borrowed from</w:t>
            </w:r>
          </w:p>
        </w:tc>
        <w:tc>
          <w:tcPr>
            <w:tcW w:type="dxa" w:w="34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Feature</w:t>
            </w:r>
          </w:p>
        </w:tc>
        <w:tc>
          <w:tcPr>
            <w:tcW w:type="dxa" w:w="34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Here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3M PELTOR ComTac VIII</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Level-dependent hear-through, 82 dB ceiling, boom on the left</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A2, A3, A5, AWARE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INVISIO X7</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Passive-first protection rated with power off; body-conducted voice pickup</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Section 5, PASSIVE; Mic 4 in B7</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Apple AirPods Pro</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Adaptive Transparency / Adaptive Audio</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Automatic modes; ANC blended with hear-through</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Ours</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Crack guard; adaptation freeze; AI classifier steering the DSP</w:t>
            </w:r>
          </w:p>
        </w:tc>
        <w:tc>
          <w:tcPr>
            <w:tcW w:type="dxa" w:w="34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A4, A8, B5</w:t>
            </w:r>
          </w:p>
        </w:tc>
      </w:tr>
    </w:tbl>
    <w:p>
      <w:pPr>
        <w:pStyle w:val="Heading1"/>
        <w:pageBreakBefore/>
        <w:spacing w:after="160"/>
      </w:pPr>
      <w:r>
        <w:rPr>
          <w:rFonts w:ascii="Calibri" w:cs="Calibri" w:eastAsia="Calibri" w:hAnsi="Calibri"/>
          <w:b/>
          <w:bCs/>
          <w:color w:val="1F3864"/>
          <w:sz w:val="34"/>
          <w:szCs w:val="34"/>
        </w:rPr>
        <w:t xml:space="preserve">8. Lane B — incoming radio voice: steps R1–R5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AF3EA"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2E7D32"/>
                <w:sz w:val="17"/>
                <w:szCs w:val="17"/>
              </w:rPr>
              <w:t xml:space="preserve">IN PLAIN WORDS  </w:t>
            </w:r>
            <w:r>
              <w:rPr>
                <w:rFonts w:ascii="Calibri" w:cs="Calibri" w:eastAsia="Calibri" w:hAnsi="Calibri"/>
                <w:sz w:val="21"/>
                <w:szCs w:val="21"/>
              </w:rPr>
              <w:t xml:space="preserve">The teammate's voice arrives from the radio, is cleaned of hiss and levelled on the Jetson, and is mixed into both speakers at the amplifier, after the DSP. At the same moment Lane A switches to RADIO mode and quietens the surroundings.</w:t>
            </w:r>
          </w:p>
        </w:tc>
      </w:tr>
    </w:tbl>
    <w:p>
      <w:pPr>
        <w:spacing w:after="120"/>
      </w:pPr>
      <w:r>
        <w:rPr>
          <w:rFonts w:ascii="Calibri" w:cs="Calibri" w:eastAsia="Calibri" w:hAnsi="Calibri"/>
          <w:sz w:val="21"/>
          <w:szCs w:val="21"/>
        </w:rPr>
        <w:t xml:space="preserve"/>
      </w:r>
    </w:p>
    <w:p>
      <w:pPr>
        <w:spacing w:after="0" w:line="220"/>
      </w:pPr>
      <w:r>
        <w:rPr>
          <w:rFonts w:ascii="Consolas" w:cs="Consolas" w:eastAsia="Consolas" w:hAnsi="Consolas"/>
          <w:sz w:val="15"/>
          <w:szCs w:val="15"/>
        </w:rPr>
        <w:t xml:space="preserve">Radio speaker ─► H19 (isolated) ─► UMC in 4 ─► R1 ─► R2 ─► R3 ─► R4 ─► R5 ─► UMC out 2 ─► H13 amp (+ ADAU) ─► speakers</w:t>
      </w:r>
    </w:p>
    <w:p>
      <w:pPr>
        <w:spacing w:after="0" w:line="220"/>
      </w:pPr>
      <w:r>
        <w:rPr>
          <w:rFonts w:ascii="Consolas" w:cs="Consolas" w:eastAsia="Consolas" w:hAnsi="Consolas"/>
          <w:sz w:val="15"/>
          <w:szCs w:val="15"/>
        </w:rPr>
        <w:t xml:space="preserve">                                               └─► voice present ─► UART ─► STM32 ─► RADIO mode</w:t>
      </w:r>
    </w:p>
    <w:p>
      <w:pPr>
        <w:spacing w:after="12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1826"/>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Step</w:t>
            </w:r>
          </w:p>
        </w:tc>
        <w:tc>
          <w:tcPr>
            <w:tcW w:type="dxa" w:w="4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What it does</w:t>
            </w:r>
          </w:p>
        </w:tc>
        <w:tc>
          <w:tcPr>
            <w:tcW w:type="dxa" w:w="18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Status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R1 Capture + voice detect</w:t>
            </w:r>
          </w:p>
        </w:tc>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UMC in 4 at 48 kHz; energy + voicing detector; sends RADIO / end-of-RADIO over UART</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To write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R2 Hiss / static removal</w:t>
            </w:r>
          </w:p>
        </w:tc>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Noise gate and spectral subtraction of channel hiss and squelch tail</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To write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R3 Automatic gain</w:t>
            </w:r>
          </w:p>
        </w:tc>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Levels quiet and loud transmissions</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To write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R4 Speech EQ</w:t>
            </w:r>
          </w:p>
        </w:tc>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Emphasis at 1–4 kHz; small low-frequency lift to offset the feedback ANC</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To write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R5 Limiter</w:t>
            </w:r>
          </w:p>
        </w:tc>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Caps the radio voice at its 79 dB share</w:t>
            </w:r>
          </w:p>
        </w:tc>
        <w:tc>
          <w:tcPr>
            <w:tcW w:type="dxa" w:w="18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To write</w:t>
            </w:r>
          </w:p>
        </w:tc>
      </w:tr>
    </w:tbl>
    <w:p>
      <w:pPr>
        <w:spacing w:after="120"/>
      </w:pPr>
      <w:r>
        <w:rPr>
          <w:rFonts w:ascii="Calibri" w:cs="Calibri" w:eastAsia="Calibri" w:hAnsi="Calibri"/>
          <w:sz w:val="21"/>
          <w:szCs w:val="21"/>
        </w:rPr>
        <w:t xml:space="preserve"/>
      </w:r>
    </w:p>
    <w:p>
      <w:pPr>
        <w:spacing w:after="120" w:before="0" w:line="276"/>
        <w:jc w:val="left"/>
      </w:pPr>
      <w:r>
        <w:rPr>
          <w:rFonts w:ascii="Calibri" w:cs="Calibri" w:eastAsia="Calibri" w:hAnsi="Calibri"/>
          <w:sz w:val="21"/>
          <w:szCs w:val="21"/>
        </w:rPr>
        <w:t xml:space="preserve">Classical first. A 1-input model from the same training framework can replace R2 later if the radio channel proves noisy. If the teammate also wears ZEIT, the voice arrives already cleaned and R2–R5 mostly level and protect it.</w:t>
      </w:r>
    </w:p>
    <w:p>
      <w:pPr>
        <w:pStyle w:val="Heading1"/>
        <w:pageBreakBefore/>
        <w:spacing w:after="160"/>
      </w:pPr>
      <w:r>
        <w:rPr>
          <w:rFonts w:ascii="Calibri" w:cs="Calibri" w:eastAsia="Calibri" w:hAnsi="Calibri"/>
          <w:b/>
          <w:bCs/>
          <w:color w:val="1F3864"/>
          <w:sz w:val="34"/>
          <w:szCs w:val="34"/>
        </w:rPr>
        <w:t xml:space="preserve">9. Lane B — outgoing voice: steps B1–B11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AF3EA"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2E7D32"/>
                <w:sz w:val="17"/>
                <w:szCs w:val="17"/>
              </w:rPr>
              <w:t xml:space="preserve">IN PLAIN WORDS  </w:t>
            </w:r>
            <w:r>
              <w:rPr>
                <w:rFonts w:ascii="Calibri" w:cs="Calibri" w:eastAsia="Calibri" w:hAnsi="Calibri"/>
                <w:sz w:val="21"/>
                <w:szCs w:val="21"/>
              </w:rPr>
              <w:t xml:space="preserve">The voice is captured by the boom mic (clear but full of gunfire) and the throat mic (muffled but almost free of gunfire); the reference mic records what the noise alone sounds like. Every 16 ms the AI compares all three and keeps only the voice. A fast detector warns when a gunshot starts so a repair step can patch it. The cleaned voice reaches the radio ≈ 70–85 ms after it was spoken.</w:t>
            </w:r>
          </w:p>
        </w:tc>
      </w:tr>
    </w:tbl>
    <w:p>
      <w:pPr>
        <w:spacing w:after="120"/>
      </w:pPr>
      <w:r>
        <w:rPr>
          <w:rFonts w:ascii="Calibri" w:cs="Calibri" w:eastAsia="Calibri" w:hAnsi="Calibri"/>
          <w:sz w:val="21"/>
          <w:szCs w:val="21"/>
        </w:rPr>
        <w:t xml:space="preserve"/>
      </w:r>
    </w:p>
    <w:p>
      <w:pPr>
        <w:spacing w:after="0" w:line="220"/>
      </w:pPr>
      <w:r>
        <w:rPr>
          <w:rFonts w:ascii="Consolas" w:cs="Consolas" w:eastAsia="Consolas" w:hAnsi="Consolas"/>
          <w:sz w:val="15"/>
          <w:szCs w:val="15"/>
        </w:rPr>
        <w:t xml:space="preserve">Mic 1 (in 1) ─┐                                          ┌─► B6 impulse repair ─┐</w:t>
      </w:r>
    </w:p>
    <w:p>
      <w:pPr>
        <w:spacing w:after="0" w:line="220"/>
      </w:pPr>
      <w:r>
        <w:rPr>
          <w:rFonts w:ascii="Consolas" w:cs="Consolas" w:eastAsia="Consolas" w:hAnsi="Consolas"/>
          <w:sz w:val="15"/>
          <w:szCs w:val="15"/>
        </w:rPr>
        <w:t xml:space="preserve">Ref   (in 2) ─┼─► B1 capture ─► B3 normalise ─► B4 STFT ─┤                      ├─► B8 merge ─► B9 voice guard</w:t>
      </w:r>
    </w:p>
    <w:p>
      <w:pPr>
        <w:spacing w:after="0" w:line="220"/>
      </w:pPr>
      <w:r>
        <w:rPr>
          <w:rFonts w:ascii="Consolas" w:cs="Consolas" w:eastAsia="Consolas" w:hAnsi="Consolas"/>
          <w:sz w:val="15"/>
          <w:szCs w:val="15"/>
        </w:rPr>
        <w:t xml:space="preserve">Mic 4 (in 3) ─┘      │                                   └─► B7 GTCRN (3 inputs) ┘                  │</w:t>
      </w:r>
    </w:p>
    <w:p>
      <w:pPr>
        <w:spacing w:after="0" w:line="220"/>
      </w:pPr>
      <w:r>
        <w:rPr>
          <w:rFonts w:ascii="Consolas" w:cs="Consolas" w:eastAsia="Consolas" w:hAnsi="Consolas"/>
          <w:sz w:val="15"/>
          <w:szCs w:val="15"/>
        </w:rPr>
        <w:t xml:space="preserve">                     └─► B2 impulse detector                             B10 residual (optional)   │</w:t>
      </w:r>
    </w:p>
    <w:p>
      <w:pPr>
        <w:spacing w:after="0" w:line="220"/>
      </w:pPr>
      <w:r>
        <w:rPr>
          <w:rFonts w:ascii="Consolas" w:cs="Consolas" w:eastAsia="Consolas" w:hAnsi="Consolas"/>
          <w:sz w:val="15"/>
          <w:szCs w:val="15"/>
        </w:rPr>
        <w:t xml:space="preserve">                          B5 scene classifier ─► modes, γ/β              B11 ISTFT ─► UMC out 1 ─► radio + PTT</w:t>
      </w:r>
    </w:p>
    <w:p>
      <w:pPr>
        <w:spacing w:after="12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B1  Capture and resample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Read the three AI mics and convert to the model's rate.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UMC404HD at 48 kHz, 768-sample blocks; stateful 3:1 FIR to 16 kHz; locked channel order.</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CPU</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H6, H14, H15</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16 ms buffer + ≈ 1 ms filter</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Resampler MEASURED (1 kHz gain 1.000); runtime moves from 2 to 3 channels</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B2  Impulse detector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Spot a crack or blast the moment it appears.</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Peak / kurtosis / high-frequency test on the reference at 48 kHz; timestamps impulses; arms B6.</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CPU</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H14, H15</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Crack known ≈ 18 ms after, ≈ 25 ms before the blast</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To write</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B3  Robust normalisation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Steady level without a gunshot distorting the scale.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90th-percentile or fractional-moment scaling, never RMS; identical in training and runtime.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CPU</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H15</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Negligible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MEASURED proof on 44 real events: RMS drifts 18×, FLOM 5.7×. To implement in both</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B4  STFT + ERB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Turn sound into a picture of frequencies over time.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512 FFT, 256 hop, √Hann; 65 low bins kept, 192 high bins → 64 ERB bands.</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(inside the model graph)</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H15</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32 ms window</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Built</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B5  Scene classifier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Decide quiet, steady noise or gunfire; set modes for both lanes.</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Kurtosis + stationarity + level over ≈ 0.5 s → AWARE / COMBAT / VEHICLE; γ and β for B6; UART to STM32.</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CPU</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H15, H11</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30–60 ms, not safety-critical</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To write</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B6  Impulse repair (BMRI)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Patch the short moment a crack destroys.</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AR interpolation on frames flagged by B2, scoped to short cracks; long blasts are conceal-and-recover, measured by IRT.</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CPU</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H15</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Within the 16 ms hop</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To write</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B7  GTCRN, 3 inputs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The AI: keep the voice, remove the noise.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Streaming GTCRN on boom + reference + throat; complex ratio mask on the boom mic; TensorRT FP16 then INT8.</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GPU</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H15</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Must finish in 16 ms; 2-input model 3.9 ms on a laptop CPU (MEASURED); Jetson UNVERIFIED</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MEASURED: 25,109 parameters; streaming and ONNX parity ≤ 6×10⁻⁸. Data loader for 3 inputs to implement</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B8  Merge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Combine the AI output with repaired frames.</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Crossfade to B6 inside impulse windows only.</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CPU</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H15</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Negligible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To write</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B9  Voice guard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Cleaning must never remove the voice.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Restores voice bands if the output falls below what the throat envelope says was spoken.</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CPU</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H15, H4</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Negligible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To write</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B10  Residual LMS (optional)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Last clean-up of slow hum.</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Classical LMS on the reference; kept only if it measurably helps.</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CPU</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H15</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Negligible</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Optional</w:t>
            </w:r>
          </w:p>
        </w:tc>
      </w:tr>
    </w:tbl>
    <w:p>
      <w:pPr>
        <w:spacing w:after="80"/>
      </w:pPr>
      <w:r>
        <w:rPr>
          <w:rFonts w:ascii="Calibri" w:cs="Calibri" w:eastAsia="Calibri" w:hAnsi="Calibri"/>
          <w:sz w:val="21"/>
          <w:szCs w:val="21"/>
        </w:rPr>
        <w:t xml:space="preserve"/>
      </w:r>
    </w:p>
    <w:p>
      <w:pPr>
        <w:pStyle w:val="Heading3"/>
        <w:keepNext/>
        <w:spacing w:after="80" w:before="200"/>
      </w:pPr>
      <w:r>
        <w:rPr>
          <w:rFonts w:ascii="Calibri" w:cs="Calibri" w:eastAsia="Calibri" w:hAnsi="Calibri"/>
          <w:b/>
          <w:bCs/>
          <w:sz w:val="23"/>
          <w:szCs w:val="23"/>
        </w:rPr>
        <w:t xml:space="preserve">B11  ISTFT and radio output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Purpose (plain)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Back to sound, out to the radio.</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What it does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Overlap-add at 16 kHz → 48 kHz → UMC out 1 → H19 → radio mic in. PTT is handled by the STM32, not the Jetson: the button is read on an STM32 input and the STM32 drives the H19 optocoupler, then reports PTT on/off to the Jetson over UART (the Jetson header pins supply only ≈ 2–3 mA, too little for the optocoupler — VERIFIED). PTT, not VOX (VOX would transmit gunshots).</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Runs on</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 H14 → H19 → H18</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Hardware used</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H1-G, H11, H14, H15, H18, H19</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Timing</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16 ms output buffer</w:t>
            </w:r>
          </w:p>
        </w:tc>
      </w:tr>
      <w:tr>
        <w:trPr>
          <w:cantSplit/>
        </w:trPr>
        <w:tc>
          <w:tcPr>
            <w:tcW w:type="dxa" w:w="21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9"/>
                <w:szCs w:val="19"/>
              </w:rPr>
              <w:t xml:space="preserve">Status</w:t>
            </w:r>
          </w:p>
        </w:tc>
        <w:tc>
          <w:tcPr>
            <w:tcW w:type="dxa" w:w="69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Streaming reconstruction MEASURED 4.8×10⁻⁷; radio side to build</w:t>
            </w:r>
          </w:p>
        </w:tc>
      </w:tr>
    </w:tbl>
    <w:p>
      <w:pPr>
        <w:spacing w:after="8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5FBF" w:sz="24"/>
              <w:bottom w:val="none" w:color="FFFFFF" w:sz="0"/>
              <w:right w:val="none" w:color="FFFFFF" w:sz="0"/>
            </w:tcBorders>
            <w:shd w:fill="EAF1FB"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1F5FBF"/>
                <w:sz w:val="17"/>
                <w:szCs w:val="17"/>
              </w:rPr>
              <w:t xml:space="preserve">AUX-IVA REMOVED  </w:t>
            </w:r>
            <w:r>
              <w:rPr>
                <w:rFonts w:ascii="Calibri" w:cs="Calibri" w:eastAsia="Calibri" w:hAnsi="Calibri"/>
                <w:sz w:val="21"/>
                <w:szCs w:val="21"/>
              </w:rPr>
              <w:t xml:space="preserve">With 2–3 microphones and five or more sources the separation is underdetermined; the throat mic gives the network a noise-immune view of the voice more cheaply.</w:t>
            </w:r>
          </w:p>
        </w:tc>
      </w:tr>
    </w:tbl>
    <w:p>
      <w:pPr>
        <w:pStyle w:val="Heading1"/>
        <w:pageBreakBefore/>
        <w:spacing w:after="160"/>
      </w:pPr>
      <w:r>
        <w:rPr>
          <w:rFonts w:ascii="Calibri" w:cs="Calibri" w:eastAsia="Calibri" w:hAnsi="Calibri"/>
          <w:b/>
          <w:bCs/>
          <w:color w:val="1F3864"/>
          <w:sz w:val="34"/>
          <w:szCs w:val="34"/>
        </w:rPr>
        <w:t xml:space="preserve">10. The neural network: 3-input GTCRN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32" w:sz="24"/>
              <w:bottom w:val="none" w:color="FFFFFF" w:sz="0"/>
              <w:right w:val="none" w:color="FFFFFF" w:sz="0"/>
            </w:tcBorders>
            <w:shd w:fill="EAF3EA"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2E7D32"/>
                <w:sz w:val="17"/>
                <w:szCs w:val="17"/>
              </w:rPr>
              <w:t xml:space="preserve">IN PLAIN WORDS  </w:t>
            </w:r>
            <w:r>
              <w:rPr>
                <w:rFonts w:ascii="Calibri" w:cs="Calibri" w:eastAsia="Calibri" w:hAnsi="Calibri"/>
                <w:sz w:val="21"/>
                <w:szCs w:val="21"/>
              </w:rPr>
              <w:t xml:space="preserve">GTCRN is a very small neural network — about 25,000 numbers to learn — designed to clean speech with little computing power. It sees three microphones. The throat mic is the key addition: during a gunshot the boom mic may hold almost no usable voice, but the throat mic still carries the rhythm and pitch of the words.</w:t>
            </w:r>
          </w:p>
        </w:tc>
      </w:tr>
    </w:tbl>
    <w:p>
      <w:pPr>
        <w:spacing w:after="12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Property</w:t>
            </w:r>
          </w:p>
        </w:tc>
        <w:tc>
          <w:tcPr>
            <w:tcW w:type="dxa" w:w="64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Value</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Architecture</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GTCRN (Rong et al., ICASSP 2024), re-implemented, multi-channel</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Inputs (locked)</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0 = Mic 1 boom · 1 = reference · 2 = Mic 4 throat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Features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Magnitude, real, imaginary per input (9 channels) → ERB 129 bins → subband unfolding (27 channels)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Output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Complex ratio mask on input 0</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Structure</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ERB → SFE → 2 conv blocks → 3 grouped temporal conv blocks (dilation 1, 2, 5) with temporal attention → 2 dual-path grouped GRUs → mirrored decoder</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Parameters</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25,109 (3 inputs) · 24,389 (2) · 23,669 (1; paper 23.7 K) — MEASURED</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Audio</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16 kHz, 512 FFT, 256 hop — LOCKED</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Streaming state</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Conv cache (1,6,16,10,33); attention GRU (6,1,16); time GRU (4,33,8)</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Deployment</w:t>
            </w:r>
          </w:p>
        </w:tc>
        <w:tc>
          <w:tcPr>
            <w:tcW w:type="dxa" w:w="64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PyTorch → streaming ONNX (parity MEASURED) → TensorRT FP16 / INT8 on the Jetson</w:t>
            </w:r>
          </w:p>
        </w:tc>
      </w:tr>
    </w:tbl>
    <w:p>
      <w:pPr>
        <w:pStyle w:val="Heading2"/>
        <w:keepNext/>
        <w:spacing w:after="120" w:before="260"/>
      </w:pPr>
      <w:r>
        <w:rPr>
          <w:rFonts w:ascii="Calibri" w:cs="Calibri" w:eastAsia="Calibri" w:hAnsi="Calibri"/>
          <w:b/>
          <w:bCs/>
          <w:color w:val="2E5597"/>
          <w:sz w:val="27"/>
          <w:szCs w:val="27"/>
        </w:rPr>
        <w:t xml:space="preserve">Throat dropout</w:t>
      </w:r>
    </w:p>
    <w:p>
      <w:pPr>
        <w:spacing w:after="120" w:before="0" w:line="276"/>
        <w:jc w:val="left"/>
      </w:pPr>
      <w:r>
        <w:rPr>
          <w:rFonts w:ascii="Calibri" w:cs="Calibri" w:eastAsia="Calibri" w:hAnsi="Calibri"/>
          <w:sz w:val="21"/>
          <w:szCs w:val="21"/>
        </w:rPr>
        <w:t xml:space="preserve">In training, input 2 is zeroed for ≈ 30 % of examples, so the same model works with or without the throat mic — no retraining if that part fails or arrives late. Throat-channel training data: real pairs from TAPS and Vibravox (VERIFIED to exist), and a simulated throat channel for other speech, checked against held-out real pairs.</w:t>
      </w:r>
    </w:p>
    <w:p>
      <w:pPr>
        <w:pStyle w:val="Heading2"/>
        <w:keepNext/>
        <w:spacing w:after="120" w:before="260"/>
      </w:pPr>
      <w:r>
        <w:rPr>
          <w:rFonts w:ascii="Calibri" w:cs="Calibri" w:eastAsia="Calibri" w:hAnsi="Calibri"/>
          <w:b/>
          <w:bCs/>
          <w:color w:val="2E5597"/>
          <w:sz w:val="27"/>
          <w:szCs w:val="27"/>
        </w:rPr>
        <w:t xml:space="preserve">What must stay fixed between training and hardware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300"/>
        <w:gridCol w:w="2226"/>
      </w:tblGrid>
      <w:tr>
        <w:trPr>
          <w:cantSplit/>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Link</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Hardware</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Training</w:t>
            </w:r>
          </w:p>
        </w:tc>
        <w:tc>
          <w:tcPr>
            <w:tcW w:type="dxa" w:w="2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Status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Inputs and order</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UMC in 1 / 2 / 3</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Inputs 0 / 1 / 2</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Locked — label cables</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Sample rate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48 kHz capture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16 kHz model</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Resampler MEASURED</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Frame / hop</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768 @ 48 kHz</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256 @ 16 kHz</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Parity MEASURED</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Reference clipping</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Overload at 135 dB</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Clipping augmentation</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Built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Per-mic gain</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H6 per channel</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Random per-channel gain</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Input 1 built; input 2 to add</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Voice in reference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Head between boom and Mic 2R</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Leak −45 … −25 dB</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Built; voice-leak test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Throat channel</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H4</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Real + simulated + dropout</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To implement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Normalisation</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B3 runtime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Same B3 in T2</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To implement</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Precision</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TensorRT FP16 / INT8</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Compared with FP32</w:t>
            </w:r>
          </w:p>
        </w:tc>
        <w:tc>
          <w:tcPr>
            <w:tcW w:type="dxa" w:w="2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Tools built</w:t>
            </w:r>
          </w:p>
        </w:tc>
      </w:tr>
    </w:tbl>
    <w:p>
      <w:pPr>
        <w:pStyle w:val="Heading1"/>
        <w:pageBreakBefore/>
        <w:spacing w:after="160"/>
      </w:pPr>
      <w:r>
        <w:rPr>
          <w:rFonts w:ascii="Calibri" w:cs="Calibri" w:eastAsia="Calibri" w:hAnsi="Calibri"/>
          <w:b/>
          <w:bCs/>
          <w:color w:val="1F3864"/>
          <w:sz w:val="34"/>
          <w:szCs w:val="34"/>
        </w:rPr>
        <w:t xml:space="preserve">11. Training and deployment: steps T1–T8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4226"/>
        <w:gridCol w:w="2200"/>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ID</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Step</w:t>
            </w:r>
          </w:p>
        </w:tc>
        <w:tc>
          <w:tcPr>
            <w:tcW w:type="dxa" w:w="42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What happens</w:t>
            </w:r>
          </w:p>
        </w:tc>
        <w:tc>
          <w:tcPr>
            <w:tcW w:type="dxa" w:w="22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Code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T1</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Index</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Scan the data drive once: speech, noise, room responses, splits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build_index.py — built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T2</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Mix</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Speech + noise at SNR −15 … +20 dB; simulated reference; throat channel; dropout; B3</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Built for 3 inputs (throat simulated, 30 % dropout); real throat pairs + B3 to add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T3</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Augment</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α-stable bursts incl. α &lt; 0.5, clipping, room responses, 20 % Lombard, per-channel gain</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Built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T4</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Train</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30·complex + 70·magnitude (compressed) + SI-SNR + multi-resolution STFT; AdamW; cosine; early stop</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train.py — built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T5</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Evaluate</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SNR out, ΔSNR, SI-SNR, PESQ, STOI per input-SNR bucket; IRT, WLPS; after a vocoder too</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evaluate.py — built; vocoder to add</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T6</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Prune (optional)</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Magnitude pruning, fine-tune, re-evaluate</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prune.py — built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T7</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Quantise</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INT8 QDQ calibrated on real noisy recordings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quantize_onnx.py — built</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T8</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Export + deploy</w:t>
            </w:r>
          </w:p>
        </w:tc>
        <w:tc>
          <w:tcPr>
            <w:tcW w:type="dxa" w:w="42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Streaming ONNX with parity checks → TensorRT → live runner</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export_onnx.py, jetson/ — built; 3-input export MEASURED</w:t>
            </w:r>
          </w:p>
        </w:tc>
      </w:tr>
    </w:tbl>
    <w:p>
      <w:pPr>
        <w:spacing w:after="12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5FBF" w:sz="24"/>
              <w:bottom w:val="none" w:color="FFFFFF" w:sz="0"/>
              <w:right w:val="none" w:color="FFFFFF" w:sz="0"/>
            </w:tcBorders>
            <w:shd w:fill="EAF1FB"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1F5FBF"/>
                <w:sz w:val="17"/>
                <w:szCs w:val="17"/>
              </w:rPr>
              <w:t xml:space="preserve">ORDER  </w:t>
            </w:r>
            <w:r>
              <w:rPr>
                <w:rFonts w:ascii="Calibri" w:cs="Calibri" w:eastAsia="Calibri" w:hAnsi="Calibri"/>
                <w:sz w:val="21"/>
                <w:szCs w:val="21"/>
              </w:rPr>
              <w:t xml:space="preserve">A single-channel sanity run on VoiceBank-DEMAND must reach PESQ near the paper's 2.87 before the full 3-input run.</w:t>
            </w:r>
          </w:p>
        </w:tc>
      </w:tr>
    </w:tbl>
    <w:p>
      <w:pPr>
        <w:pStyle w:val="Heading1"/>
        <w:pageBreakBefore/>
        <w:spacing w:after="160"/>
      </w:pPr>
      <w:r>
        <w:rPr>
          <w:rFonts w:ascii="Calibri" w:cs="Calibri" w:eastAsia="Calibri" w:hAnsi="Calibri"/>
          <w:b/>
          <w:bCs/>
          <w:color w:val="1F3864"/>
          <w:sz w:val="34"/>
          <w:szCs w:val="34"/>
        </w:rPr>
        <w:t xml:space="preserve">12. How the lanes connect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100"/>
        <w:gridCol w:w="2326"/>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Link</w:t>
            </w:r>
          </w:p>
        </w:tc>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From</w:t>
            </w:r>
          </w:p>
        </w:tc>
        <w:tc>
          <w:tcPr>
            <w:tcW w:type="dxa" w:w="2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To</w:t>
            </w:r>
          </w:p>
        </w:tc>
        <w:tc>
          <w:tcPr>
            <w:tcW w:type="dxa" w:w="23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Carries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Shared mic</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Mic 2R via H6 (two buffered copies)</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ADAU ADC 2 and UMC in 2</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The noise reference, neither board loading the other</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Modes down</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B5 / R1 (UART)</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STM32 → ADAU (I²C)</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AWARE / COMBAT / VEHICLE / RADIO</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Status up</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STM32 → UART</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PTT on/off, crack events, mode acknowledgement</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Incoming voice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R5 → UMC out 2</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H13 amp, summed with ADAU</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Cleaned teammate voice to both ears</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Outgoing voice</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B11 → UMC out 1</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H19 → radio mic in</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Cleaned wearer voice</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PTT</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Button → STM32 input; STM32 → H19 optocoupler</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Radio PTT</w:t>
            </w:r>
          </w:p>
        </w:tc>
        <w:tc>
          <w:tcPr>
            <w:tcW w:type="dxa" w:w="23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Transmit on / off</w:t>
            </w:r>
          </w:p>
        </w:tc>
      </w:tr>
    </w:tbl>
    <w:p>
      <w:pPr>
        <w:pStyle w:val="Heading2"/>
        <w:keepNext/>
        <w:spacing w:after="120" w:before="260"/>
      </w:pPr>
      <w:r>
        <w:rPr>
          <w:rFonts w:ascii="Calibri" w:cs="Calibri" w:eastAsia="Calibri" w:hAnsi="Calibri"/>
          <w:b/>
          <w:bCs/>
          <w:color w:val="2E5597"/>
          <w:sz w:val="27"/>
          <w:szCs w:val="27"/>
        </w:rPr>
        <w:t xml:space="preserve">UART protocol (Jetson ↔ STM32)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3726"/>
      </w:tblGrid>
      <w:tr>
        <w:trPr>
          <w:cantSplit/>
          <w:tblHeader/>
        </w:trPr>
        <w:tc>
          <w:tcPr>
            <w:tcW w:type="dxa" w:w="2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Direction</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Message</w:t>
            </w:r>
          </w:p>
        </w:tc>
        <w:tc>
          <w:tcPr>
            <w:tcW w:type="dxa" w:w="3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Meaning</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Jetson → STM32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MODE AWARE / COMBAT / VEHICLE</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Scene mode from B5</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Jetson → STM32</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RADIO 1 / RADIO 0</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Incoming radio voice present / ended (R1)</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STM32 → Jetson</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PTT 1 / PTT 0</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Push-to-talk pressed / released</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STM32 → Jetson</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CRACK</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Crack guard fired</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STM32 → Jetson</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ACK &lt;mode&gt;</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Mode applied to the DSP</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Both</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PING / PONG</w:t>
            </w:r>
          </w:p>
        </w:tc>
        <w:tc>
          <w:tcPr>
            <w:tcW w:type="dxa" w:w="3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Link check every second; if the Jetson is silent the STM32 keeps the last mode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5FBF" w:sz="24"/>
              <w:bottom w:val="none" w:color="FFFFFF" w:sz="0"/>
              <w:right w:val="none" w:color="FFFFFF" w:sz="0"/>
            </w:tcBorders>
            <w:shd w:fill="EAF1FB"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1F5FBF"/>
                <w:sz w:val="17"/>
                <w:szCs w:val="17"/>
              </w:rPr>
              <w:t xml:space="preserve">LINK  </w:t>
            </w:r>
            <w:r>
              <w:rPr>
                <w:rFonts w:ascii="Calibri" w:cs="Calibri" w:eastAsia="Calibri" w:hAnsi="Calibri"/>
                <w:sz w:val="21"/>
                <w:szCs w:val="21"/>
              </w:rPr>
              <w:t xml:space="preserve">115200 baud, 8N1, 3.3 V, one ASCII line per message.</w:t>
            </w:r>
          </w:p>
        </w:tc>
      </w:tr>
    </w:tbl>
    <w:p>
      <w:pPr>
        <w:spacing w:after="120"/>
      </w:pPr>
      <w:r>
        <w:rPr>
          <w:rFonts w:ascii="Calibri" w:cs="Calibri" w:eastAsia="Calibri" w:hAnsi="Calibri"/>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45309" w:sz="24"/>
              <w:bottom w:val="none" w:color="FFFFFF" w:sz="0"/>
              <w:right w:val="none" w:color="FFFFFF" w:sz="0"/>
            </w:tcBorders>
            <w:shd w:fill="FFF4E5" w:color="auto" w:val="clear"/>
            <w:tcMar>
              <w:top w:type="dxa" w:w="100"/>
              <w:left w:type="dxa" w:w="200"/>
              <w:bottom w:type="dxa" w:w="100"/>
              <w:right w:type="dxa" w:w="160"/>
            </w:tcMar>
          </w:tcPr>
          <w:p>
            <w:pPr>
              <w:spacing w:after="0" w:before="0" w:line="276"/>
              <w:jc w:val="left"/>
            </w:pPr>
            <w:r>
              <w:rPr>
                <w:rFonts w:ascii="Calibri" w:cs="Calibri" w:eastAsia="Calibri" w:hAnsi="Calibri"/>
                <w:b/>
                <w:bCs/>
                <w:color w:val="B45309"/>
                <w:sz w:val="17"/>
                <w:szCs w:val="17"/>
              </w:rPr>
              <w:t xml:space="preserve">DESIGN RULE  </w:t>
            </w:r>
            <w:r>
              <w:rPr>
                <w:rFonts w:ascii="Calibri" w:cs="Calibri" w:eastAsia="Calibri" w:hAnsi="Calibri"/>
                <w:sz w:val="21"/>
                <w:szCs w:val="21"/>
              </w:rPr>
              <w:t xml:space="preserve">Nothing that protects the ear depends on the Jetson. If it crashes, Lane A keeps its last mode, the crack guard and limiters still work, and the earmuff still protects. At power-on the STM32 loads the DSP program into the ADAU (unless the eval board self-boots — check UG-1532).</w:t>
            </w:r>
          </w:p>
        </w:tc>
      </w:tr>
    </w:tbl>
    <w:p>
      <w:pPr>
        <w:pStyle w:val="Heading1"/>
        <w:pageBreakBefore/>
        <w:spacing w:after="160"/>
      </w:pPr>
      <w:r>
        <w:rPr>
          <w:rFonts w:ascii="Calibri" w:cs="Calibri" w:eastAsia="Calibri" w:hAnsi="Calibri"/>
          <w:b/>
          <w:bCs/>
          <w:color w:val="1F3864"/>
          <w:sz w:val="34"/>
          <w:szCs w:val="34"/>
        </w:rPr>
        <w:t xml:space="preserve">13. One gunshot, millisecond by millisecond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6126"/>
      </w:tblGrid>
      <w:tr>
        <w:trPr>
          <w:cantSplit/>
          <w:tblHeader/>
        </w:trPr>
        <w:tc>
          <w:tcPr>
            <w:tcW w:type="dxa" w:w="14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Time</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Where</w:t>
            </w:r>
          </w:p>
        </w:tc>
        <w:tc>
          <w:tcPr>
            <w:tcW w:type="dxa" w:w="61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What happens (rifle 30 m, supersonic, AWARE, soldier speaking — ESTIMATE)</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0 ms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Rifle</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Trigger; blast travels at 343 m/s; the bullet travels faster</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36.5 ms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Bullet, ~3 m</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Closest approach; the crack forms near the soldier</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45.2 ms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Mic 2L, 2R</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Crack arrives; Mic 2R likely clips</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45.2 ms + µs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Lane A</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A1 + A4: hear-through −20…30 dB both ears; A8 frozen; COMBAT</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 61–63 ms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Lane B</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Crack's block reaches the Jetson; B2 flags; B6 armed; B5 confirms COMBAT</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87.5 ms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Head</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Blast. Earmuff (+ plug) takes the peak; hear-through already ducked and capped</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87.5–300 ms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Lane B</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GTCRN masks the boom mic guided by the throat mic; B6 patches short gaps</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 350–450 ms</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Lane A</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Crack guard releases; adaptation resumes</w:t>
            </w:r>
          </w:p>
        </w:tc>
      </w:tr>
      <w:tr>
        <w:trPr>
          <w:cantSplit/>
        </w:trPr>
        <w:tc>
          <w:tcPr>
            <w:tcW w:type="dxa" w:w="14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+10 s quiet</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Both</w:t>
            </w:r>
          </w:p>
        </w:tc>
        <w:tc>
          <w:tcPr>
            <w:tcW w:type="dxa" w:w="6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Back to AWARE</w:t>
            </w:r>
          </w:p>
        </w:tc>
      </w:tr>
    </w:tbl>
    <w:p>
      <w:pPr>
        <w:pStyle w:val="Heading1"/>
        <w:pageBreakBefore/>
        <w:spacing w:after="160"/>
      </w:pPr>
      <w:r>
        <w:rPr>
          <w:rFonts w:ascii="Calibri" w:cs="Calibri" w:eastAsia="Calibri" w:hAnsi="Calibri"/>
          <w:b/>
          <w:bCs/>
          <w:color w:val="1F3864"/>
          <w:sz w:val="34"/>
          <w:szCs w:val="34"/>
        </w:rPr>
        <w:t xml:space="preserve">14. Latency</w:t>
      </w:r>
    </w:p>
    <w:p>
      <w:pPr>
        <w:pStyle w:val="Heading2"/>
        <w:keepNext/>
        <w:spacing w:after="120" w:before="260"/>
      </w:pPr>
      <w:r>
        <w:rPr>
          <w:rFonts w:ascii="Calibri" w:cs="Calibri" w:eastAsia="Calibri" w:hAnsi="Calibri"/>
          <w:b/>
          <w:bCs/>
          <w:color w:val="2E5597"/>
          <w:sz w:val="27"/>
          <w:szCs w:val="27"/>
        </w:rPr>
        <w:t xml:space="preserve">Lane 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Path</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Limit</w:t>
            </w:r>
          </w:p>
        </w:tc>
        <w:tc>
          <w:tcPr>
            <w:tcW w:type="dxa" w:w="30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Design</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ANC (A6)</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0.3–0.6 ms acoustic path</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FastDSP up to 768 kHz (path VERIFIED; end-to-end UNVERIFIED)</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Hear-through</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5–6 ms (hearing-aid studies, VERIFIED)</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Well under 1 ms (ESTIMATE)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Crack guard</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Before the blast, ≈ 42 ms after the crack</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 few samples (ESTIMATE)</w:t>
            </w:r>
          </w:p>
        </w:tc>
      </w:tr>
      <w:tr>
        <w:trPr>
          <w:cantSplit/>
        </w:trPr>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Mode change</w:t>
            </w:r>
          </w:p>
        </w:tc>
        <w:tc>
          <w:tcPr>
            <w:tcW w:type="dxa" w:w="30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Hundreds of ms acceptable</w:t>
            </w:r>
          </w:p>
        </w:tc>
        <w:tc>
          <w:tcPr>
            <w:tcW w:type="dxa" w:w="30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30–60 ms (ESTIMATE)</w:t>
            </w:r>
          </w:p>
        </w:tc>
      </w:tr>
    </w:tbl>
    <w:p>
      <w:pPr>
        <w:pStyle w:val="Heading2"/>
        <w:keepNext/>
        <w:spacing w:after="120" w:before="260"/>
      </w:pPr>
      <w:r>
        <w:rPr>
          <w:rFonts w:ascii="Calibri" w:cs="Calibri" w:eastAsia="Calibri" w:hAnsi="Calibri"/>
          <w:b/>
          <w:bCs/>
          <w:color w:val="2E5597"/>
          <w:sz w:val="27"/>
          <w:szCs w:val="27"/>
        </w:rPr>
        <w:t xml:space="preserve">Lane B — mouth to radio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1800"/>
        <w:gridCol w:w="2626"/>
      </w:tblGrid>
      <w:tr>
        <w:trPr>
          <w:cantSplit/>
          <w:tblHeader/>
        </w:trPr>
        <w:tc>
          <w:tcPr>
            <w:tcW w:type="dxa" w:w="4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Step</w:t>
            </w:r>
          </w:p>
        </w:tc>
        <w:tc>
          <w:tcPr>
            <w:tcW w:type="dxa" w:w="18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Delay</w:t>
            </w:r>
          </w:p>
        </w:tc>
        <w:tc>
          <w:tcPr>
            <w:tcW w:type="dxa" w:w="26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Status</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Interface input buffer</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16 ms</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ESTIMATE</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Resampling down + up</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2 ms</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ESTIMATE</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STFT window</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32 ms</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By design</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Compute per frame (≤ 16 ms)</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2–6 ms</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3.9 ms laptop CPU MEASURED; Jetson UNVERIFIED</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Interface output buffer</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16 ms</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ESTIMATE</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Total</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70–85 ms</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ESTIMATE</w:t>
            </w:r>
          </w:p>
        </w:tc>
      </w:tr>
      <w:tr>
        <w:trPr>
          <w:cantSplit/>
        </w:trPr>
        <w:tc>
          <w:tcPr>
            <w:tcW w:type="dxa" w:w="4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ITU-T G.114 one-way limit</w:t>
            </w:r>
          </w:p>
        </w:tc>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 150 ms</w:t>
            </w:r>
          </w:p>
        </w:tc>
        <w:tc>
          <w:tcPr>
            <w:tcW w:type="dxa" w:w="26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VERIFIED</w:t>
            </w:r>
          </w:p>
        </w:tc>
      </w:tr>
    </w:tbl>
    <w:p>
      <w:pPr>
        <w:spacing w:after="120" w:before="0" w:line="276"/>
        <w:jc w:val="left"/>
      </w:pPr>
      <w:r>
        <w:rPr>
          <w:rFonts w:ascii="Calibri" w:cs="Calibri" w:eastAsia="Calibri" w:hAnsi="Calibri"/>
          <w:sz w:val="21"/>
          <w:szCs w:val="21"/>
        </w:rPr>
        <w:t xml:space="preserve">The incoming radio voice (R1–R5) adds ≈ 20–40 ms (ESTIMATE), unnoticeable when listening to a radio.</w:t>
      </w:r>
    </w:p>
    <w:p>
      <w:pPr>
        <w:pStyle w:val="Heading1"/>
        <w:pageBreakBefore/>
        <w:spacing w:after="160"/>
      </w:pPr>
      <w:r>
        <w:rPr>
          <w:rFonts w:ascii="Calibri" w:cs="Calibri" w:eastAsia="Calibri" w:hAnsi="Calibri"/>
          <w:b/>
          <w:bCs/>
          <w:color w:val="1F3864"/>
          <w:sz w:val="34"/>
          <w:szCs w:val="34"/>
        </w:rPr>
        <w:t xml:space="preserve">15. Failure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26"/>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Failure</w:t>
            </w:r>
          </w:p>
        </w:tc>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Wearer gets</w:t>
            </w:r>
          </w:p>
        </w:tc>
        <w:tc>
          <w:tcPr>
            <w:tcW w:type="dxa" w:w="31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Listener gets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Power lost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Passive earmuff protection</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Nothing (radio off)</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Jetson crash</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Lane A in its last mode; crack guard and limiters work</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Nothing until restart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ADAU fault</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Passive protection; radio voice still reaches the ears via H13</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Unaffected</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Mic 2 clipped</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Crack guard + frozen adaptation</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Model trained on clipped references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Throat mic missing</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Unaffected</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Model continues with the throat input at zero (trained with 30 % dropout)</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Mic 3 failed</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ANC in that ear stops; hear-through works</w:t>
            </w:r>
          </w:p>
        </w:tc>
        <w:tc>
          <w:tcPr>
            <w:tcW w:type="dxa" w:w="31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Unaffected</w:t>
            </w:r>
          </w:p>
        </w:tc>
      </w:tr>
    </w:tbl>
    <w:p>
      <w:pPr>
        <w:pStyle w:val="Heading1"/>
        <w:pageBreakBefore/>
        <w:spacing w:after="160"/>
      </w:pPr>
      <w:r>
        <w:rPr>
          <w:rFonts w:ascii="Calibri" w:cs="Calibri" w:eastAsia="Calibri" w:hAnsi="Calibri"/>
          <w:b/>
          <w:bCs/>
          <w:color w:val="1F3864"/>
          <w:sz w:val="34"/>
          <w:szCs w:val="34"/>
        </w:rPr>
        <w:t xml:space="preserve">16. Prototype versus fielded unit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Bench prototype</w:t>
            </w:r>
          </w:p>
        </w:tc>
        <w:tc>
          <w:tcPr>
            <w:tcW w:type="dxa" w:w="4513"/>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Fielded unit</w:t>
            </w:r>
          </w:p>
        </w:tc>
      </w:tr>
      <w:tr>
        <w:trPr>
          <w:cantSplit/>
        </w:trP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ADAU1787 eval board + STM32 Nucleo</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ADAU1787 chip + small STM32 on one PCB inside the right earcup</w:t>
            </w:r>
          </w:p>
        </w:tc>
      </w:tr>
      <w:tr>
        <w:trPr>
          <w:cantSplit/>
        </w:trP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UMC404HD USB interface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Audio codec on the Jetson carrier over I²S</w:t>
            </w:r>
          </w:p>
        </w:tc>
      </w:tr>
      <w:tr>
        <w:trPr>
          <w:cantSplit/>
        </w:trP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Jetson developer kit</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Jetson Orin Nano module on a small carrier in a chest-mounted unit (same form factor as tactical headset control units)</w:t>
            </w:r>
          </w:p>
        </w:tc>
      </w:tr>
      <w:tr>
        <w:trPr>
          <w:cantSplit/>
        </w:trPr>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Mains / power bank</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Radio or vest battery; Jetson in its 7 W mode</w:t>
            </w:r>
          </w:p>
        </w:tc>
      </w:tr>
    </w:tbl>
    <w:p>
      <w:pPr>
        <w:pStyle w:val="Heading1"/>
        <w:pageBreakBefore/>
        <w:spacing w:after="160"/>
      </w:pPr>
      <w:r>
        <w:rPr>
          <w:rFonts w:ascii="Calibri" w:cs="Calibri" w:eastAsia="Calibri" w:hAnsi="Calibri"/>
          <w:b/>
          <w:bCs/>
          <w:color w:val="1F3864"/>
          <w:sz w:val="34"/>
          <w:szCs w:val="34"/>
        </w:rPr>
        <w:t xml:space="preserve">17. Proven versus designed</w:t>
      </w:r>
    </w:p>
    <w:p>
      <w:pPr>
        <w:pStyle w:val="Heading2"/>
        <w:keepNext/>
        <w:spacing w:after="120" w:before="260"/>
      </w:pPr>
      <w:r>
        <w:rPr>
          <w:rFonts w:ascii="Calibri" w:cs="Calibri" w:eastAsia="Calibri" w:hAnsi="Calibri"/>
          <w:b/>
          <w:bCs/>
          <w:color w:val="2E5597"/>
          <w:sz w:val="27"/>
          <w:szCs w:val="27"/>
        </w:rPr>
        <w:t xml:space="preserve">Proven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Claim</w:t>
            </w:r>
          </w:p>
        </w:tc>
        <w:tc>
          <w:tcPr>
            <w:tcW w:type="dxa" w:w="5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Evidence</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RMS normalisation fails on gunshots</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MEASURED on 44 real events: RMS 18×, FLOM 5.7× within an event</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IRT exposes damage PESQ / STOI hide</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MEASURED: the 1–2 kHz band takes 464 ms to recover</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Our own impulsive recordings</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Range trip 7 Sep 2026: 15 takes, 213 events, 44 impulses (air gun, uncalibrated)</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Model and deployment path work</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MEASURED: 25,109 parameters; parity ≤ 6×10⁻⁸; 3.9 ms/frame (laptop CPU, 2-input); 12/12 self-test</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Consumer ANC excludes gunfire</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VERIFIED: Apple documentation</w:t>
            </w:r>
          </w:p>
        </w:tc>
      </w:tr>
    </w:tbl>
    <w:p>
      <w:pPr>
        <w:pStyle w:val="Heading2"/>
        <w:keepNext/>
        <w:spacing w:after="120" w:before="260"/>
      </w:pPr>
      <w:r>
        <w:rPr>
          <w:rFonts w:ascii="Calibri" w:cs="Calibri" w:eastAsia="Calibri" w:hAnsi="Calibri"/>
          <w:b/>
          <w:bCs/>
          <w:color w:val="2E5597"/>
          <w:sz w:val="27"/>
          <w:szCs w:val="27"/>
        </w:rPr>
        <w:t xml:space="preserve">Designed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Claim</w:t>
            </w:r>
          </w:p>
        </w:tc>
        <w:tc>
          <w:tcPr>
            <w:tcW w:type="dxa" w:w="5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Verified so far</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Two lanes on one headset</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ADAU1787 ANC-oriented low-latency path; Jetson TensorRT platform</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Both-ear hybrid ANC on one DSP</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4 ADC / 2 DAC matches a stereo hybrid-ANC headset</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Crack guard</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Physics; DSP detector capability</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3-input AI with a throat mic</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Body-conducted voice rejects airborne noise; paired datasets exist</w:t>
            </w:r>
          </w:p>
        </w:tc>
      </w:tr>
      <w:tr>
        <w:trPr>
          <w:cantSplit/>
        </w:trPr>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Peltor-style hear-through, automatic modes</w:t>
            </w:r>
          </w:p>
        </w:tc>
        <w:tc>
          <w:tcPr>
            <w:tcW w:type="dxa" w:w="5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82 dB practice; limiter blocks native to the DSP</w:t>
            </w:r>
          </w:p>
        </w:tc>
      </w:tr>
    </w:tbl>
    <w:p>
      <w:pPr>
        <w:pStyle w:val="Heading1"/>
        <w:pageBreakBefore/>
        <w:spacing w:after="160"/>
      </w:pPr>
      <w:r>
        <w:rPr>
          <w:rFonts w:ascii="Calibri" w:cs="Calibri" w:eastAsia="Calibri" w:hAnsi="Calibri"/>
          <w:b/>
          <w:bCs/>
          <w:color w:val="1F3864"/>
          <w:sz w:val="34"/>
          <w:szCs w:val="34"/>
        </w:rPr>
        <w:t xml:space="preserve">18. Gates and open checks</w:t>
      </w:r>
    </w:p>
    <w:p>
      <w:pPr>
        <w:pStyle w:val="Heading2"/>
        <w:keepNext/>
        <w:spacing w:after="120" w:before="260"/>
      </w:pPr>
      <w:r>
        <w:rPr>
          <w:rFonts w:ascii="Calibri" w:cs="Calibri" w:eastAsia="Calibri" w:hAnsi="Calibri"/>
          <w:b/>
          <w:bCs/>
          <w:color w:val="2E5597"/>
          <w:sz w:val="27"/>
          <w:szCs w:val="27"/>
        </w:rPr>
        <w:t xml:space="preserve">Before ordering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2726"/>
      </w:tblGrid>
      <w:tr>
        <w:trPr>
          <w:cantSplit/>
          <w:tblHeader/>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w:t>
            </w:r>
          </w:p>
        </w:tc>
        <w:tc>
          <w:tcPr>
            <w:tcW w:type="dxa" w:w="56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Check</w:t>
            </w:r>
          </w:p>
        </w:tc>
        <w:tc>
          <w:tcPr>
            <w:tcW w:type="dxa" w:w="272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30" w:before="0" w:line="276"/>
              <w:jc w:val="left"/>
            </w:pPr>
            <w:r>
              <w:rPr>
                <w:rFonts w:ascii="Calibri" w:cs="Calibri" w:eastAsia="Calibri" w:hAnsi="Calibri"/>
                <w:b/>
                <w:bCs/>
                <w:sz w:val="18"/>
                <w:szCs w:val="18"/>
              </w:rPr>
              <w:t xml:space="preserve">Parts</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1</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UG-1532: built-in USB? I/O voltage / level shifting? self-boot? serial-port pins? analog input connectors?</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H9–H12</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2</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ADAU1787 FastDSP capacity for two ANC paths</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H9</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3</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IM73A135 as a ready breakout in India</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H2</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4</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Earmuff price; cup depth fits a 40 mm speaker + inside mic</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5</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PMR446: WPC ETA, K-type jack, pinout</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H18, H19</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sz w:val="19"/>
                <w:szCs w:val="19"/>
              </w:rPr>
              <w:t xml:space="preserve">6</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Written Jetson quotation</w:t>
            </w:r>
          </w:p>
        </w:tc>
        <w:tc>
          <w:tcPr>
            <w:tcW w:type="dxa" w:w="272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30" w:before="0" w:line="276"/>
              <w:jc w:val="left"/>
            </w:pPr>
            <w:r>
              <w:rPr>
                <w:rFonts w:ascii="Calibri" w:cs="Calibri" w:eastAsia="Calibri" w:hAnsi="Calibri"/>
                <w:b w:val="false"/>
                <w:bCs w:val="false"/>
                <w:sz w:val="19"/>
                <w:szCs w:val="19"/>
              </w:rPr>
              <w:t xml:space="preserve">H15</w:t>
            </w:r>
          </w:p>
        </w:tc>
      </w:tr>
    </w:tbl>
    <w:p>
      <w:pPr>
        <w:pStyle w:val="Heading2"/>
        <w:keepNext/>
        <w:spacing w:after="120" w:before="260"/>
      </w:pPr>
      <w:r>
        <w:rPr>
          <w:rFonts w:ascii="Calibri" w:cs="Calibri" w:eastAsia="Calibri" w:hAnsi="Calibri"/>
          <w:b/>
          <w:bCs/>
          <w:color w:val="2E5597"/>
          <w:sz w:val="27"/>
          <w:szCs w:val="27"/>
        </w:rPr>
        <w:t xml:space="preserve">After arrival</w:t>
      </w:r>
    </w:p>
    <w:p>
      <w:pPr>
        <w:pStyle w:val="ListParagraph"/>
        <w:numPr>
          <w:ilvl w:val="0"/>
          <w:numId w:val="4"/>
        </w:numPr>
        <w:spacing w:after="60" w:before="0" w:line="276"/>
        <w:jc w:val="left"/>
      </w:pPr>
      <w:r>
        <w:rPr>
          <w:rFonts w:ascii="Calibri" w:cs="Calibri" w:eastAsia="Calibri" w:hAnsi="Calibri"/>
          <w:sz w:val="21"/>
          <w:szCs w:val="21"/>
        </w:rPr>
        <w:t xml:space="preserve">UMC404HD records 4 channels on the Jetson.</w:t>
      </w:r>
    </w:p>
    <w:p>
      <w:pPr>
        <w:pStyle w:val="ListParagraph"/>
        <w:numPr>
          <w:ilvl w:val="0"/>
          <w:numId w:val="4"/>
        </w:numPr>
        <w:spacing w:after="60" w:before="0" w:line="276"/>
        <w:jc w:val="left"/>
      </w:pPr>
      <w:r>
        <w:rPr>
          <w:rFonts w:ascii="Calibri" w:cs="Calibri" w:eastAsia="Calibri" w:hAnsi="Calibri"/>
          <w:sz w:val="21"/>
          <w:szCs w:val="21"/>
        </w:rPr>
        <w:t xml:space="preserve">3-input model builds as a TensorRT engine; GRUs convert; frame time &lt; 16 ms.</w:t>
      </w:r>
    </w:p>
    <w:p>
      <w:pPr>
        <w:pStyle w:val="ListParagraph"/>
        <w:numPr>
          <w:ilvl w:val="0"/>
          <w:numId w:val="4"/>
        </w:numPr>
        <w:spacing w:after="60" w:before="0" w:line="276"/>
        <w:jc w:val="left"/>
      </w:pPr>
      <w:r>
        <w:rPr>
          <w:rFonts w:ascii="Calibri" w:cs="Calibri" w:eastAsia="Calibri" w:hAnsi="Calibri"/>
          <w:sz w:val="21"/>
          <w:szCs w:val="21"/>
        </w:rPr>
        <w:t xml:space="preserve">Voice-leak test: reference ≥ 25 dB below Mic 1.</w:t>
      </w:r>
    </w:p>
    <w:p>
      <w:pPr>
        <w:pStyle w:val="ListParagraph"/>
        <w:numPr>
          <w:ilvl w:val="0"/>
          <w:numId w:val="4"/>
        </w:numPr>
        <w:spacing w:after="60" w:before="0" w:line="276"/>
        <w:jc w:val="left"/>
      </w:pPr>
      <w:r>
        <w:rPr>
          <w:rFonts w:ascii="Calibri" w:cs="Calibri" w:eastAsia="Calibri" w:hAnsi="Calibri"/>
          <w:sz w:val="21"/>
          <w:szCs w:val="21"/>
        </w:rPr>
        <w:t xml:space="preserve">Hum check: grounding first, isolation only if needed.</w:t>
      </w:r>
    </w:p>
    <w:p>
      <w:pPr>
        <w:pStyle w:val="ListParagraph"/>
        <w:numPr>
          <w:ilvl w:val="0"/>
          <w:numId w:val="4"/>
        </w:numPr>
        <w:spacing w:after="60" w:before="0" w:line="276"/>
        <w:jc w:val="left"/>
      </w:pPr>
      <w:r>
        <w:rPr>
          <w:rFonts w:ascii="Calibri" w:cs="Calibri" w:eastAsia="Calibri" w:hAnsi="Calibri"/>
          <w:sz w:val="21"/>
          <w:szCs w:val="21"/>
        </w:rPr>
        <w:t xml:space="preserve">SigmaStudio: hear-through + limiters, then fixed ANC, then adaptation.</w:t>
      </w:r>
    </w:p>
    <w:p>
      <w:pPr>
        <w:pStyle w:val="ListParagraph"/>
        <w:numPr>
          <w:ilvl w:val="0"/>
          <w:numId w:val="4"/>
        </w:numPr>
        <w:spacing w:after="60" w:before="0" w:line="276"/>
        <w:jc w:val="left"/>
      </w:pPr>
      <w:r>
        <w:rPr>
          <w:rFonts w:ascii="Calibri" w:cs="Calibri" w:eastAsia="Calibri" w:hAnsi="Calibri"/>
          <w:sz w:val="21"/>
          <w:szCs w:val="21"/>
        </w:rPr>
        <w:t xml:space="preserve">Throat-mic spectra: simulated vs real on held-out pairs.</w:t>
      </w:r>
    </w:p>
    <w:p>
      <w:pPr>
        <w:pageBreakBefore/>
        <w:spacing w:after="120"/>
      </w:pPr>
      <w:r>
        <w:rPr>
          <w:rFonts w:ascii="Calibri" w:cs="Calibri" w:eastAsia="Calibri" w:hAnsi="Calibri"/>
          <w:b/>
          <w:bCs/>
          <w:color w:val="1F3864"/>
          <w:sz w:val="26"/>
          <w:szCs w:val="26"/>
        </w:rPr>
        <w:t xml:space="preserve">Revision notes — page 1 of 5</w:t>
      </w:r>
    </w:p>
    <w:p>
      <w:pPr>
        <w:spacing w:after="200" w:before="0" w:line="276"/>
        <w:jc w:val="left"/>
      </w:pPr>
      <w:r>
        <w:rPr>
          <w:rFonts w:ascii="Calibri" w:cs="Calibri" w:eastAsia="Calibri" w:hAnsi="Calibri"/>
          <w:i/>
          <w:iCs/>
          <w:color w:val="7F7F7F"/>
          <w:sz w:val="17"/>
          <w:szCs w:val="17"/>
        </w:rPr>
        <w:t xml:space="preserve">ZEIT System Architecture · write changes here · reference step / item IDs (e.g. A4, B7, H9) so both documents stay aligned</w:t>
      </w:r>
    </w:p>
    <w:p>
      <w:pPr>
        <w:pageBreakBefore/>
        <w:spacing w:after="120"/>
      </w:pPr>
      <w:r>
        <w:rPr>
          <w:rFonts w:ascii="Calibri" w:cs="Calibri" w:eastAsia="Calibri" w:hAnsi="Calibri"/>
          <w:b/>
          <w:bCs/>
          <w:color w:val="1F3864"/>
          <w:sz w:val="26"/>
          <w:szCs w:val="26"/>
        </w:rPr>
        <w:t xml:space="preserve">Revision notes — page 2 of 5</w:t>
      </w:r>
    </w:p>
    <w:p>
      <w:pPr>
        <w:spacing w:after="200" w:before="0" w:line="276"/>
        <w:jc w:val="left"/>
      </w:pPr>
      <w:r>
        <w:rPr>
          <w:rFonts w:ascii="Calibri" w:cs="Calibri" w:eastAsia="Calibri" w:hAnsi="Calibri"/>
          <w:i/>
          <w:iCs/>
          <w:color w:val="7F7F7F"/>
          <w:sz w:val="17"/>
          <w:szCs w:val="17"/>
        </w:rPr>
        <w:t xml:space="preserve">ZEIT System Architecture · write changes here · reference step / item IDs (e.g. A4, B7, H9) so both documents stay aligned</w:t>
      </w:r>
    </w:p>
    <w:p>
      <w:pPr>
        <w:pageBreakBefore/>
        <w:spacing w:after="120"/>
      </w:pPr>
      <w:r>
        <w:rPr>
          <w:rFonts w:ascii="Calibri" w:cs="Calibri" w:eastAsia="Calibri" w:hAnsi="Calibri"/>
          <w:b/>
          <w:bCs/>
          <w:color w:val="1F3864"/>
          <w:sz w:val="26"/>
          <w:szCs w:val="26"/>
        </w:rPr>
        <w:t xml:space="preserve">Revision notes — page 3 of 5</w:t>
      </w:r>
    </w:p>
    <w:p>
      <w:pPr>
        <w:spacing w:after="200" w:before="0" w:line="276"/>
        <w:jc w:val="left"/>
      </w:pPr>
      <w:r>
        <w:rPr>
          <w:rFonts w:ascii="Calibri" w:cs="Calibri" w:eastAsia="Calibri" w:hAnsi="Calibri"/>
          <w:i/>
          <w:iCs/>
          <w:color w:val="7F7F7F"/>
          <w:sz w:val="17"/>
          <w:szCs w:val="17"/>
        </w:rPr>
        <w:t xml:space="preserve">ZEIT System Architecture · write changes here · reference step / item IDs (e.g. A4, B7, H9) so both documents stay aligned</w:t>
      </w:r>
    </w:p>
    <w:p>
      <w:pPr>
        <w:pageBreakBefore/>
        <w:spacing w:after="120"/>
      </w:pPr>
      <w:r>
        <w:rPr>
          <w:rFonts w:ascii="Calibri" w:cs="Calibri" w:eastAsia="Calibri" w:hAnsi="Calibri"/>
          <w:b/>
          <w:bCs/>
          <w:color w:val="1F3864"/>
          <w:sz w:val="26"/>
          <w:szCs w:val="26"/>
        </w:rPr>
        <w:t xml:space="preserve">Revision notes — page 4 of 5</w:t>
      </w:r>
    </w:p>
    <w:p>
      <w:pPr>
        <w:spacing w:after="200" w:before="0" w:line="276"/>
        <w:jc w:val="left"/>
      </w:pPr>
      <w:r>
        <w:rPr>
          <w:rFonts w:ascii="Calibri" w:cs="Calibri" w:eastAsia="Calibri" w:hAnsi="Calibri"/>
          <w:i/>
          <w:iCs/>
          <w:color w:val="7F7F7F"/>
          <w:sz w:val="17"/>
          <w:szCs w:val="17"/>
        </w:rPr>
        <w:t xml:space="preserve">ZEIT System Architecture · write changes here · reference step / item IDs (e.g. A4, B7, H9) so both documents stay aligned</w:t>
      </w:r>
    </w:p>
    <w:p>
      <w:pPr>
        <w:pageBreakBefore/>
        <w:spacing w:after="120"/>
      </w:pPr>
      <w:r>
        <w:rPr>
          <w:rFonts w:ascii="Calibri" w:cs="Calibri" w:eastAsia="Calibri" w:hAnsi="Calibri"/>
          <w:b/>
          <w:bCs/>
          <w:color w:val="1F3864"/>
          <w:sz w:val="26"/>
          <w:szCs w:val="26"/>
        </w:rPr>
        <w:t xml:space="preserve">Revision notes — page 5 of 5</w:t>
      </w:r>
    </w:p>
    <w:p>
      <w:pPr>
        <w:spacing w:after="200" w:before="0" w:line="276"/>
        <w:jc w:val="left"/>
      </w:pPr>
      <w:r>
        <w:rPr>
          <w:rFonts w:ascii="Calibri" w:cs="Calibri" w:eastAsia="Calibri" w:hAnsi="Calibri"/>
          <w:i/>
          <w:iCs/>
          <w:color w:val="7F7F7F"/>
          <w:sz w:val="17"/>
          <w:szCs w:val="17"/>
        </w:rPr>
        <w:t xml:space="preserve">ZEIT System Architecture · write changes here · reference step / item IDs (e.g. A4, B7, H9) so both documents stay aligned</w:t>
      </w:r>
    </w:p>
    <w:sectPr>
      <w:headerReference w:type="default" r:id="rId7"/>
      <w:footerReference w:type="default" r:id="rId8"/>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8C8C"/>
        <w:sz w:val="16"/>
        <w:szCs w:val="16"/>
      </w:rPr>
      <w:t xml:space="preserve">Page </w:t>
    </w:r>
    <w:r>
      <w:rPr>
        <w:rFonts w:ascii="Calibri" w:cs="Calibri" w:eastAsia="Calibri" w:hAnsi="Calibri"/>
        <w:color w:val="8C8C8C"/>
        <w:sz w:val="16"/>
        <w:szCs w:val="16"/>
      </w:rPr>
      <w:fldChar w:fldCharType="begin"/>
      <w:instrText xml:space="preserve">PAGE</w:instrText>
      <w:fldChar w:fldCharType="separate"/>
      <w:fldChar w:fldCharType="end"/>
    </w:r>
    <w:r>
      <w:rPr>
        <w:rFonts w:ascii="Calibri" w:cs="Calibri" w:eastAsia="Calibri" w:hAnsi="Calibri"/>
        <w:color w:val="8C8C8C"/>
        <w:sz w:val="16"/>
        <w:szCs w:val="16"/>
      </w:rPr>
      <w:t xml:space="preserve"> of </w:t>
    </w:r>
    <w:r>
      <w:rPr>
        <w:rFonts w:ascii="Calibri" w:cs="Calibri" w:eastAsia="Calibri" w:hAnsi="Calibri"/>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jc w:val="right"/>
    </w:pPr>
    <w:r>
      <w:rPr>
        <w:rFonts w:ascii="Calibri" w:cs="Calibri" w:eastAsia="Calibri" w:hAnsi="Calibri"/>
        <w:color w:val="8C8C8C"/>
        <w:sz w:val="16"/>
        <w:szCs w:val="16"/>
      </w:rPr>
      <w:t xml:space="preserve">ZEIT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sz w:val="34"/>
      <w:szCs w:val="34"/>
    </w:rPr>
  </w:style>
  <w:style w:type="paragraph" w:styleId="Heading2">
    <w:name w:val="Heading 2"/>
    <w:basedOn w:val="Normal"/>
    <w:next w:val="Normal"/>
    <w:pPr>
      <w:outlineLvl w:val="1"/>
    </w:pPr>
    <w:rPr>
      <w:rFonts w:ascii="Calibri" w:cs="Calibri" w:eastAsia="Calibri" w:hAnsi="Calibri"/>
      <w:b/>
      <w:bCs/>
      <w:sz w:val="27"/>
      <w:szCs w:val="27"/>
    </w:rPr>
  </w:style>
  <w:style w:type="paragraph" w:styleId="Heading3">
    <w:name w:val="Heading 3"/>
    <w:basedOn w:val="Normal"/>
    <w:next w:val="Normal"/>
    <w:pPr>
      <w:outlineLvl w:val="2"/>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Team ZEIT v.1.0</dc:creator>
  <cp:lastModifiedBy>Un-named</cp:lastModifiedBy>
  <cp:revision>1</cp:revision>
  <dcterms:created xsi:type="dcterms:W3CDTF">2026-09-21T18:03:26.101Z</dcterms:created>
  <dcterms:modified xsi:type="dcterms:W3CDTF">2026-09-21T18:03:26.102Z</dcterms:modified>
</cp:coreProperties>
</file>

<file path=docProps/custom.xml><?xml version="1.0" encoding="utf-8"?>
<Properties xmlns="http://schemas.openxmlformats.org/officeDocument/2006/custom-properties" xmlns:vt="http://schemas.openxmlformats.org/officeDocument/2006/docPropsVTypes"/>
</file>