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B85F1E"/>
          <w:sz w:val="24"/>
          <w:szCs w:val="24"/>
        </w:rPr>
        <w:t xml:space="preserve">ENTRESKILL HUB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Deployment Guide</w:t>
      </w:r>
    </w:p>
    <w:p>
      <w:pPr>
        <w:spacing w:after="800"/>
        <w:jc w:val="center"/>
      </w:pPr>
      <w:r>
        <w:rPr>
          <w:rFonts w:ascii="Arial" w:cs="Arial" w:eastAsia="Arial" w:hAnsi="Arial"/>
          <w:color w:val="5B6573"/>
          <w:sz w:val="26"/>
          <w:szCs w:val="26"/>
        </w:rPr>
        <w:t xml:space="preserve">From GitHub Push to Live Production URL</w:t>
      </w:r>
    </w:p>
    <w:p>
      <w:pPr>
        <w:spacing w:after="80"/>
        <w:jc w:val="center"/>
      </w:pPr>
      <w:r>
        <w:rPr>
          <w:b/>
          <w:bCs/>
          <w:color w:val="1B2A4A"/>
          <w:sz w:val="21"/>
          <w:szCs w:val="21"/>
        </w:rPr>
        <w:t xml:space="preserve">Document Version:  </w:t>
      </w:r>
      <w:r>
        <w:rPr>
          <w:color w:val="5B6573"/>
          <w:sz w:val="21"/>
          <w:szCs w:val="21"/>
        </w:rPr>
        <w:t xml:space="preserve">1.0</w:t>
      </w:r>
    </w:p>
    <w:p>
      <w:pPr>
        <w:spacing w:after="80"/>
        <w:jc w:val="center"/>
      </w:pPr>
      <w:r>
        <w:rPr>
          <w:b/>
          <w:bCs/>
          <w:color w:val="1B2A4A"/>
          <w:sz w:val="21"/>
          <w:szCs w:val="21"/>
        </w:rPr>
        <w:t xml:space="preserve">Audience:  </w:t>
      </w:r>
      <w:r>
        <w:rPr>
          <w:color w:val="5B6573"/>
          <w:sz w:val="21"/>
          <w:szCs w:val="21"/>
        </w:rPr>
        <w:t xml:space="preserve">Developers / DevOps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40"/>
      </w:pPr>
      <w:hyperlink w:history="1" w:anchor="1-overview">
        <w:r>
          <w:rPr>
            <w:rStyle w:val="Hyperlink"/>
            <w:color w:val="1B2A4A"/>
            <w:sz w:val="22"/>
            <w:szCs w:val="22"/>
          </w:rPr>
          <w:t xml:space="preserve">1. Overview</w:t>
        </w:r>
      </w:hyperlink>
    </w:p>
    <w:p>
      <w:pPr>
        <w:spacing w:after="140"/>
      </w:pPr>
      <w:hyperlink w:history="1" w:anchor="2-prerequisites">
        <w:r>
          <w:rPr>
            <w:rStyle w:val="Hyperlink"/>
            <w:color w:val="1B2A4A"/>
            <w:sz w:val="22"/>
            <w:szCs w:val="22"/>
          </w:rPr>
          <w:t xml:space="preserve">2. Prerequisites</w:t>
        </w:r>
      </w:hyperlink>
    </w:p>
    <w:p>
      <w:pPr>
        <w:spacing w:after="140"/>
      </w:pPr>
      <w:hyperlink w:history="1" w:anchor="3-push-the-project-to-github">
        <w:r>
          <w:rPr>
            <w:rStyle w:val="Hyperlink"/>
            <w:color w:val="1B2A4A"/>
            <w:sz w:val="22"/>
            <w:szCs w:val="22"/>
          </w:rPr>
          <w:t xml:space="preserve">3. Push the Project to GitHub</w:t>
        </w:r>
      </w:hyperlink>
    </w:p>
    <w:p>
      <w:pPr>
        <w:spacing w:after="140"/>
      </w:pPr>
      <w:hyperlink w:history="1" w:anchor="4-provision-the-database-neon-example">
        <w:r>
          <w:rPr>
            <w:rStyle w:val="Hyperlink"/>
            <w:color w:val="1B2A4A"/>
            <w:sz w:val="22"/>
            <w:szCs w:val="22"/>
          </w:rPr>
          <w:t xml:space="preserve">4. Provision the Database (Neon example)</w:t>
        </w:r>
      </w:hyperlink>
    </w:p>
    <w:p>
      <w:pPr>
        <w:spacing w:after="140"/>
      </w:pPr>
      <w:hyperlink w:history="1" w:anchor="5-deploy-the-backend-render-example">
        <w:r>
          <w:rPr>
            <w:rStyle w:val="Hyperlink"/>
            <w:color w:val="1B2A4A"/>
            <w:sz w:val="22"/>
            <w:szCs w:val="22"/>
          </w:rPr>
          <w:t xml:space="preserve">5. Deploy the Backend (Render example)</w:t>
        </w:r>
      </w:hyperlink>
    </w:p>
    <w:p>
      <w:pPr>
        <w:spacing w:after="140"/>
      </w:pPr>
      <w:hyperlink w:history="1" w:anchor="6-deploy-the-frontend-vercel">
        <w:r>
          <w:rPr>
            <w:rStyle w:val="Hyperlink"/>
            <w:color w:val="1B2A4A"/>
            <w:sz w:val="22"/>
            <w:szCs w:val="22"/>
          </w:rPr>
          <w:t xml:space="preserve">6. Deploy the Frontend (Vercel)</w:t>
        </w:r>
      </w:hyperlink>
    </w:p>
    <w:p>
      <w:pPr>
        <w:spacing w:after="140"/>
      </w:pPr>
      <w:hyperlink w:history="1" w:anchor="7-post-deployment-verification-checklist">
        <w:r>
          <w:rPr>
            <w:rStyle w:val="Hyperlink"/>
            <w:color w:val="1B2A4A"/>
            <w:sz w:val="22"/>
            <w:szCs w:val="22"/>
          </w:rPr>
          <w:t xml:space="preserve">7. Post-Deployment Verification Checklist</w:t>
        </w:r>
      </w:hyperlink>
    </w:p>
    <w:p>
      <w:pPr>
        <w:spacing w:after="140"/>
      </w:pPr>
      <w:hyperlink w:history="1" w:anchor="8-running-locally-development">
        <w:r>
          <w:rPr>
            <w:rStyle w:val="Hyperlink"/>
            <w:color w:val="1B2A4A"/>
            <w:sz w:val="22"/>
            <w:szCs w:val="22"/>
          </w:rPr>
          <w:t xml:space="preserve">8. Running Locally (Development)</w:t>
        </w:r>
      </w:hyperlink>
    </w:p>
    <w:p>
      <w:pPr>
        <w:spacing w:after="140"/>
      </w:pPr>
      <w:hyperlink w:history="1" w:anchor="9-running-with-docker-backend">
        <w:r>
          <w:rPr>
            <w:rStyle w:val="Hyperlink"/>
            <w:color w:val="1B2A4A"/>
            <w:sz w:val="22"/>
            <w:szCs w:val="22"/>
          </w:rPr>
          <w:t xml:space="preserve">9. Running with Docker (Backend)</w:t>
        </w:r>
      </w:hyperlink>
    </w:p>
    <w:p>
      <w:pPr>
        <w:spacing w:after="140"/>
      </w:pPr>
      <w:hyperlink w:history="1" w:anchor="10-continuous-integration">
        <w:r>
          <w:rPr>
            <w:rStyle w:val="Hyperlink"/>
            <w:color w:val="1B2A4A"/>
            <w:sz w:val="22"/>
            <w:szCs w:val="22"/>
          </w:rPr>
          <w:t xml:space="preserve">10. Continuous Integration</w:t>
        </w:r>
      </w:hyperlink>
    </w:p>
    <w:p>
      <w:pPr>
        <w:spacing w:after="140"/>
      </w:pPr>
      <w:hyperlink w:history="1" w:anchor="11-troubleshooting">
        <w:r>
          <w:rPr>
            <w:rStyle w:val="Hyperlink"/>
            <w:color w:val="1B2A4A"/>
            <w:sz w:val="22"/>
            <w:szCs w:val="22"/>
          </w:rPr>
          <w:t xml:space="preserve">11. Troubleshooting</w:t>
        </w:r>
      </w:hyperlink>
    </w:p>
    <w:p>
      <w:r>
        <w:br w:type="page"/>
      </w:r>
    </w:p>
    <w:p>
      <w:pPr>
        <w:pStyle w:val="Heading1"/>
      </w:pPr>
      <w:bookmarkStart w:name="1-overview" w:id="1"/>
      <w:r>
        <w:t xml:space="preserve">1. Overview</w:t>
      </w:r>
      <w:bookmarkEnd w:id="1"/>
    </w:p>
    <w:p>
      <w:pPr>
        <w:spacing w:after="160"/>
      </w:pPr>
      <w:r>
        <w:rPr>
          <w:sz w:val="22"/>
          <w:szCs w:val="22"/>
        </w:rPr>
        <w:t xml:space="preserve">This guide walks through deploying EntreSkill Hub end-to-end: a managed PostgreSQL database, the Express.js backend API, and the Next.js frontend. Each step includes the exact command to run. Total time for a first deployment is typically 15–20 minutes.</w:t>
      </w:r>
    </w:p>
    <w:p>
      <w:pPr>
        <w:spacing w:after="160"/>
      </w:pPr>
      <w:r>
        <w:rPr>
          <w:sz w:val="22"/>
          <w:szCs w:val="22"/>
        </w:rPr>
        <w:t xml:space="preserve">Three pieces are deployed independently: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Database — a managed PostgreSQL instance (Neon, Supabase, or Render Postgres all work; this guide uses Neon as the example).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 — the Express.js API, deployed as a Node web service (Render is used as the example; a Dockerfile is also provided for any container host).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 — the Next.js app, deployed to Vercel.</w:t>
      </w:r>
    </w:p>
    <w:p>
      <w:pPr>
        <w:pStyle w:val="Heading1"/>
      </w:pPr>
      <w:bookmarkStart w:name="2-prerequisites" w:id="2"/>
      <w:r>
        <w:t xml:space="preserve">2. Prerequisites</w:t>
      </w:r>
      <w:bookmarkEnd w:id="2"/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Node.js 18+ and npm installed locally.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 GitHub account, with the project pushed to a repository (see Section 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Free accounts on: Neon (or equivalent Postgres host), Render (or equivalent Node host), and Vercel.</w:t>
      </w:r>
    </w:p>
    <w:p>
      <w:pPr>
        <w:pStyle w:val="Heading1"/>
      </w:pPr>
      <w:bookmarkStart w:name="3-push-the-project-to-github" w:id="3"/>
      <w:r>
        <w:t xml:space="preserve">3. Push the Project to GitHub</w:t>
      </w:r>
      <w:bookmarkEnd w:id="3"/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cd EntreSkillHub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git init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git add .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git commit -m "Initial commit: EntreSkill Hub v1.0"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git branch -M main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git remote add origin https://github.com/&lt;your-username&gt;/entreskill-hub.git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git push -u origin main</w:t>
      </w:r>
    </w:p>
    <w:p>
      <w:pPr>
        <w:spacing w:after="160"/>
      </w:pPr>
      <w:r>
        <w:rPr>
          <w:sz w:val="22"/>
          <w:szCs w:val="22"/>
        </w:rPr>
        <w:t xml:space="preserve">Replace &lt;your-username&gt; with your GitHub username, after creating an empty repository named entreskill-hub on GitHub.</w:t>
      </w:r>
    </w:p>
    <w:p>
      <w:pPr>
        <w:pStyle w:val="Heading1"/>
      </w:pPr>
      <w:bookmarkStart w:name="4-provision-the-database-neon-example" w:id="4"/>
      <w:r>
        <w:t xml:space="preserve">4. Provision the Database (Neon example)</w:t>
      </w:r>
      <w:bookmarkEnd w:id="4"/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a free account at neon.tech and create a new project named entreskill-hub.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Copy the connection string Neon provides — it looks like: postgresql://user:password@host/dbname?sslmode=require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Keep this connection string handy; it becomes DATABASE_URL in the next section.</w:t>
      </w:r>
    </w:p>
    <w:p>
      <w:pPr>
        <w:pStyle w:val="Heading1"/>
      </w:pPr>
      <w:bookmarkStart w:name="5-deploy-the-backend-render-example" w:id="5"/>
      <w:r>
        <w:t xml:space="preserve">5. Deploy the Backend (Render example)</w:t>
      </w:r>
      <w:bookmarkEnd w:id="5"/>
    </w:p>
    <w:p>
      <w:pPr>
        <w:pStyle w:val="Heading2"/>
      </w:pPr>
      <w:bookmarkStart w:name="5-1-one-click-blueprint-deployment-6" w:id="7"/>
      <w:r>
        <w:t xml:space="preserve">5.1 One-Click Blueprint Deployment</w:t>
      </w:r>
      <w:bookmarkEnd w:id="7"/>
    </w:p>
    <w:p>
      <w:pPr>
        <w:spacing w:after="160"/>
      </w:pPr>
      <w:r>
        <w:rPr>
          <w:sz w:val="22"/>
          <w:szCs w:val="22"/>
        </w:rPr>
        <w:t xml:space="preserve">The repository includes a render.yaml blueprint at the project root that defines both the database and the web service together.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 to render.com → New → Blueprint, and select your GitHub repository.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Render reads render.yaml automatically and proposes the entreskill-hub-api service plus a managed Postgres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Apply. Render will provision the database and deploy the backend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Once deployed, copy the backend's public URL (e.g. https://entreskill-hub-api.onrender.com).</w:t>
      </w:r>
    </w:p>
    <w:p>
      <w:pPr>
        <w:pStyle w:val="Heading2"/>
      </w:pPr>
      <w:bookmarkStart w:name="5-2-manual-deployment-alternative-8" w:id="9"/>
      <w:r>
        <w:t xml:space="preserve">5.2 Manual Deployment (Alternative)</w:t>
      </w:r>
      <w:bookmarkEnd w:id="9"/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 render.com, choose New → Web Service, connect your repo, and set Root Directory to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Command: npm install &amp;&amp; npx prisma generate &amp;&amp; npx prisma migrate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Start Command: npm start</w:t>
      </w:r>
    </w:p>
    <w:p>
      <w:pPr>
        <w:pStyle w:val="Heading3"/>
      </w:pPr>
      <w:r>
        <w:t xml:space="preserve">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NODE_ENV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postgresql://...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From Section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JWT_ACCESS_SECRET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(generate a 32+ char random string)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openssl rand -hex 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(generate a different 32+ char string)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openssl rand -hex 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CORS_ORIGIN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https://your-app.vercel.app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Set after the frontend is deployed (Section 6)</w:t>
            </w:r>
          </w:p>
        </w:tc>
      </w:tr>
    </w:tbl>
    <w:p>
      <w:pPr>
        <w:pStyle w:val="Heading2"/>
      </w:pPr>
      <w:bookmarkStart w:name="5-3-seed-the-database-optional-but-recommended-for-demos-10" w:id="11"/>
      <w:r>
        <w:t xml:space="preserve">5.3 Seed the Database (Optional but Recommended for Demos)</w:t>
      </w:r>
      <w:bookmarkEnd w:id="11"/>
    </w:p>
    <w:p>
      <w:pPr>
        <w:spacing w:after="160"/>
      </w:pPr>
      <w:r>
        <w:rPr>
          <w:sz w:val="22"/>
          <w:szCs w:val="22"/>
        </w:rPr>
        <w:t xml:space="preserve">From your local machine, pointing at the production DATABASE_URL: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cd backend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DATABASE_URL="&lt;your-neon-connection-string&gt;" npx prisma migrate deploy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DATABASE_URL="&lt;your-neon-connection-string&gt;" npm run seed</w:t>
      </w:r>
    </w:p>
    <w:p>
      <w:pPr>
        <w:spacing w:after="160"/>
      </w:pPr>
      <w:r>
        <w:rPr>
          <w:sz w:val="22"/>
          <w:szCs w:val="22"/>
        </w:rPr>
        <w:t xml:space="preserve">This creates demo accounts: admin@entreskillhub.com, mentor@entreskillhub.com, and user@entreskillhub.com (password: Password1), plus five sample business ideas with full roadmaps.</w:t>
      </w:r>
    </w:p>
    <w:p>
      <w:pPr>
        <w:pStyle w:val="Heading2"/>
      </w:pPr>
      <w:bookmarkStart w:name="5-4-verify-the-backend-12" w:id="13"/>
      <w:r>
        <w:t xml:space="preserve">5.4 Verify the Backend</w:t>
      </w:r>
      <w:bookmarkEnd w:id="13"/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curl https://entreskill-hub-api.onrender.com/health</w:t>
      </w:r>
    </w:p>
    <w:p>
      <w:pPr>
        <w:spacing w:after="160"/>
      </w:pPr>
      <w:r>
        <w:rPr>
          <w:sz w:val="22"/>
          <w:szCs w:val="22"/>
        </w:rPr>
        <w:t xml:space="preserve">Expect: { "status": "ok", "uptimeSeconds": ..., "timestamp": "..." }</w:t>
      </w:r>
    </w:p>
    <w:p>
      <w:pPr>
        <w:spacing w:after="160"/>
      </w:pPr>
      <w:r>
        <w:rPr>
          <w:sz w:val="22"/>
          <w:szCs w:val="22"/>
        </w:rPr>
        <w:t xml:space="preserve">Then visit https://entreskill-hub-api.onrender.com/api-docs to confirm the interactive API documentation loads.</w:t>
      </w:r>
    </w:p>
    <w:p>
      <w:pPr>
        <w:pStyle w:val="Heading1"/>
      </w:pPr>
      <w:bookmarkStart w:name="6-deploy-the-frontend-vercel" w:id="14"/>
      <w:r>
        <w:t xml:space="preserve">6. Deploy the Frontend (Vercel)</w:t>
      </w:r>
      <w:bookmarkEnd w:id="14"/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 to vercel.com → Add New → Project, and import the same GitHub repository.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 the project Root Directory to frontend.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Framework Preset should auto-detect as Next.js.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an environment variable: NEXT_PUBLIC_API_URL = https://entreskill-hub-api.onrender.com/api/v1 (use your real backend URL from Section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Deploy. Vercel builds and deploys automatically; you'll receive a URL like https://entreskill-hub.vercel.app.</w:t>
      </w:r>
    </w:p>
    <w:p>
      <w:pPr>
        <w:pStyle w:val="Heading2"/>
      </w:pPr>
      <w:bookmarkStart w:name="6-1-close-the-loop-on-cors-15" w:id="16"/>
      <w:r>
        <w:t xml:space="preserve">6.1 Close the Loop on CORS</w:t>
      </w:r>
      <w:bookmarkEnd w:id="16"/>
    </w:p>
    <w:p>
      <w:pPr>
        <w:spacing w:after="160"/>
      </w:pPr>
      <w:r>
        <w:rPr>
          <w:sz w:val="22"/>
          <w:szCs w:val="22"/>
        </w:rPr>
        <w:t xml:space="preserve">Return to your Render backend's environment variables and set CORS_ORIGIN to your new Vercel URL, then redeploy the backend (Render redeploys automatically when env vars change, or trigger a manual redeploy).</w:t>
      </w:r>
    </w:p>
    <w:p>
      <w:pPr>
        <w:pStyle w:val="Heading1"/>
      </w:pPr>
      <w:bookmarkStart w:name="7-post-deployment-verification-checklist" w:id="17"/>
      <w:r>
        <w:t xml:space="preserve">7. Post-Deployment Verification Checklist</w:t>
      </w:r>
      <w:bookmarkEnd w:id="1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Registration works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Visit /register on the deployed frontend, create a test account.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Login works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Log in with the seeded demo accounts or your test account.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Recommendations 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Complete the skill profile, then visit /ideas?recommended=true.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Roadmap progress saves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Start a roadmap, mark a step complete, refresh, confirm it persisted.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Mentor flow works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Apply as a mentor, approve via the admin account, confirm the mentor appears in /mentors.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 dashboard loads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Log in as admin@entreskillhub.com, visit /admin, confirm KPI numbers render.</w:t>
            </w:r>
          </w:p>
        </w:tc>
      </w:tr>
    </w:tbl>
    <w:p>
      <w:pPr>
        <w:pStyle w:val="Heading1"/>
      </w:pPr>
      <w:bookmarkStart w:name="8-running-locally-development" w:id="18"/>
      <w:r>
        <w:t xml:space="preserve">8. Running Locally (Development)</w:t>
      </w:r>
      <w:bookmarkEnd w:id="18"/>
    </w:p>
    <w:p>
      <w:pPr>
        <w:pStyle w:val="Heading2"/>
      </w:pPr>
      <w:bookmarkStart w:name="8-1-backend-19" w:id="20"/>
      <w:r>
        <w:t xml:space="preserve">8.1 Backend</w:t>
      </w:r>
      <w:bookmarkEnd w:id="20"/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cd backend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cp .env.example .env   # then edit DATABASE_URL to point at a local or cloud Postgres instance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npm install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npx prisma migrate dev --name init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npm run seed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npm run dev   # starts on http://localhost:5000</w:t>
      </w:r>
    </w:p>
    <w:p>
      <w:pPr>
        <w:pStyle w:val="Heading2"/>
      </w:pPr>
      <w:bookmarkStart w:name="8-2-frontend-21" w:id="22"/>
      <w:r>
        <w:t xml:space="preserve">8.2 Frontend</w:t>
      </w:r>
      <w:bookmarkEnd w:id="22"/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cd frontend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cp .env.example .env.local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npm install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npm run dev   # starts on http://localhost:3000</w:t>
      </w:r>
    </w:p>
    <w:p>
      <w:pPr>
        <w:pStyle w:val="Heading1"/>
      </w:pPr>
      <w:bookmarkStart w:name="9-running-with-docker-backend" w:id="23"/>
      <w:r>
        <w:t xml:space="preserve">9. Running with Docker (Backend)</w:t>
      </w:r>
      <w:bookmarkEnd w:id="23"/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cd backend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docker build -t entreskill-hub-api .</w:t>
      </w:r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docker run -p 5000:5000 --env-file .env entreskill-hub-api</w:t>
      </w:r>
    </w:p>
    <w:p>
      <w:pPr>
        <w:pStyle w:val="Heading1"/>
      </w:pPr>
      <w:bookmarkStart w:name="10-continuous-integration" w:id="24"/>
      <w:r>
        <w:t xml:space="preserve">10. Continuous Integration</w:t>
      </w:r>
      <w:bookmarkEnd w:id="24"/>
    </w:p>
    <w:p>
      <w:pPr>
        <w:spacing w:after="160"/>
      </w:pPr>
      <w:r>
        <w:rPr>
          <w:sz w:val="22"/>
          <w:szCs w:val="22"/>
        </w:rPr>
        <w:t xml:space="preserve">A GitHub Actions workflow (.github/workflows/ci.yml) runs automatically on every push and pull request to main or develop. It spins up a disposable PostgreSQL service container, runs database migrations, executes the full Jest test suite with coverage for the backend, and lints + builds the frontend. No manual setup is required beyond having the repository on GitHub — Actions runs automatically.</w:t>
      </w:r>
    </w:p>
    <w:p>
      <w:pPr>
        <w:pStyle w:val="Heading1"/>
      </w:pPr>
      <w:bookmarkStart w:name="11-troubleshooting" w:id="25"/>
      <w:r>
        <w:t xml:space="preserve">11. Troubleshooting</w:t>
      </w:r>
      <w:bookmarkEnd w:id="2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Frontend shows network errors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NEXT_PUBLIC_API_URL not set or backend not reachable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Confirm the env var on Vercel and that /health responds on the backend.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401 errors immediately after 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JWT secrets mismatch between deploys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Ensure JWT_ACCESS_SECRET/JWT_REFRESH_SECRET haven't changed since tokens were issued.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CORS errors in browser console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CORS_ORIGIN doesn't match the frontend's deployed URL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Update CORS_ORIGIN on the backend and redeploy.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Prisma migration fails on 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DATABASE_URL incorrect or database unreachable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Re-copy the connection string from your Postgres provider; check sslmode=require is included if required.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3"/>
        <w:sz w:val="16"/>
        <w:szCs w:val="16"/>
      </w:rPr>
      <w:t xml:space="preserve">Page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6"/>
        <w:szCs w:val="16"/>
      </w:rPr>
      <w:t xml:space="preserve"> of </w:t>
    </w:r>
    <w:r>
      <w:rPr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3"/>
        <w:sz w:val="16"/>
        <w:szCs w:val="16"/>
      </w:rPr>
      <w:t xml:space="preserve">EntreSkill Hub —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left"/>
    </w:pPr>
    <w:rPr>
      <w:rFonts w:ascii="Arial" w:cs="Arial" w:eastAsia="Arial" w:hAnsi="Arial"/>
      <w:b/>
      <w:bCs/>
      <w:color w:val="1B2A4A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B85F1E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B85F1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2026-06-22T04:19:41.218Z</dcterms:created>
  <dcterms:modified xsi:type="dcterms:W3CDTF">2026-06-22T04:19:41.219Z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