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>Regra Opcional:Ataques a objetos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Muitas vezes,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ospersonagens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precisaram atacar ou quebrar objetos, como por exemplo,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quandoquiserem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arrebentar uma corda ou derrubar uma porta.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Objetos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geralmentesão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fáceis de golpear, pois não vão se defender ou se mover do lugar.Entretanto, alguns objetos podem se mover (por qualquer motivo que seja).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Nestecaso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o Mestre deve considerar a Velocidade em que o objeto se move como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umequivalente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à Agilidade que está sendo empregada, e então realizar um teste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deAtaque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vs. AGI do objeto (consulte a tabela de Valores de Atributos para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obteresses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valores). Por exemplo, um objeto que se move a 3,5 m/s (ou cerca de 12,6km/h) teria uma AGI equivalente a 10 (Valor de teste 40%). Entretanto,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namaioria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das vezes o objeto não se moverá, então será necessário apenas um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testeFácil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de ataque para ser bem sucedido.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A quantidade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dedano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que um objeto pode suportar dependerá do material que é feito e de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seutamanho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. Todos os objetos têm um IP, representando sua “rijeza” inata, 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Pontosde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Vida, representando a quantidade de dano que ele pode sofrer antes de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sercortado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, quebrado ou esmagado.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É necessário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terbem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senso em alguns casos. Por exemplo, um machado cortando uma corda precisa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deum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dano bem menor para cortá-la do que um martelo precisaria para esmagá-la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atéque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se separasse. Por outro lado, o mesmo martelo seria bem mais eficaz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aotentar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quebrar um muro do que o machado ou uma espada. Uma lança, por mais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forteque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fosse lançada contra uma porta, apenas a perfuraria, mas nunca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iriaderrubá-la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. A tabela abaixo demonstra o IP e os Pontos de Vida médios de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algunsmateriais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comuns, e o tipo de arma que deve ser utilizado para afetá-lo. Via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deregra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, caso seja utilizado um outro tipo de arma, o IP e os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PVs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do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objetodobram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.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>Objeto</w:t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  <w:t>IP</w:t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proofErr w:type="spellStart"/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>PVs</w:t>
      </w:r>
      <w:proofErr w:type="spellEnd"/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  <w:t>Arma</w:t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Corda Fina (0,9cm)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Qualquer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Corda Grossa (1,8cm)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3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Com fio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Amarra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                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4</w:t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            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10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Com fio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Cabo de aço (0,6cm)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8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Nãoperfurante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Cabo de Aço (1,2cm)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4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Com fio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Cabo de Aço (2,5cm)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30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Haste de Madeira(2,5 cm)</w:t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3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Qualquer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Haste de Madeira (5cm)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3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8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Nãoperfurante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Haste de Madeira(7,5 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4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12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Com fio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Haste de Madeira(10 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Haste de Madeira(15 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30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Haste de Madeira(20 cm)</w:t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50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Barra de Ferro (1,2cm)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4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Nãoperfurante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Barra de Ferro (2,5cm)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3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Barra de Ferro (5cm)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3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Barra de aço (1,2cm)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Machado/Martelo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Barra de aço (2,5cm)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25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Barra de aço (5cm)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8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80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>Objeto</w:t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  <w:t>IP</w:t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proofErr w:type="spellStart"/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>PVs</w:t>
      </w:r>
      <w:proofErr w:type="spellEnd"/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  <w:t>Arma</w:t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b/>
          <w:color w:val="003300"/>
          <w:sz w:val="18"/>
          <w:szCs w:val="18"/>
          <w:lang w:eastAsia="pt-BR"/>
        </w:rPr>
        <w:tab/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Aglomerado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deMadeira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(1,2 cm)</w:t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1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5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Nãoperfurante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Compensado (1,2cm)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3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15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Não perfurante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Prancha de Madeira(2,5 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Qualquer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Prancha de Madeira(5 cm)</w:t>
      </w:r>
      <w:r w:rsidR="00C861BC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4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Não perfurante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Prancha de Madeira(7,5 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30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Martelo/Clava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Placa de Ferro (0,3cm)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3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Nãoperfurante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Placa de Ferro (0,6cm)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4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12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Martelo/Clava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Placa de Ferro (1,2cm)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25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Martelo/Clava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Muro de Ferro (2,5cm)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8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50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Martelo/Clava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Placa de Aço (0,3cm)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4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Não perfurante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Placa de Aço (0,6cm)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20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Martelo/Clava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Placa de Aço (1,2cm)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7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40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Placa de Aço (2,5cm)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8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80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Muro de Tijolo (8cm)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40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Martelo/Clava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Muro de Concreto(15 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="00F628C6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                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4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60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Muro de Pedra (15cm)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8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90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Muro de Pedra (30cm)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8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180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ab/>
        <w:t>Machado/ Martelo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Com essa regra é</w:t>
      </w:r>
      <w:r w:rsidR="00B551EF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possível aplicar uma regra opcional também aos combates (e que seria o terror</w:t>
      </w:r>
      <w:r w:rsidR="00B551EF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dos combatentes): o dano aplicado às armas e armaduras. Ora, o que é uma espada</w:t>
      </w:r>
      <w:r w:rsidR="00B551EF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senão uma placa de aço com cerca de 0,3 cm? Um bordão não passa de uma haste de</w:t>
      </w:r>
      <w:r w:rsidR="00B551EF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madeira de cerca de 2,5 cm. Portanto, sempre que esses objetos acertarem a</w:t>
      </w:r>
      <w:r w:rsidR="00B551EF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armadura de um adversário, ou estes apararem seus golpes com suas armas, as</w:t>
      </w:r>
      <w:r w:rsidR="00B551EF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</w:t>
      </w: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armas do atacante deveriam receber dano. Um escudo, por mais forte que seja nãodura para sempre. E espadas quebradas são comuns.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lastRenderedPageBreak/>
        <w:t xml:space="preserve">Como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regraopcional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, todo o dano que for defendido por um escudo ou armadura é aplicado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nosPontos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de Vida da própria armadura (nesse caso a armadura terá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PVs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específicospara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cada uma de suas partes) ou do próprio escudo (nada mais que uma haste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demadeira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ou uma placa de ferro). E para a arma retorna um dano igual ao IP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doescudo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ou armadura. Nestes casos, é claro, é subtraído do dano o IP tanto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doobjeto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de defesa quanto do objeto de ataque. Lembre-se da regra do tipo de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armautilizado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: se for diferente do listado na tabela, o IP 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PVs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serãodobrados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.</w:t>
      </w:r>
    </w:p>
    <w:p w:rsidR="00A74BBB" w:rsidRPr="00A74BBB" w:rsidRDefault="00A74BBB" w:rsidP="00A74BBB">
      <w:pPr>
        <w:spacing w:after="0" w:line="240" w:lineRule="auto"/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</w:pPr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No caso de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odefensor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utilizar sua própria arma para se defender, aparando o golpe, as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regrasutilizadas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são as mesmas. Entretanto, essa regra pode deixar os combates </w:t>
      </w:r>
      <w:proofErr w:type="spellStart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>muitolentos</w:t>
      </w:r>
      <w:proofErr w:type="spellEnd"/>
      <w:r w:rsidRPr="00A74BBB">
        <w:rPr>
          <w:rFonts w:ascii="Georgia" w:eastAsia="Times New Roman" w:hAnsi="Georgia" w:cs="Times New Roman"/>
          <w:color w:val="003300"/>
          <w:sz w:val="18"/>
          <w:szCs w:val="18"/>
          <w:lang w:eastAsia="pt-BR"/>
        </w:rPr>
        <w:t xml:space="preserve"> e cheio de contas. Use por sua conta e risco.</w:t>
      </w:r>
    </w:p>
    <w:p w:rsidR="00F72887" w:rsidRDefault="00F72887"/>
    <w:sectPr w:rsidR="00F72887" w:rsidSect="00F72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74BBB"/>
    <w:rsid w:val="004039BA"/>
    <w:rsid w:val="004D1009"/>
    <w:rsid w:val="00A74BBB"/>
    <w:rsid w:val="00B551EF"/>
    <w:rsid w:val="00BE6DAD"/>
    <w:rsid w:val="00C861BC"/>
    <w:rsid w:val="00D1117E"/>
    <w:rsid w:val="00F628C6"/>
    <w:rsid w:val="00F728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8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29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720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Tabajaras</Company>
  <LinksUpToDate>false</LinksUpToDate>
  <CharactersWithSpaces>4604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Aurélio</dc:creator>
  <cp:keywords/>
  <dc:description/>
  <cp:lastModifiedBy>Aurélio</cp:lastModifiedBy>
  <cp:revision>6</cp:revision>
  <dcterms:created xsi:type="dcterms:W3CDTF">2009-04-16T21:04:00Z</dcterms:created>
  <dcterms:modified xsi:type="dcterms:W3CDTF">2014-07-08T21:58:00Z</dcterms:modified>
</cp:coreProperties>
</file>