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E06" w:rsidRDefault="00AB7E57">
      <w:r>
        <w:t>C# concurrent collections</w:t>
      </w:r>
    </w:p>
    <w:p w:rsidR="00AB7E57" w:rsidRDefault="00AB7E57">
      <w:r>
        <w:t>Generics in VB.NET</w:t>
      </w:r>
    </w:p>
    <w:p w:rsidR="00AB7E57" w:rsidRDefault="00AB7E57">
      <w:r>
        <w:t>C# Generics</w:t>
      </w:r>
      <w:bookmarkStart w:id="0" w:name="_GoBack"/>
      <w:bookmarkEnd w:id="0"/>
    </w:p>
    <w:sectPr w:rsidR="00AB7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C23"/>
    <w:rsid w:val="00AB7E57"/>
    <w:rsid w:val="00B44C23"/>
    <w:rsid w:val="00C5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3</cp:revision>
  <dcterms:created xsi:type="dcterms:W3CDTF">2018-01-06T19:36:00Z</dcterms:created>
  <dcterms:modified xsi:type="dcterms:W3CDTF">2018-01-06T19:37:00Z</dcterms:modified>
</cp:coreProperties>
</file>