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Max Consecutive Ones - 485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a binary array nums, return the maximum number of consecutive 1's in the array.</w:t>
      </w:r>
    </w:p>
    <w:p w:rsidR="00000000" w:rsidDel="00000000" w:rsidP="00000000" w:rsidRDefault="00000000" w:rsidRPr="00000000" w14:paraId="00000004">
      <w:pPr>
        <w:rPr/>
      </w:pPr>
      <w:r w:rsidDel="00000000" w:rsidR="00000000" w:rsidRPr="00000000">
        <w:rPr>
          <w:rtl w:val="0"/>
        </w:rPr>
        <w:t xml:space="preserve">   Input: nums = [1,1,0,1,1,1]</w:t>
      </w:r>
    </w:p>
    <w:p w:rsidR="00000000" w:rsidDel="00000000" w:rsidP="00000000" w:rsidRDefault="00000000" w:rsidRPr="00000000" w14:paraId="00000005">
      <w:pPr>
        <w:rPr/>
      </w:pPr>
      <w:r w:rsidDel="00000000" w:rsidR="00000000" w:rsidRPr="00000000">
        <w:rPr>
          <w:rtl w:val="0"/>
        </w:rPr>
        <w:t xml:space="preserve">   Output: 3</w:t>
      </w:r>
    </w:p>
    <w:p w:rsidR="00000000" w:rsidDel="00000000" w:rsidP="00000000" w:rsidRDefault="00000000" w:rsidRPr="00000000" w14:paraId="00000006">
      <w:pPr>
        <w:rPr/>
      </w:pPr>
      <w:r w:rsidDel="00000000" w:rsidR="00000000" w:rsidRPr="00000000">
        <w:rPr>
          <w:rtl w:val="0"/>
        </w:rPr>
        <w:t xml:space="preserve">   Explanation: The first two digits or the last three digits are consecutive 1s. The maximum number of consecutive 1s is 3.</w:t>
      </w:r>
    </w:p>
    <w:p w:rsidR="00000000" w:rsidDel="00000000" w:rsidP="00000000" w:rsidRDefault="00000000" w:rsidRPr="00000000" w14:paraId="00000007">
      <w:pPr>
        <w:pStyle w:val="Heading1"/>
        <w:rPr>
          <w:color w:val="000000"/>
        </w:rPr>
      </w:pPr>
      <w:r w:rsidDel="00000000" w:rsidR="00000000" w:rsidRPr="00000000">
        <w:rPr>
          <w:b w:val="1"/>
          <w:color w:val="000000"/>
          <w:rtl w:val="0"/>
        </w:rPr>
        <w:t xml:space="preserve">Solution</w:t>
      </w:r>
      <w:r w:rsidDel="00000000" w:rsidR="00000000" w:rsidRPr="00000000">
        <w:rPr>
          <w:color w:val="000000"/>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308959</wp:posOffset>
            </wp:positionV>
            <wp:extent cx="5731510" cy="3378200"/>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33782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ox8h24wsl0gr" w:id="0"/>
      <w:bookmarkEnd w:id="0"/>
      <w:r w:rsidDel="00000000" w:rsidR="00000000" w:rsidRPr="00000000">
        <w:rPr>
          <w:rtl w:val="0"/>
        </w:rPr>
      </w:r>
    </w:p>
    <w:p w:rsidR="00000000" w:rsidDel="00000000" w:rsidP="00000000" w:rsidRDefault="00000000" w:rsidRPr="00000000" w14:paraId="0000000B">
      <w:pPr>
        <w:pStyle w:val="Heading1"/>
        <w:rPr/>
      </w:pPr>
      <w:bookmarkStart w:colFirst="0" w:colLast="0" w:name="_gaqpchkss64p" w:id="1"/>
      <w:bookmarkEnd w:id="1"/>
      <w:r w:rsidDel="00000000" w:rsidR="00000000" w:rsidRPr="00000000">
        <w:rPr>
          <w:rtl w:val="0"/>
        </w:rPr>
      </w:r>
    </w:p>
    <w:p w:rsidR="00000000" w:rsidDel="00000000" w:rsidP="00000000" w:rsidRDefault="00000000" w:rsidRPr="00000000" w14:paraId="0000000C">
      <w:pPr>
        <w:pStyle w:val="Heading1"/>
        <w:rPr>
          <w:b w:val="1"/>
          <w:color w:val="000000"/>
        </w:rPr>
      </w:pPr>
      <w:r w:rsidDel="00000000" w:rsidR="00000000" w:rsidRPr="00000000">
        <w:rPr>
          <w:b w:val="1"/>
          <w:color w:val="000000"/>
          <w:rtl w:val="0"/>
        </w:rPr>
        <w:t xml:space="preserve">Approach:</w:t>
      </w:r>
    </w:p>
    <w:p w:rsidR="00000000" w:rsidDel="00000000" w:rsidP="00000000" w:rsidRDefault="00000000" w:rsidRPr="00000000" w14:paraId="0000000D">
      <w:pPr>
        <w:rPr/>
      </w:pPr>
      <w:r w:rsidDel="00000000" w:rsidR="00000000" w:rsidRPr="00000000">
        <w:rPr>
          <w:rtl w:val="0"/>
        </w:rPr>
        <w:t xml:space="preserve">Slide through the array until you find the first one to make it ‘l’ (variable). Then start traverse until you find another 0. Now, calculate the answer and make the current position as l. And again start find a 1 to make it as l. Repeat.</w:t>
      </w:r>
    </w:p>
    <w:p w:rsidR="00000000" w:rsidDel="00000000" w:rsidP="00000000" w:rsidRDefault="00000000" w:rsidRPr="00000000" w14:paraId="0000000E">
      <w:pPr>
        <w:rPr/>
      </w:pPr>
      <w:r w:rsidDel="00000000" w:rsidR="00000000" w:rsidRPr="00000000">
        <w:rPr>
          <w:rtl w:val="0"/>
        </w:rPr>
        <w:t xml:space="preserve">Time Complexity: O(n)                                                  Space Complexity: O(1)</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1514475</wp:posOffset>
            </wp:positionH>
            <wp:positionV relativeFrom="paragraph">
              <wp:posOffset>590550</wp:posOffset>
            </wp:positionV>
            <wp:extent cx="1552575" cy="17907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2575" cy="17907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590550</wp:posOffset>
            </wp:positionV>
            <wp:extent cx="1581150" cy="1785938"/>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81150" cy="1785938"/>
                    </a:xfrm>
                    <a:prstGeom prst="rect"/>
                    <a:ln/>
                  </pic:spPr>
                </pic:pic>
              </a:graphicData>
            </a:graphic>
          </wp:anchor>
        </w:drawing>
      </w:r>
    </w:p>
    <w:p w:rsidR="00000000" w:rsidDel="00000000" w:rsidP="00000000" w:rsidRDefault="00000000" w:rsidRPr="00000000" w14:paraId="0000000F">
      <w:pPr>
        <w:rPr>
          <w:sz w:val="16"/>
          <w:szCs w:val="16"/>
        </w:rPr>
      </w:pPr>
      <w:r w:rsidDel="00000000" w:rsidR="00000000" w:rsidRPr="00000000">
        <w:rPr>
          <w:rFonts w:ascii="Calibri" w:cs="Calibri" w:eastAsia="Calibri" w:hAnsi="Calibri"/>
          <w:sz w:val="50"/>
          <w:szCs w:val="50"/>
          <w:rtl w:val="0"/>
        </w:rPr>
        <w:t xml:space="preserve">Longest Substring with At Least K Repeating Characters - 595</w:t>
      </w:r>
      <w:r w:rsidDel="00000000" w:rsidR="00000000" w:rsidRPr="00000000">
        <w:rPr>
          <w:rtl w:val="0"/>
        </w:rPr>
      </w:r>
    </w:p>
    <w:p w:rsidR="00000000" w:rsidDel="00000000" w:rsidP="00000000" w:rsidRDefault="00000000" w:rsidRPr="00000000" w14:paraId="00000010">
      <w:pPr>
        <w:pStyle w:val="Heading1"/>
        <w:rPr>
          <w:color w:val="000000"/>
          <w:sz w:val="22"/>
          <w:szCs w:val="22"/>
        </w:rPr>
      </w:pPr>
      <w:r w:rsidDel="00000000" w:rsidR="00000000" w:rsidRPr="00000000">
        <w:rPr>
          <w:rFonts w:ascii="Calibri" w:cs="Calibri" w:eastAsia="Calibri" w:hAnsi="Calibri"/>
          <w:color w:val="000000"/>
          <w:sz w:val="22"/>
          <w:szCs w:val="22"/>
          <w:rtl w:val="0"/>
        </w:rPr>
        <w:t xml:space="preserve">Given a string s and an integer k, return the length of the longest substring of s such that the frequency of each character in this substring is greater than or equal to k. If no such substring exists, return 0.</w:t>
      </w:r>
      <w:r w:rsidDel="00000000" w:rsidR="00000000" w:rsidRPr="00000000">
        <w:rPr>
          <w:rtl w:val="0"/>
        </w:rPr>
      </w:r>
    </w:p>
    <w:p w:rsidR="00000000" w:rsidDel="00000000" w:rsidP="00000000" w:rsidRDefault="00000000" w:rsidRPr="00000000" w14:paraId="00000011">
      <w:pPr>
        <w:pStyle w:val="Heading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s = "aaabb", k = 3</w:t>
      </w:r>
    </w:p>
    <w:p w:rsidR="00000000" w:rsidDel="00000000" w:rsidP="00000000" w:rsidRDefault="00000000" w:rsidRPr="00000000" w14:paraId="00000012">
      <w:pPr>
        <w:rPr/>
      </w:pPr>
      <w:r w:rsidDel="00000000" w:rsidR="00000000" w:rsidRPr="00000000">
        <w:rPr>
          <w:rtl w:val="0"/>
        </w:rPr>
        <w:t xml:space="preserve">Output: 3</w:t>
      </w:r>
    </w:p>
    <w:p w:rsidR="00000000" w:rsidDel="00000000" w:rsidP="00000000" w:rsidRDefault="00000000" w:rsidRPr="00000000" w14:paraId="00000013">
      <w:pPr>
        <w:rPr/>
      </w:pPr>
      <w:r w:rsidDel="00000000" w:rsidR="00000000" w:rsidRPr="00000000">
        <w:rPr>
          <w:rtl w:val="0"/>
        </w:rPr>
        <w:t xml:space="preserve">Explanation: The longest substring is "aaa", as 'a' is repeated 3 times.</w:t>
      </w:r>
    </w:p>
    <w:p w:rsidR="00000000" w:rsidDel="00000000" w:rsidP="00000000" w:rsidRDefault="00000000" w:rsidRPr="00000000" w14:paraId="00000014">
      <w:pPr>
        <w:pStyle w:val="Heading1"/>
        <w:rPr>
          <w:b w:val="1"/>
          <w:color w:val="000000"/>
        </w:rPr>
      </w:pPr>
      <w:r w:rsidDel="00000000" w:rsidR="00000000" w:rsidRPr="00000000">
        <w:rPr>
          <w:b w:val="1"/>
          <w:color w:val="000000"/>
          <w:rtl w:val="0"/>
        </w:rPr>
        <w:t xml:space="preserve">Solution:</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204970"/>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42049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2709545</wp:posOffset>
            </wp:positionH>
            <wp:positionV relativeFrom="paragraph">
              <wp:posOffset>4357370</wp:posOffset>
            </wp:positionV>
            <wp:extent cx="1452245" cy="2301240"/>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52245" cy="23012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4227830</wp:posOffset>
            </wp:positionH>
            <wp:positionV relativeFrom="paragraph">
              <wp:posOffset>4381500</wp:posOffset>
            </wp:positionV>
            <wp:extent cx="1387475" cy="2277110"/>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387475" cy="227711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8">
      <w:pPr>
        <w:rPr/>
      </w:pPr>
      <w:r w:rsidDel="00000000" w:rsidR="00000000" w:rsidRPr="00000000">
        <w:rPr>
          <w:rtl w:val="0"/>
        </w:rPr>
        <w:t xml:space="preserve">Calculate Frequency. Traverse through the string until you find the invalid character. Once you find it, break the string and repeat for the left and right substring.</w:t>
      </w:r>
    </w:p>
    <w:p w:rsidR="00000000" w:rsidDel="00000000" w:rsidP="00000000" w:rsidRDefault="00000000" w:rsidRPr="00000000" w14:paraId="00000019">
      <w:pPr>
        <w:rPr/>
      </w:pPr>
      <w:r w:rsidDel="00000000" w:rsidR="00000000" w:rsidRPr="00000000">
        <w:rPr>
          <w:rtl w:val="0"/>
        </w:rPr>
        <w:t xml:space="preserve">Time Complexity: O(N**2) , Space: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Subarray Sum Equals K - 560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Given an array of integers nums and an integer k, return the total number of subarrays whose sum equals to k. A subarray is a contiguous non-empty sequence of elements within an array.</w:t>
      </w:r>
    </w:p>
    <w:p w:rsidR="00000000" w:rsidDel="00000000" w:rsidP="00000000" w:rsidRDefault="00000000" w:rsidRPr="00000000" w14:paraId="0000001E">
      <w:pPr>
        <w:rPr/>
      </w:pPr>
      <w:r w:rsidDel="00000000" w:rsidR="00000000" w:rsidRPr="00000000">
        <w:rPr>
          <w:rtl w:val="0"/>
        </w:rPr>
        <w:t xml:space="preserve">   Input: nums = [1,2,3], k = 3</w:t>
      </w:r>
    </w:p>
    <w:p w:rsidR="00000000" w:rsidDel="00000000" w:rsidP="00000000" w:rsidRDefault="00000000" w:rsidRPr="00000000" w14:paraId="0000001F">
      <w:pPr>
        <w:rPr/>
      </w:pPr>
      <w:r w:rsidDel="00000000" w:rsidR="00000000" w:rsidRPr="00000000">
        <w:rPr>
          <w:rtl w:val="0"/>
        </w:rPr>
        <w:t xml:space="preserve">   Output: 2</w:t>
      </w:r>
    </w:p>
    <w:p w:rsidR="00000000" w:rsidDel="00000000" w:rsidP="00000000" w:rsidRDefault="00000000" w:rsidRPr="00000000" w14:paraId="00000020">
      <w:pPr>
        <w:pStyle w:val="Heading1"/>
        <w:rPr>
          <w:b w:val="1"/>
          <w:color w:val="000000"/>
        </w:rPr>
      </w:pPr>
      <w:r w:rsidDel="00000000" w:rsidR="00000000" w:rsidRPr="00000000">
        <w:rPr>
          <w:b w:val="1"/>
          <w:color w:val="000000"/>
          <w:rtl w:val="0"/>
        </w:rPr>
        <w:t xml:space="preserve">Solution:</w:t>
      </w:r>
    </w:p>
    <w:p w:rsidR="00000000" w:rsidDel="00000000" w:rsidP="00000000" w:rsidRDefault="00000000" w:rsidRPr="00000000" w14:paraId="00000021">
      <w:pPr>
        <w:rPr/>
      </w:pPr>
      <w:r w:rsidDel="00000000" w:rsidR="00000000" w:rsidRPr="00000000">
        <w:rPr/>
        <w:drawing>
          <wp:inline distB="114300" distT="114300" distL="114300" distR="114300">
            <wp:extent cx="5731200" cy="28448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Output:</w:t>
      </w:r>
    </w:p>
    <w:p w:rsidR="00000000" w:rsidDel="00000000" w:rsidP="00000000" w:rsidRDefault="00000000" w:rsidRPr="00000000" w14:paraId="00000024">
      <w:pPr>
        <w:widowControl w:val="1"/>
        <w:spacing w:after="160" w:before="0" w:line="259" w:lineRule="auto"/>
        <w:jc w:val="left"/>
        <w:rPr/>
      </w:pPr>
      <w:r w:rsidDel="00000000" w:rsidR="00000000" w:rsidRPr="00000000">
        <w:rPr>
          <w:rtl w:val="0"/>
        </w:rPr>
        <w:t xml:space="preserve"> </w:t>
      </w:r>
      <w:r w:rsidDel="00000000" w:rsidR="00000000" w:rsidRPr="00000000">
        <w:rPr/>
        <w:drawing>
          <wp:inline distB="114300" distT="114300" distL="114300" distR="114300">
            <wp:extent cx="1564810" cy="2528888"/>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64810" cy="2528888"/>
                    </a:xfrm>
                    <a:prstGeom prst="rect"/>
                    <a:ln/>
                  </pic:spPr>
                </pic:pic>
              </a:graphicData>
            </a:graphic>
          </wp:inline>
        </w:drawing>
      </w:r>
      <w:r w:rsidDel="00000000" w:rsidR="00000000" w:rsidRPr="00000000">
        <w:rPr>
          <w:rtl w:val="0"/>
        </w:rPr>
        <w:t xml:space="preserve">                                Time Complexity: O(N)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2857500</wp:posOffset>
                </wp:positionH>
                <wp:positionV relativeFrom="paragraph">
                  <wp:posOffset>85725</wp:posOffset>
                </wp:positionV>
                <wp:extent cx="2649536" cy="1838116"/>
                <wp:effectExtent b="0" l="0" r="0" t="0"/>
                <wp:wrapNone/>
                <wp:docPr id="1" name=""/>
                <a:graphic>
                  <a:graphicData uri="http://schemas.microsoft.com/office/word/2010/wordprocessingShape">
                    <wps:wsp>
                      <wps:cNvSpPr/>
                      <wps:cNvPr id="2" name="Shape 2"/>
                      <wps:spPr>
                        <a:xfrm>
                          <a:off x="4546325" y="3214025"/>
                          <a:ext cx="2571000" cy="178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Approach: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Iterates through the list, for each cumulative sum, it checks if the difference between the current sum and k is present in the dictionary. If found, it adds the corresponding frequency to the answer count. The dictionary is continuously updated to keep track of cumulative sum frequencies.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2857500</wp:posOffset>
                </wp:positionH>
                <wp:positionV relativeFrom="paragraph">
                  <wp:posOffset>85725</wp:posOffset>
                </wp:positionV>
                <wp:extent cx="2649536" cy="1838116"/>
                <wp:effectExtent b="0" l="0" r="0" t="0"/>
                <wp:wrapNone/>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649536" cy="1838116"/>
                        </a:xfrm>
                        <a:prstGeom prst="rect"/>
                        <a:ln/>
                      </pic:spPr>
                    </pic:pic>
                  </a:graphicData>
                </a:graphic>
              </wp:anchor>
            </w:drawing>
          </mc:Fallback>
        </mc:AlternateContent>
      </w:r>
    </w:p>
    <w:p w:rsidR="00000000" w:rsidDel="00000000" w:rsidP="00000000" w:rsidRDefault="00000000" w:rsidRPr="00000000" w14:paraId="00000025">
      <w:pPr>
        <w:widowControl w:val="1"/>
        <w:spacing w:after="160" w:before="0" w:line="259" w:lineRule="auto"/>
        <w:jc w:val="left"/>
        <w:rPr/>
      </w:pPr>
      <w:r w:rsidDel="00000000" w:rsidR="00000000" w:rsidRPr="00000000">
        <w:rPr>
          <w:rtl w:val="0"/>
        </w:rPr>
        <w:t xml:space="preserve">                                                                                    Space Complexity: O(N)</w:t>
      </w:r>
    </w:p>
    <w:sectPr>
      <w:headerReference r:id="rId15"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