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E796" w14:textId="18582B4D" w:rsidR="00ED7A37" w:rsidRPr="00ED7A37" w:rsidRDefault="00ED7A37" w:rsidP="00ED7A37">
      <w:pPr>
        <w:pStyle w:val="Heading1"/>
        <w:jc w:val="center"/>
        <w:rPr>
          <w:sz w:val="32"/>
          <w:szCs w:val="32"/>
          <w:u w:val="single"/>
        </w:rPr>
      </w:pPr>
      <w:r w:rsidRPr="00ED7A37">
        <w:rPr>
          <w:sz w:val="32"/>
          <w:szCs w:val="32"/>
          <w:u w:val="single"/>
        </w:rPr>
        <w:t>Lab Assignment-3</w:t>
      </w:r>
    </w:p>
    <w:p w14:paraId="1CC0AF17" w14:textId="151D1560" w:rsidR="00523DB9" w:rsidRDefault="00F4188D">
      <w:pPr>
        <w:pStyle w:val="Heading1"/>
      </w:pPr>
      <w:r>
        <w:t xml:space="preserve"> Correlation Matrix (1000 x 1000)</w:t>
      </w:r>
    </w:p>
    <w:p w14:paraId="2709B995" w14:textId="77777777" w:rsidR="00523DB9" w:rsidRDefault="00F4188D">
      <w:pPr>
        <w:pStyle w:val="Heading2"/>
      </w:pPr>
      <w:r>
        <w:t>Metric</w:t>
      </w:r>
    </w:p>
    <w:tbl>
      <w:tblPr>
        <w:tblStyle w:val="TableGrid"/>
        <w:tblW w:w="0" w:type="auto"/>
        <w:tblLook w:val="04A0" w:firstRow="1" w:lastRow="0" w:firstColumn="1" w:lastColumn="0" w:noHBand="0" w:noVBand="1"/>
      </w:tblPr>
      <w:tblGrid>
        <w:gridCol w:w="2876"/>
        <w:gridCol w:w="2876"/>
        <w:gridCol w:w="2878"/>
      </w:tblGrid>
      <w:tr w:rsidR="00523DB9" w14:paraId="280A5149" w14:textId="77777777">
        <w:tc>
          <w:tcPr>
            <w:tcW w:w="2880" w:type="dxa"/>
          </w:tcPr>
          <w:p w14:paraId="3B2153C2" w14:textId="77777777" w:rsidR="00523DB9" w:rsidRDefault="00F4188D">
            <w:r>
              <w:t>Metric</w:t>
            </w:r>
          </w:p>
        </w:tc>
        <w:tc>
          <w:tcPr>
            <w:tcW w:w="2880" w:type="dxa"/>
          </w:tcPr>
          <w:p w14:paraId="08971006" w14:textId="77777777" w:rsidR="00523DB9" w:rsidRDefault="00F4188D">
            <w:r>
              <w:t>Observation</w:t>
            </w:r>
          </w:p>
        </w:tc>
        <w:tc>
          <w:tcPr>
            <w:tcW w:w="2880" w:type="dxa"/>
          </w:tcPr>
          <w:p w14:paraId="264E61CA" w14:textId="77777777" w:rsidR="00523DB9" w:rsidRDefault="00F4188D">
            <w:r>
              <w:t>Impact on Efficiency</w:t>
            </w:r>
          </w:p>
        </w:tc>
      </w:tr>
      <w:tr w:rsidR="00523DB9" w14:paraId="2FC9B483" w14:textId="77777777">
        <w:tc>
          <w:tcPr>
            <w:tcW w:w="2880" w:type="dxa"/>
          </w:tcPr>
          <w:p w14:paraId="2EDD1B43" w14:textId="77777777" w:rsidR="00523DB9" w:rsidRDefault="00F4188D">
            <w:r>
              <w:t>Utilization</w:t>
            </w:r>
          </w:p>
        </w:tc>
        <w:tc>
          <w:tcPr>
            <w:tcW w:w="2880" w:type="dxa"/>
          </w:tcPr>
          <w:p w14:paraId="736BA697" w14:textId="77777777" w:rsidR="00523DB9" w:rsidRDefault="00F4188D">
            <w:r>
              <w:t>Increased up to 8 threads, reduced at 16 threads</w:t>
            </w:r>
          </w:p>
        </w:tc>
        <w:tc>
          <w:tcPr>
            <w:tcW w:w="2880" w:type="dxa"/>
          </w:tcPr>
          <w:p w14:paraId="03E2D31D" w14:textId="77777777" w:rsidR="00523DB9" w:rsidRDefault="00F4188D">
            <w:r>
              <w:t>Oversubscription at 16 threads reduces effective utilization.</w:t>
            </w:r>
          </w:p>
        </w:tc>
      </w:tr>
      <w:tr w:rsidR="00523DB9" w14:paraId="79767C86" w14:textId="77777777">
        <w:tc>
          <w:tcPr>
            <w:tcW w:w="2880" w:type="dxa"/>
          </w:tcPr>
          <w:p w14:paraId="681EC92C" w14:textId="77777777" w:rsidR="00523DB9" w:rsidRDefault="00F4188D">
            <w:r>
              <w:t>CPI</w:t>
            </w:r>
          </w:p>
        </w:tc>
        <w:tc>
          <w:tcPr>
            <w:tcW w:w="2880" w:type="dxa"/>
          </w:tcPr>
          <w:p w14:paraId="0018970C" w14:textId="77777777" w:rsidR="00523DB9" w:rsidRDefault="00F4188D">
            <w:r>
              <w:t>Increased from 0.331 (2T) to 0.360 (16T)</w:t>
            </w:r>
          </w:p>
        </w:tc>
        <w:tc>
          <w:tcPr>
            <w:tcW w:w="2880" w:type="dxa"/>
          </w:tcPr>
          <w:p w14:paraId="4A6756B7" w14:textId="77777777" w:rsidR="00523DB9" w:rsidRDefault="00F4188D">
            <w:r>
              <w:t>Higher contention and scheduling overhead at higher thread counts.</w:t>
            </w:r>
          </w:p>
        </w:tc>
      </w:tr>
      <w:tr w:rsidR="00523DB9" w14:paraId="037CDA2D" w14:textId="77777777">
        <w:tc>
          <w:tcPr>
            <w:tcW w:w="2880" w:type="dxa"/>
          </w:tcPr>
          <w:p w14:paraId="51942A8C" w14:textId="77777777" w:rsidR="00523DB9" w:rsidRDefault="00F4188D">
            <w:r>
              <w:t>Time (Elapsed)</w:t>
            </w:r>
          </w:p>
        </w:tc>
        <w:tc>
          <w:tcPr>
            <w:tcW w:w="2880" w:type="dxa"/>
          </w:tcPr>
          <w:p w14:paraId="3C311F17" w14:textId="77777777" w:rsidR="00523DB9" w:rsidRDefault="00F4188D">
            <w:r>
              <w:t>Decreased from 0.514 s to 0.120 s</w:t>
            </w:r>
          </w:p>
        </w:tc>
        <w:tc>
          <w:tcPr>
            <w:tcW w:w="2880" w:type="dxa"/>
          </w:tcPr>
          <w:p w14:paraId="43829437" w14:textId="77777777" w:rsidR="00523DB9" w:rsidRDefault="00F4188D">
            <w:r>
              <w:t>Parallelization significantly reduces execution time.</w:t>
            </w:r>
          </w:p>
        </w:tc>
      </w:tr>
      <w:tr w:rsidR="00523DB9" w14:paraId="3722C107" w14:textId="77777777">
        <w:tc>
          <w:tcPr>
            <w:tcW w:w="2880" w:type="dxa"/>
          </w:tcPr>
          <w:p w14:paraId="67CA9BCE" w14:textId="77777777" w:rsidR="00523DB9" w:rsidRDefault="00F4188D">
            <w:r>
              <w:t>Page Faults</w:t>
            </w:r>
          </w:p>
        </w:tc>
        <w:tc>
          <w:tcPr>
            <w:tcW w:w="2880" w:type="dxa"/>
          </w:tcPr>
          <w:p w14:paraId="62C81529" w14:textId="77777777" w:rsidR="00523DB9" w:rsidRDefault="00F4188D">
            <w:r>
              <w:t>~1992 (Seq) to ~2074 (Par at 16T)</w:t>
            </w:r>
          </w:p>
        </w:tc>
        <w:tc>
          <w:tcPr>
            <w:tcW w:w="2880" w:type="dxa"/>
          </w:tcPr>
          <w:p w14:paraId="30E0B23E" w14:textId="77777777" w:rsidR="00523DB9" w:rsidRDefault="00F4188D">
            <w:r>
              <w:t>Small increase; memory footprint remains stable.</w:t>
            </w:r>
          </w:p>
        </w:tc>
      </w:tr>
    </w:tbl>
    <w:p w14:paraId="4B53EE7A" w14:textId="77777777" w:rsidR="00523DB9" w:rsidRDefault="00F4188D">
      <w:pPr>
        <w:pStyle w:val="Heading2"/>
      </w:pPr>
      <w:r>
        <w:t>Threads vs Performance</w:t>
      </w:r>
    </w:p>
    <w:tbl>
      <w:tblPr>
        <w:tblStyle w:val="TableGrid"/>
        <w:tblW w:w="0" w:type="auto"/>
        <w:tblLook w:val="04A0" w:firstRow="1" w:lastRow="0" w:firstColumn="1" w:lastColumn="0" w:noHBand="0" w:noVBand="1"/>
      </w:tblPr>
      <w:tblGrid>
        <w:gridCol w:w="2157"/>
        <w:gridCol w:w="2158"/>
        <w:gridCol w:w="2157"/>
        <w:gridCol w:w="2158"/>
      </w:tblGrid>
      <w:tr w:rsidR="00523DB9" w14:paraId="7054F79D" w14:textId="77777777">
        <w:tc>
          <w:tcPr>
            <w:tcW w:w="2160" w:type="dxa"/>
          </w:tcPr>
          <w:p w14:paraId="6DF09C5A" w14:textId="77777777" w:rsidR="00523DB9" w:rsidRDefault="00F4188D">
            <w:r>
              <w:t>Threads (N)</w:t>
            </w:r>
          </w:p>
        </w:tc>
        <w:tc>
          <w:tcPr>
            <w:tcW w:w="2160" w:type="dxa"/>
          </w:tcPr>
          <w:p w14:paraId="42AB2753" w14:textId="77777777" w:rsidR="00523DB9" w:rsidRDefault="00F4188D">
            <w:r>
              <w:t>Execution Time (s)</w:t>
            </w:r>
          </w:p>
        </w:tc>
        <w:tc>
          <w:tcPr>
            <w:tcW w:w="2160" w:type="dxa"/>
          </w:tcPr>
          <w:p w14:paraId="3B107418" w14:textId="77777777" w:rsidR="00523DB9" w:rsidRDefault="00F4188D">
            <w:r>
              <w:t>Speedup (S)</w:t>
            </w:r>
          </w:p>
        </w:tc>
        <w:tc>
          <w:tcPr>
            <w:tcW w:w="2160" w:type="dxa"/>
          </w:tcPr>
          <w:p w14:paraId="01428780" w14:textId="77777777" w:rsidR="00523DB9" w:rsidRDefault="00F4188D">
            <w:r>
              <w:t>Efficiency (E=S/N)</w:t>
            </w:r>
          </w:p>
        </w:tc>
      </w:tr>
      <w:tr w:rsidR="00523DB9" w14:paraId="6A904C63" w14:textId="77777777">
        <w:tc>
          <w:tcPr>
            <w:tcW w:w="2160" w:type="dxa"/>
          </w:tcPr>
          <w:p w14:paraId="06AC3222" w14:textId="77777777" w:rsidR="00523DB9" w:rsidRDefault="00F4188D">
            <w:r>
              <w:t>1</w:t>
            </w:r>
          </w:p>
        </w:tc>
        <w:tc>
          <w:tcPr>
            <w:tcW w:w="2160" w:type="dxa"/>
          </w:tcPr>
          <w:p w14:paraId="170BF72E" w14:textId="77777777" w:rsidR="00523DB9" w:rsidRDefault="00F4188D">
            <w:r>
              <w:t>0.514</w:t>
            </w:r>
          </w:p>
        </w:tc>
        <w:tc>
          <w:tcPr>
            <w:tcW w:w="2160" w:type="dxa"/>
          </w:tcPr>
          <w:p w14:paraId="4116555C" w14:textId="77777777" w:rsidR="00523DB9" w:rsidRDefault="00F4188D">
            <w:r>
              <w:t>1.0</w:t>
            </w:r>
          </w:p>
        </w:tc>
        <w:tc>
          <w:tcPr>
            <w:tcW w:w="2160" w:type="dxa"/>
          </w:tcPr>
          <w:p w14:paraId="10D5865D" w14:textId="77777777" w:rsidR="00523DB9" w:rsidRDefault="00F4188D">
            <w:r>
              <w:t>100%</w:t>
            </w:r>
          </w:p>
        </w:tc>
      </w:tr>
      <w:tr w:rsidR="00523DB9" w14:paraId="5D3A470F" w14:textId="77777777">
        <w:tc>
          <w:tcPr>
            <w:tcW w:w="2160" w:type="dxa"/>
          </w:tcPr>
          <w:p w14:paraId="3CCF716B" w14:textId="77777777" w:rsidR="00523DB9" w:rsidRDefault="00F4188D">
            <w:r>
              <w:t>2</w:t>
            </w:r>
          </w:p>
        </w:tc>
        <w:tc>
          <w:tcPr>
            <w:tcW w:w="2160" w:type="dxa"/>
          </w:tcPr>
          <w:p w14:paraId="7D3EEE95" w14:textId="77777777" w:rsidR="00523DB9" w:rsidRDefault="00F4188D">
            <w:r>
              <w:t>0.392</w:t>
            </w:r>
          </w:p>
        </w:tc>
        <w:tc>
          <w:tcPr>
            <w:tcW w:w="2160" w:type="dxa"/>
          </w:tcPr>
          <w:p w14:paraId="7253CCBA" w14:textId="77777777" w:rsidR="00523DB9" w:rsidRDefault="00F4188D">
            <w:r>
              <w:t>1.31</w:t>
            </w:r>
          </w:p>
        </w:tc>
        <w:tc>
          <w:tcPr>
            <w:tcW w:w="2160" w:type="dxa"/>
          </w:tcPr>
          <w:p w14:paraId="13E1EC7E" w14:textId="77777777" w:rsidR="00523DB9" w:rsidRDefault="00F4188D">
            <w:r>
              <w:t>65.5%</w:t>
            </w:r>
          </w:p>
        </w:tc>
      </w:tr>
      <w:tr w:rsidR="00523DB9" w14:paraId="0330A20F" w14:textId="77777777">
        <w:tc>
          <w:tcPr>
            <w:tcW w:w="2160" w:type="dxa"/>
          </w:tcPr>
          <w:p w14:paraId="1FC4E783" w14:textId="77777777" w:rsidR="00523DB9" w:rsidRDefault="00F4188D">
            <w:r>
              <w:t>4</w:t>
            </w:r>
          </w:p>
        </w:tc>
        <w:tc>
          <w:tcPr>
            <w:tcW w:w="2160" w:type="dxa"/>
          </w:tcPr>
          <w:p w14:paraId="5FF256FE" w14:textId="77777777" w:rsidR="00523DB9" w:rsidRDefault="00F4188D">
            <w:r>
              <w:t>0.208</w:t>
            </w:r>
          </w:p>
        </w:tc>
        <w:tc>
          <w:tcPr>
            <w:tcW w:w="2160" w:type="dxa"/>
          </w:tcPr>
          <w:p w14:paraId="6F003645" w14:textId="77777777" w:rsidR="00523DB9" w:rsidRDefault="00F4188D">
            <w:r>
              <w:t>2.43</w:t>
            </w:r>
          </w:p>
        </w:tc>
        <w:tc>
          <w:tcPr>
            <w:tcW w:w="2160" w:type="dxa"/>
          </w:tcPr>
          <w:p w14:paraId="762EF9C3" w14:textId="77777777" w:rsidR="00523DB9" w:rsidRDefault="00F4188D">
            <w:r>
              <w:t>60.8%</w:t>
            </w:r>
          </w:p>
        </w:tc>
      </w:tr>
      <w:tr w:rsidR="00523DB9" w14:paraId="1B2875B9" w14:textId="77777777">
        <w:tc>
          <w:tcPr>
            <w:tcW w:w="2160" w:type="dxa"/>
          </w:tcPr>
          <w:p w14:paraId="7BC5C26F" w14:textId="77777777" w:rsidR="00523DB9" w:rsidRDefault="00F4188D">
            <w:r>
              <w:t>8</w:t>
            </w:r>
          </w:p>
        </w:tc>
        <w:tc>
          <w:tcPr>
            <w:tcW w:w="2160" w:type="dxa"/>
          </w:tcPr>
          <w:p w14:paraId="6CC103E0" w14:textId="77777777" w:rsidR="00523DB9" w:rsidRDefault="00F4188D">
            <w:r>
              <w:t>0.132</w:t>
            </w:r>
          </w:p>
        </w:tc>
        <w:tc>
          <w:tcPr>
            <w:tcW w:w="2160" w:type="dxa"/>
          </w:tcPr>
          <w:p w14:paraId="43BE9A57" w14:textId="77777777" w:rsidR="00523DB9" w:rsidRDefault="00F4188D">
            <w:r>
              <w:t>3.91</w:t>
            </w:r>
          </w:p>
        </w:tc>
        <w:tc>
          <w:tcPr>
            <w:tcW w:w="2160" w:type="dxa"/>
          </w:tcPr>
          <w:p w14:paraId="0233E017" w14:textId="77777777" w:rsidR="00523DB9" w:rsidRDefault="00F4188D">
            <w:r>
              <w:t>48.86%</w:t>
            </w:r>
          </w:p>
        </w:tc>
      </w:tr>
      <w:tr w:rsidR="00523DB9" w14:paraId="64D98E52" w14:textId="77777777">
        <w:tc>
          <w:tcPr>
            <w:tcW w:w="2160" w:type="dxa"/>
          </w:tcPr>
          <w:p w14:paraId="7A3909DB" w14:textId="77777777" w:rsidR="00523DB9" w:rsidRDefault="00F4188D">
            <w:r>
              <w:t>16</w:t>
            </w:r>
          </w:p>
        </w:tc>
        <w:tc>
          <w:tcPr>
            <w:tcW w:w="2160" w:type="dxa"/>
          </w:tcPr>
          <w:p w14:paraId="793C0A9F" w14:textId="77777777" w:rsidR="00523DB9" w:rsidRDefault="00F4188D">
            <w:r>
              <w:t>0.12</w:t>
            </w:r>
          </w:p>
        </w:tc>
        <w:tc>
          <w:tcPr>
            <w:tcW w:w="2160" w:type="dxa"/>
          </w:tcPr>
          <w:p w14:paraId="0F705D8A" w14:textId="77777777" w:rsidR="00523DB9" w:rsidRDefault="00F4188D">
            <w:r>
              <w:t>4.28</w:t>
            </w:r>
          </w:p>
        </w:tc>
        <w:tc>
          <w:tcPr>
            <w:tcW w:w="2160" w:type="dxa"/>
          </w:tcPr>
          <w:p w14:paraId="64C140A3" w14:textId="77777777" w:rsidR="00523DB9" w:rsidRDefault="00F4188D">
            <w:r>
              <w:t>26.77%</w:t>
            </w:r>
          </w:p>
        </w:tc>
      </w:tr>
    </w:tbl>
    <w:p w14:paraId="0935C938" w14:textId="77777777" w:rsidR="00523DB9" w:rsidRDefault="00F4188D">
      <w:pPr>
        <w:pStyle w:val="Heading2"/>
      </w:pPr>
      <w:r>
        <w:t>Speedup vs Threads Graph</w:t>
      </w:r>
    </w:p>
    <w:p w14:paraId="6F750C42" w14:textId="77777777" w:rsidR="00523DB9" w:rsidRDefault="00F4188D">
      <w:r>
        <w:rPr>
          <w:noProof/>
        </w:rPr>
        <w:drawing>
          <wp:inline distT="0" distB="0" distL="0" distR="0" wp14:anchorId="054DB63D" wp14:editId="19FE9498">
            <wp:extent cx="417576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_vs_threads_updated.png"/>
                    <pic:cNvPicPr/>
                  </pic:nvPicPr>
                  <pic:blipFill>
                    <a:blip r:embed="rId6"/>
                    <a:stretch>
                      <a:fillRect/>
                    </a:stretch>
                  </pic:blipFill>
                  <pic:spPr>
                    <a:xfrm>
                      <a:off x="0" y="0"/>
                      <a:ext cx="4175760" cy="2857500"/>
                    </a:xfrm>
                    <a:prstGeom prst="rect">
                      <a:avLst/>
                    </a:prstGeom>
                  </pic:spPr>
                </pic:pic>
              </a:graphicData>
            </a:graphic>
          </wp:inline>
        </w:drawing>
      </w:r>
    </w:p>
    <w:p w14:paraId="7864328A" w14:textId="77777777" w:rsidR="00523DB9" w:rsidRDefault="00F4188D">
      <w:pPr>
        <w:pStyle w:val="Heading2"/>
      </w:pPr>
      <w:r>
        <w:lastRenderedPageBreak/>
        <w:t>Conclusion</w:t>
      </w:r>
    </w:p>
    <w:p w14:paraId="36F3CDFF" w14:textId="77777777" w:rsidR="00523DB9" w:rsidRDefault="00F4188D">
      <w:r>
        <w:t>From the experimental results, it is evident that parallelizing the correlation matrix computation significantly improves performance as the number of threads increases. Execution time reduces from 0.514 seconds in the sequential case to 0.120 seconds at 16 threads, achieving a maximum speedup of approximately 4.28×.</w:t>
      </w:r>
    </w:p>
    <w:p w14:paraId="42327ED6" w14:textId="77777777" w:rsidR="00523DB9" w:rsidRDefault="00F4188D">
      <w:r>
        <w:t>However, scaling is not linear. Efficiency decreases from 100% at 1 thread to 26.7% at 16 threads. The best balance between speedup and efficiency is observed between 4 and 8 threads. Beyond this range, additional threads provide diminishing returns.</w:t>
      </w:r>
    </w:p>
    <w:p w14:paraId="2638B15C" w14:textId="77777777" w:rsidR="00523DB9" w:rsidRDefault="00F4188D">
      <w:r>
        <w:t>At 16 threads, the system has only 12 logical CPUs, resulting in thread oversubscription. This leads to increased scheduling overhead, context switching, and resource contention, which explains the drop in CPU utilization and efficiency.</w:t>
      </w:r>
    </w:p>
    <w:p w14:paraId="67F8D330" w14:textId="77777777" w:rsidR="00523DB9" w:rsidRDefault="00F4188D">
      <w:r>
        <w:t>The CPI slightly increases to 0.360 at 16 threads, indicating additional contention in shared resources such as cache and memory bandwidth. L3 cache misses also increase compared to lower thread counts, showing higher cache pressure.</w:t>
      </w:r>
    </w:p>
    <w:p w14:paraId="4FCABE31" w14:textId="77777777" w:rsidR="00523DB9" w:rsidRDefault="00F4188D">
      <w:r>
        <w:t>Page faults increase marginally from approximately 1992 to 2074, confirming that the workload remains largely compute-bound and does not introduce significant memory pressure.</w:t>
      </w:r>
    </w:p>
    <w:p w14:paraId="2FEF2AE7" w14:textId="77777777" w:rsidR="00523DB9" w:rsidRDefault="00F4188D">
      <w:r>
        <w:t>Overall, the correlation matrix kernel demonstrates good scalability up to 8 threads. Beyond this point, hardware limitations, OpenMP overhead, cache contention, and Amdahl’s Law limit further performance gains. Therefore, the optimal performance range for this system lies between 4 and 8 threads.</w:t>
      </w:r>
    </w:p>
    <w:sectPr w:rsidR="00523D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948681">
    <w:abstractNumId w:val="8"/>
  </w:num>
  <w:num w:numId="2" w16cid:durableId="1657684720">
    <w:abstractNumId w:val="6"/>
  </w:num>
  <w:num w:numId="3" w16cid:durableId="858160796">
    <w:abstractNumId w:val="5"/>
  </w:num>
  <w:num w:numId="4" w16cid:durableId="702681012">
    <w:abstractNumId w:val="4"/>
  </w:num>
  <w:num w:numId="5" w16cid:durableId="470951699">
    <w:abstractNumId w:val="7"/>
  </w:num>
  <w:num w:numId="6" w16cid:durableId="1123696300">
    <w:abstractNumId w:val="3"/>
  </w:num>
  <w:num w:numId="7" w16cid:durableId="527061563">
    <w:abstractNumId w:val="2"/>
  </w:num>
  <w:num w:numId="8" w16cid:durableId="584924589">
    <w:abstractNumId w:val="1"/>
  </w:num>
  <w:num w:numId="9" w16cid:durableId="5763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3DB9"/>
    <w:rsid w:val="00594E3D"/>
    <w:rsid w:val="00AA1D8D"/>
    <w:rsid w:val="00B47730"/>
    <w:rsid w:val="00C42D8D"/>
    <w:rsid w:val="00CB0664"/>
    <w:rsid w:val="00ED7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1D02"/>
  <w14:defaultImageDpi w14:val="300"/>
  <w15:docId w15:val="{9C02DCA6-CA98-4B21-874D-FFB4A032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Sarvagya Srivastava</cp:lastModifiedBy>
  <cp:revision>2</cp:revision>
  <dcterms:created xsi:type="dcterms:W3CDTF">2026-02-16T17:37:00Z</dcterms:created>
  <dcterms:modified xsi:type="dcterms:W3CDTF">2026-02-16T17:37:00Z</dcterms:modified>
  <cp:category/>
</cp:coreProperties>
</file>