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12140"/>
    <w:p w14:paraId="4A7CB3E6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/>
          <w:lang w:val="en-US"/>
        </w:rPr>
        <w:t xml:space="preserve">Objective :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Frontend: Using ReactJS, integrate video player like a youtube clone</w:t>
      </w:r>
    </w:p>
    <w:p w14:paraId="66C2C35F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 w14:paraId="109D2CBE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/>
        </w:rPr>
        <w:t>App.jsx</w:t>
      </w:r>
    </w:p>
    <w:p w14:paraId="6F1F8A50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>import React, { useState } from 'react';</w:t>
      </w:r>
    </w:p>
    <w:p w14:paraId="1F0D84A5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>import ReactPlayer from 'react-player';</w:t>
      </w:r>
    </w:p>
    <w:p w14:paraId="28C1895C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>// import './App.css';</w:t>
      </w:r>
    </w:p>
    <w:p w14:paraId="178BEF29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</w:p>
    <w:p w14:paraId="7B43462E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>function App() {</w:t>
      </w:r>
    </w:p>
    <w:p w14:paraId="2FA4B384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const [videoUrl, setVideoUrl] = useState('https://youtu.be/c5PRPUlOSeg?si=hA8XTOP5zwvv9beJ');</w:t>
      </w:r>
    </w:p>
    <w:p w14:paraId="641B1C30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const handleChange = (e) =&gt; {</w:t>
      </w:r>
    </w:p>
    <w:p w14:paraId="1B40C425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setVideoUrl(e.target.value);</w:t>
      </w:r>
    </w:p>
    <w:p w14:paraId="1FD69C3A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};</w:t>
      </w:r>
    </w:p>
    <w:p w14:paraId="5D14B09A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return (</w:t>
      </w:r>
    </w:p>
    <w:p w14:paraId="3758B30B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&lt;div style={{</w:t>
      </w:r>
    </w:p>
    <w:p w14:paraId="0391994F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  backgroundColor: '#0f0f0f', minHeight: '100vh', color: 'white', padding: '20px', fontFamily:</w:t>
      </w:r>
    </w:p>
    <w:p w14:paraId="6F5CE1BC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    'Arial'</w:t>
      </w:r>
    </w:p>
    <w:p w14:paraId="04B52E1E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}}&gt;</w:t>
      </w:r>
    </w:p>
    <w:p w14:paraId="1D816337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  &lt;h1 style={{ color: '#ff0000' }}&gt;Video Player (Youtube Clone)&lt;/h1&gt;</w:t>
      </w:r>
    </w:p>
    <w:p w14:paraId="62A209DC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  &lt;input</w:t>
      </w:r>
    </w:p>
    <w:p w14:paraId="3F845DE4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    type="text"</w:t>
      </w:r>
    </w:p>
    <w:p w14:paraId="0E867F1B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    value={videoUrl}</w:t>
      </w:r>
    </w:p>
    <w:p w14:paraId="71F6276E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    onChange={handleChange}</w:t>
      </w:r>
    </w:p>
    <w:p w14:paraId="181E7E8C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    placeholder="Enter video URL"</w:t>
      </w:r>
    </w:p>
    <w:p w14:paraId="39CF048E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    style={{ width: '100%', padding: '10px', fontSize: '16px', marginBottom: '20px' }}</w:t>
      </w:r>
    </w:p>
    <w:p w14:paraId="16FBE71F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  /&gt;</w:t>
      </w:r>
    </w:p>
    <w:p w14:paraId="737ED097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  &lt;div style={{ display: 'flex', justifyContent: 'center' }}&gt;</w:t>
      </w:r>
    </w:p>
    <w:p w14:paraId="2E7A0EAF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    &lt;ReactPlayer url={videoUrl} controls width="100%" height="500px" /&gt;</w:t>
      </w:r>
    </w:p>
    <w:p w14:paraId="08580317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  &lt;/div&gt;</w:t>
      </w:r>
    </w:p>
    <w:p w14:paraId="4352F123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  &lt;/div&gt;</w:t>
      </w:r>
    </w:p>
    <w:p w14:paraId="29023536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 xml:space="preserve">  );</w:t>
      </w:r>
    </w:p>
    <w:p w14:paraId="0D3103E3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>}</w:t>
      </w:r>
    </w:p>
    <w:p w14:paraId="7D37C70F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  <w:t>export default App;</w:t>
      </w:r>
    </w:p>
    <w:p w14:paraId="1F2C6377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</w:p>
    <w:p w14:paraId="47CF7FB8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6"/>
          <w:szCs w:val="16"/>
          <w:shd w:val="clear" w:fill="FFFFFF"/>
          <w:lang w:val="en-US"/>
        </w:rPr>
      </w:pPr>
      <w:bookmarkStart w:id="0" w:name="_GoBack"/>
      <w:r>
        <w:drawing>
          <wp:inline distT="0" distB="0" distL="114300" distR="114300">
            <wp:extent cx="3955415" cy="3938270"/>
            <wp:effectExtent l="0" t="0" r="698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FB7F6BF"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Frontend: Using ReactJS, integrate video player like a youtube clone</w:t>
          </w: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Experiment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3"/>
              <w:sz w:val="24"/>
            </w:rPr>
            <w:t xml:space="preserve"> 0</w:t>
          </w:r>
          <w:r>
            <w:rPr>
              <w:rFonts w:hint="default"/>
              <w:b/>
              <w:spacing w:val="-3"/>
              <w:sz w:val="24"/>
              <w:lang w:val="en-US"/>
            </w:rPr>
            <w:t>8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13-04-2025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10DEFBFE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14B24"/>
    <w:rsid w:val="5461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2025-04-14T02:36:00Z</dcterms:created>
  <dc:creator>prash</dc:creator>
  <cp:lastModifiedBy>prash</cp:lastModifiedBy>
  <dcterms:modified xsi:type="dcterms:W3CDTF">2025-04-14T02:41:19Z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5307641B7DAA4AACAF64885F89D95508_11</vt:lpwstr>
  </property>
</Properties>
</file>