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2"/>
          <w:szCs w:val="42"/>
        </w:rPr>
      </w:pPr>
      <w:bookmarkStart w:colFirst="0" w:colLast="0" w:name="_tespibjh1nrh" w:id="0"/>
      <w:bookmarkEnd w:id="0"/>
      <w:r w:rsidDel="00000000" w:rsidR="00000000" w:rsidRPr="00000000">
        <w:rPr>
          <w:sz w:val="42"/>
          <w:szCs w:val="42"/>
          <w:rtl w:val="0"/>
        </w:rPr>
        <w:t xml:space="preserve">Machine Learning Assignment - 1 report</w:t>
      </w:r>
    </w:p>
    <w:p w:rsidR="00000000" w:rsidDel="00000000" w:rsidP="00000000" w:rsidRDefault="00000000" w:rsidRPr="00000000" w14:paraId="00000002">
      <w:pPr>
        <w:ind w:left="2880" w:firstLine="0"/>
        <w:rPr>
          <w:i w:val="1"/>
        </w:rPr>
      </w:pPr>
      <w:r w:rsidDel="00000000" w:rsidR="00000000" w:rsidRPr="00000000">
        <w:rPr>
          <w:i w:val="1"/>
          <w:rtl w:val="0"/>
        </w:rPr>
        <w:t xml:space="preserve">By: </w:t>
      </w:r>
    </w:p>
    <w:p w:rsidR="00000000" w:rsidDel="00000000" w:rsidP="00000000" w:rsidRDefault="00000000" w:rsidRPr="00000000" w14:paraId="00000003">
      <w:pPr>
        <w:ind w:left="2880" w:firstLine="720"/>
        <w:rPr>
          <w:i w:val="1"/>
        </w:rPr>
      </w:pPr>
      <w:r w:rsidDel="00000000" w:rsidR="00000000" w:rsidRPr="00000000">
        <w:rPr>
          <w:i w:val="1"/>
          <w:rtl w:val="0"/>
        </w:rPr>
        <w:t xml:space="preserve">Tushar Dey Biswas (ID: 2020A4PS1987H)</w:t>
      </w:r>
    </w:p>
    <w:p w:rsidR="00000000" w:rsidDel="00000000" w:rsidP="00000000" w:rsidRDefault="00000000" w:rsidRPr="00000000" w14:paraId="00000004">
      <w:pPr>
        <w:ind w:left="2880" w:firstLine="720"/>
        <w:rPr>
          <w:i w:val="1"/>
        </w:rPr>
      </w:pPr>
      <w:r w:rsidDel="00000000" w:rsidR="00000000" w:rsidRPr="00000000">
        <w:rPr>
          <w:i w:val="1"/>
          <w:rtl w:val="0"/>
        </w:rPr>
        <w:t xml:space="preserve">Anushtup Nandy (ID: 2020A4PS1981H)</w:t>
      </w:r>
    </w:p>
    <w:p w:rsidR="00000000" w:rsidDel="00000000" w:rsidP="00000000" w:rsidRDefault="00000000" w:rsidRPr="00000000" w14:paraId="00000005">
      <w:pPr>
        <w:ind w:left="2880" w:firstLine="720"/>
        <w:rPr>
          <w:i w:val="1"/>
        </w:rPr>
      </w:pPr>
      <w:r w:rsidDel="00000000" w:rsidR="00000000" w:rsidRPr="00000000">
        <w:rPr>
          <w:i w:val="1"/>
          <w:rtl w:val="0"/>
        </w:rPr>
        <w:t xml:space="preserve">Sarvaswa Mohata (ID: 2020B1AA2358H)</w:t>
      </w:r>
    </w:p>
    <w:p w:rsidR="00000000" w:rsidDel="00000000" w:rsidP="00000000" w:rsidRDefault="00000000" w:rsidRPr="00000000" w14:paraId="00000006">
      <w:pPr>
        <w:ind w:left="0" w:firstLine="0"/>
        <w:rPr>
          <w:i w:val="1"/>
        </w:rPr>
      </w:pPr>
      <w:r w:rsidDel="00000000" w:rsidR="00000000" w:rsidRPr="00000000">
        <w:rPr>
          <w:rtl w:val="0"/>
        </w:rPr>
      </w:r>
    </w:p>
    <w:p w:rsidR="00000000" w:rsidDel="00000000" w:rsidP="00000000" w:rsidRDefault="00000000" w:rsidRPr="00000000" w14:paraId="00000007">
      <w:pPr>
        <w:pStyle w:val="Heading2"/>
        <w:jc w:val="center"/>
        <w:rPr>
          <w:rFonts w:ascii="Roboto" w:cs="Roboto" w:eastAsia="Roboto" w:hAnsi="Roboto"/>
          <w:color w:val="374151"/>
          <w:sz w:val="24"/>
          <w:szCs w:val="24"/>
          <w:shd w:fill="f7f7f8" w:val="clear"/>
        </w:rPr>
      </w:pPr>
      <w:bookmarkStart w:colFirst="0" w:colLast="0" w:name="_synmcvweq5nl" w:id="1"/>
      <w:bookmarkEnd w:id="1"/>
      <w:r w:rsidDel="00000000" w:rsidR="00000000" w:rsidRPr="00000000">
        <w:rPr>
          <w:rtl w:val="0"/>
        </w:rPr>
        <w:t xml:space="preserve">Perceptron Algorithm :</w:t>
      </w:r>
      <w:r w:rsidDel="00000000" w:rsidR="00000000" w:rsidRPr="00000000">
        <w:rPr>
          <w:rtl w:val="0"/>
        </w:rPr>
      </w:r>
    </w:p>
    <w:p w:rsidR="00000000" w:rsidDel="00000000" w:rsidP="00000000" w:rsidRDefault="00000000" w:rsidRPr="00000000" w14:paraId="00000008">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3238500"/>
            <wp:effectExtent b="0" l="0" r="0" t="0"/>
            <wp:docPr id="30"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perceptron algorithm executes with the help of following steps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First, all the inputs are multiplied with their weights ‘w’.</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Then we add all the multiplied values and call them weighted sum.</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After this step, we apply the weighted sum to an activation function.</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1440" w:firstLine="0"/>
        <w:rPr/>
      </w:pPr>
      <w:r w:rsidDel="00000000" w:rsidR="00000000" w:rsidRPr="00000000">
        <w:rPr/>
        <w:drawing>
          <wp:inline distB="114300" distT="114300" distL="114300" distR="114300">
            <wp:extent cx="3767138" cy="1890785"/>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767138" cy="189078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In this assignment, we have used the Perceptron Algorithm to check whether the data corresponding to the two types of tumors : Benign and Malignant are linearly separable.</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943600" cy="4660900"/>
            <wp:effectExtent b="0" l="0" r="0" t="0"/>
            <wp:docPr id="31"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2160" w:firstLine="0"/>
        <w:rPr/>
      </w:pPr>
      <w:r w:rsidDel="00000000" w:rsidR="00000000" w:rsidRPr="00000000">
        <w:rPr>
          <w:rtl w:val="0"/>
        </w:rPr>
      </w:r>
    </w:p>
    <w:p w:rsidR="00000000" w:rsidDel="00000000" w:rsidP="00000000" w:rsidRDefault="00000000" w:rsidRPr="00000000" w14:paraId="00000014">
      <w:pPr>
        <w:ind w:left="216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pStyle w:val="Heading2"/>
        <w:jc w:val="left"/>
        <w:rPr/>
      </w:pPr>
      <w:bookmarkStart w:colFirst="0" w:colLast="0" w:name="_k25motuwm0iq" w:id="2"/>
      <w:bookmarkEnd w:id="2"/>
      <w:r w:rsidDel="00000000" w:rsidR="00000000" w:rsidRPr="00000000">
        <w:rPr>
          <w:rtl w:val="0"/>
        </w:rPr>
        <w:t xml:space="preserve">Implementation:</w:t>
      </w:r>
    </w:p>
    <w:p w:rsidR="00000000" w:rsidDel="00000000" w:rsidP="00000000" w:rsidRDefault="00000000" w:rsidRPr="00000000" w14:paraId="00000017">
      <w:pPr>
        <w:rPr>
          <w:sz w:val="24"/>
          <w:szCs w:val="24"/>
        </w:rPr>
      </w:pPr>
      <w:r w:rsidDel="00000000" w:rsidR="00000000" w:rsidRPr="00000000">
        <w:rPr>
          <w:sz w:val="24"/>
          <w:szCs w:val="24"/>
          <w:rtl w:val="0"/>
        </w:rPr>
        <w:t xml:space="preserve">We have defined a class perceptron and </w:t>
      </w:r>
      <w:r w:rsidDel="00000000" w:rsidR="00000000" w:rsidRPr="00000000">
        <w:rPr>
          <w:color w:val="08102b"/>
          <w:sz w:val="24"/>
          <w:szCs w:val="24"/>
          <w:highlight w:val="white"/>
          <w:rtl w:val="0"/>
        </w:rPr>
        <w:t xml:space="preserve">initialized some instance variables including, </w:t>
      </w:r>
      <w:r w:rsidDel="00000000" w:rsidR="00000000" w:rsidRPr="00000000">
        <w:rPr>
          <w:b w:val="1"/>
          <w:color w:val="08102b"/>
          <w:sz w:val="24"/>
          <w:szCs w:val="24"/>
          <w:highlight w:val="white"/>
          <w:rtl w:val="0"/>
        </w:rPr>
        <w:t xml:space="preserve">weights, bias, learning rate, and epochs(iteration).</w:t>
      </w:r>
      <w:r w:rsidDel="00000000" w:rsidR="00000000" w:rsidRPr="00000000">
        <w:rPr>
          <w:color w:val="08102b"/>
          <w:sz w:val="24"/>
          <w:szCs w:val="24"/>
          <w:highlight w:val="white"/>
          <w:rtl w:val="0"/>
        </w:rPr>
        <w:t xml:space="preserve"> The activation function has been defined as follows :</w:t>
      </w:r>
      <w:r w:rsidDel="00000000" w:rsidR="00000000" w:rsidRPr="00000000">
        <w:rPr>
          <w:rtl w:val="0"/>
        </w:rPr>
      </w:r>
    </w:p>
    <w:p w:rsidR="00000000" w:rsidDel="00000000" w:rsidP="00000000" w:rsidRDefault="00000000" w:rsidRPr="00000000" w14:paraId="00000018">
      <w:pPr>
        <w:pStyle w:val="Heading2"/>
        <w:jc w:val="left"/>
        <w:rPr/>
      </w:pPr>
      <w:bookmarkStart w:colFirst="0" w:colLast="0" w:name="_bliucgnag27a" w:id="3"/>
      <w:bookmarkEnd w:id="3"/>
      <w:r w:rsidDel="00000000" w:rsidR="00000000" w:rsidRPr="00000000">
        <w:rPr/>
        <w:drawing>
          <wp:inline distB="114300" distT="114300" distL="114300" distR="114300">
            <wp:extent cx="1952625" cy="571500"/>
            <wp:effectExtent b="0" l="0" r="0" t="0"/>
            <wp:docPr id="38"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952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The weights and bias have been initialized with 0 and get updated with each subsequent iteration according to the following mathematical equation :</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B">
      <w:pPr>
        <w:ind w:left="2160" w:firstLine="0"/>
        <w:rPr>
          <w:sz w:val="38"/>
          <w:szCs w:val="38"/>
        </w:rPr>
      </w:pPr>
      <m:oMath>
        <m:sSub>
          <m:sSubPr>
            <m:ctrlPr>
              <w:rPr>
                <w:sz w:val="38"/>
                <w:szCs w:val="38"/>
              </w:rPr>
            </m:ctrlPr>
          </m:sSubPr>
          <m:e>
            <m:r>
              <w:rPr>
                <w:sz w:val="38"/>
                <w:szCs w:val="38"/>
              </w:rPr>
              <m:t xml:space="preserve">w</m:t>
            </m:r>
          </m:e>
          <m:sub>
            <m:r>
              <w:rPr>
                <w:sz w:val="38"/>
                <w:szCs w:val="38"/>
              </w:rPr>
              <m:t xml:space="preserve">i</m:t>
            </m:r>
          </m:sub>
        </m:sSub>
        <m:r>
          <w:rPr>
            <w:sz w:val="38"/>
            <w:szCs w:val="38"/>
          </w:rPr>
          <m:t xml:space="preserve">=</m:t>
        </m:r>
        <m:sSub>
          <m:sSubPr>
            <m:ctrlPr>
              <w:rPr>
                <w:sz w:val="38"/>
                <w:szCs w:val="38"/>
              </w:rPr>
            </m:ctrlPr>
          </m:sSubPr>
          <m:e>
            <m:r>
              <w:rPr>
                <w:sz w:val="38"/>
                <w:szCs w:val="38"/>
              </w:rPr>
              <m:t xml:space="preserve">w</m:t>
            </m:r>
          </m:e>
          <m:sub>
            <m:r>
              <w:rPr>
                <w:sz w:val="38"/>
                <w:szCs w:val="38"/>
              </w:rPr>
              <m:t xml:space="preserve">0</m:t>
            </m:r>
          </m:sub>
        </m:sSub>
        <m:r>
          <w:rPr>
            <w:sz w:val="38"/>
            <w:szCs w:val="38"/>
          </w:rPr>
          <m:t xml:space="preserve"> + </m:t>
        </m:r>
        <m:r>
          <w:rPr>
            <w:sz w:val="38"/>
            <w:szCs w:val="38"/>
          </w:rPr>
          <m:t>η</m:t>
        </m:r>
        <m:r>
          <w:rPr>
            <w:sz w:val="38"/>
            <w:szCs w:val="38"/>
          </w:rPr>
          <m:t xml:space="preserve">*</m:t>
        </m:r>
        <m:sSub>
          <m:sSubPr>
            <m:ctrlPr>
              <w:rPr>
                <w:sz w:val="38"/>
                <w:szCs w:val="38"/>
              </w:rPr>
            </m:ctrlPr>
          </m:sSubPr>
          <m:e>
            <m:r>
              <w:rPr>
                <w:sz w:val="38"/>
                <w:szCs w:val="38"/>
              </w:rPr>
              <m:t xml:space="preserve">y</m:t>
            </m:r>
          </m:e>
          <m:sub>
            <m:r>
              <w:rPr>
                <w:sz w:val="38"/>
                <w:szCs w:val="38"/>
              </w:rPr>
              <m:t xml:space="preserve">i</m:t>
            </m:r>
          </m:sub>
        </m:sSub>
        <m:r>
          <w:rPr>
            <w:sz w:val="38"/>
            <w:szCs w:val="38"/>
          </w:rPr>
          <m:t xml:space="preserve">*</m:t>
        </m:r>
        <m:sSub>
          <m:sSubPr>
            <m:ctrlPr>
              <w:rPr>
                <w:sz w:val="38"/>
                <w:szCs w:val="38"/>
              </w:rPr>
            </m:ctrlPr>
          </m:sSubPr>
          <m:e>
            <m:r>
              <w:rPr>
                <w:sz w:val="38"/>
                <w:szCs w:val="38"/>
              </w:rPr>
              <m:t xml:space="preserve">x</m:t>
            </m:r>
          </m:e>
          <m:sub>
            <m:r>
              <w:rPr>
                <w:sz w:val="38"/>
                <w:szCs w:val="38"/>
              </w:rPr>
              <m:t xml:space="preserve">i</m:t>
            </m:r>
          </m:sub>
        </m:sSub>
      </m:oMath>
      <w:r w:rsidDel="00000000" w:rsidR="00000000" w:rsidRPr="00000000">
        <w:rPr>
          <w:rtl w:val="0"/>
        </w:rPr>
      </w:r>
    </w:p>
    <w:p w:rsidR="00000000" w:rsidDel="00000000" w:rsidP="00000000" w:rsidRDefault="00000000" w:rsidRPr="00000000" w14:paraId="0000001C">
      <w:pPr>
        <w:ind w:left="0" w:firstLine="0"/>
        <w:rPr>
          <w:sz w:val="38"/>
          <w:szCs w:val="38"/>
        </w:rPr>
      </w:pPr>
      <w:r w:rsidDel="00000000" w:rsidR="00000000" w:rsidRPr="00000000">
        <w:rPr>
          <w:rtl w:val="0"/>
        </w:rPr>
      </w:r>
    </w:p>
    <w:p w:rsidR="00000000" w:rsidDel="00000000" w:rsidP="00000000" w:rsidRDefault="00000000" w:rsidRPr="00000000" w14:paraId="0000001D">
      <w:pPr>
        <w:ind w:left="0" w:firstLine="0"/>
        <w:jc w:val="left"/>
        <w:rPr>
          <w:sz w:val="38"/>
          <w:szCs w:val="38"/>
        </w:rPr>
      </w:pPr>
      <w:r w:rsidDel="00000000" w:rsidR="00000000" w:rsidRPr="00000000">
        <w:rPr>
          <w:sz w:val="38"/>
          <w:szCs w:val="38"/>
          <w:rtl w:val="0"/>
        </w:rPr>
        <w:tab/>
        <w:tab/>
        <w:tab/>
      </w:r>
      <m:oMath>
        <m:sSub>
          <m:sSubPr>
            <m:ctrlPr>
              <w:rPr>
                <w:sz w:val="38"/>
                <w:szCs w:val="38"/>
              </w:rPr>
            </m:ctrlPr>
          </m:sSubPr>
          <m:e>
            <m:r>
              <w:rPr>
                <w:sz w:val="38"/>
                <w:szCs w:val="38"/>
              </w:rPr>
              <m:t xml:space="preserve">b</m:t>
            </m:r>
          </m:e>
          <m:sub>
            <m:r>
              <w:rPr>
                <w:sz w:val="38"/>
                <w:szCs w:val="38"/>
              </w:rPr>
              <m:t xml:space="preserve">i</m:t>
            </m:r>
          </m:sub>
        </m:sSub>
        <m:r>
          <w:rPr>
            <w:sz w:val="38"/>
            <w:szCs w:val="38"/>
          </w:rPr>
          <m:t xml:space="preserve">= </m:t>
        </m:r>
        <m:sSub>
          <m:sSubPr>
            <m:ctrlPr>
              <w:rPr>
                <w:sz w:val="38"/>
                <w:szCs w:val="38"/>
              </w:rPr>
            </m:ctrlPr>
          </m:sSubPr>
          <m:e>
            <m:r>
              <w:rPr>
                <w:sz w:val="38"/>
                <w:szCs w:val="38"/>
              </w:rPr>
              <m:t xml:space="preserve">b</m:t>
            </m:r>
          </m:e>
          <m:sub>
            <m:r>
              <w:rPr>
                <w:sz w:val="38"/>
                <w:szCs w:val="38"/>
              </w:rPr>
              <m:t xml:space="preserve">0 </m:t>
            </m:r>
          </m:sub>
        </m:sSub>
        <m:r>
          <w:rPr>
            <w:sz w:val="38"/>
            <w:szCs w:val="38"/>
          </w:rPr>
          <m:t xml:space="preserve">+</m:t>
        </m:r>
        <m:r>
          <w:rPr>
            <w:sz w:val="38"/>
            <w:szCs w:val="38"/>
          </w:rPr>
          <m:t>η</m:t>
        </m:r>
        <m:r>
          <w:rPr>
            <w:sz w:val="38"/>
            <w:szCs w:val="38"/>
          </w:rPr>
          <m:t xml:space="preserve">* </m:t>
        </m:r>
        <m:sSub>
          <m:sSubPr>
            <m:ctrlPr>
              <w:rPr>
                <w:sz w:val="38"/>
                <w:szCs w:val="38"/>
              </w:rPr>
            </m:ctrlPr>
          </m:sSubPr>
          <m:e>
            <m:r>
              <w:rPr>
                <w:sz w:val="38"/>
                <w:szCs w:val="38"/>
              </w:rPr>
              <m:t xml:space="preserve">y</m:t>
            </m:r>
          </m:e>
          <m:sub>
            <m:r>
              <w:rPr>
                <w:sz w:val="38"/>
                <w:szCs w:val="38"/>
              </w:rPr>
              <m:t xml:space="preserve">i</m:t>
            </m:r>
          </m:sub>
        </m:sSub>
      </m:oMath>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where, </w:t>
      </w:r>
      <m:oMath>
        <m:r>
          <w:rPr>
            <w:sz w:val="32"/>
            <w:szCs w:val="32"/>
          </w:rPr>
          <m:t xml:space="preserve"> </m:t>
        </m:r>
        <m:r>
          <w:rPr>
            <w:sz w:val="32"/>
            <w:szCs w:val="32"/>
          </w:rPr>
          <m:t>η</m:t>
        </m:r>
      </m:oMath>
      <w:r w:rsidDel="00000000" w:rsidR="00000000" w:rsidRPr="00000000">
        <w:rPr>
          <w:sz w:val="32"/>
          <w:szCs w:val="32"/>
          <w:rtl w:val="0"/>
        </w:rPr>
        <w:t xml:space="preserve"> </w:t>
      </w:r>
      <w:r w:rsidDel="00000000" w:rsidR="00000000" w:rsidRPr="00000000">
        <w:rPr>
          <w:sz w:val="24"/>
          <w:szCs w:val="24"/>
          <w:rtl w:val="0"/>
        </w:rPr>
        <w:t xml:space="preserve">denotes the learning rate.</w:t>
      </w:r>
    </w:p>
    <w:p w:rsidR="00000000" w:rsidDel="00000000" w:rsidP="00000000" w:rsidRDefault="00000000" w:rsidRPr="00000000" w14:paraId="00000020">
      <w:pPr>
        <w:ind w:left="0" w:firstLine="0"/>
        <w:rPr>
          <w:sz w:val="32"/>
          <w:szCs w:val="32"/>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32"/>
          <w:szCs w:val="32"/>
          <w:rtl w:val="0"/>
        </w:rPr>
        <w:t xml:space="preserve"> </w:t>
      </w:r>
      <w:r w:rsidDel="00000000" w:rsidR="00000000" w:rsidRPr="00000000">
        <w:rPr>
          <w:sz w:val="24"/>
          <w:szCs w:val="24"/>
          <w:rtl w:val="0"/>
        </w:rPr>
        <w:t xml:space="preserve">A predict function has also been used governed by the following equation :</w:t>
      </w:r>
    </w:p>
    <w:p w:rsidR="00000000" w:rsidDel="00000000" w:rsidP="00000000" w:rsidRDefault="00000000" w:rsidRPr="00000000" w14:paraId="00000022">
      <w:pPr>
        <w:ind w:left="0" w:firstLine="0"/>
        <w:rPr>
          <w:sz w:val="32"/>
          <w:szCs w:val="32"/>
        </w:rPr>
      </w:pPr>
      <w:r w:rsidDel="00000000" w:rsidR="00000000" w:rsidRPr="00000000">
        <w:rPr>
          <w:rtl w:val="0"/>
        </w:rPr>
      </w:r>
    </w:p>
    <w:p w:rsidR="00000000" w:rsidDel="00000000" w:rsidP="00000000" w:rsidRDefault="00000000" w:rsidRPr="00000000" w14:paraId="00000023">
      <w:pPr>
        <w:ind w:left="1440" w:firstLine="0"/>
        <w:rPr>
          <w:sz w:val="32"/>
          <w:szCs w:val="32"/>
        </w:rPr>
      </w:pPr>
      <m:oMath>
        <m:r>
          <w:rPr>
            <w:sz w:val="32"/>
            <w:szCs w:val="32"/>
          </w:rPr>
          <m:t xml:space="preserve">predict (</m:t>
        </m:r>
        <m:sSub>
          <m:sSubPr>
            <m:ctrlPr>
              <w:rPr>
                <w:sz w:val="32"/>
                <w:szCs w:val="32"/>
              </w:rPr>
            </m:ctrlPr>
          </m:sSubPr>
          <m:e>
            <m:r>
              <w:rPr>
                <w:sz w:val="32"/>
                <w:szCs w:val="32"/>
              </w:rPr>
              <m:t xml:space="preserve">x</m:t>
            </m:r>
          </m:e>
          <m:sub>
            <m:r>
              <w:rPr>
                <w:sz w:val="32"/>
                <w:szCs w:val="32"/>
              </w:rPr>
              <m:t xml:space="preserve">test</m:t>
            </m:r>
          </m:sub>
        </m:sSub>
        <m:r>
          <w:rPr>
            <w:sz w:val="32"/>
            <w:szCs w:val="32"/>
          </w:rPr>
          <m:t xml:space="preserve">) = activation(</m:t>
        </m:r>
        <m:sSub>
          <m:sSubPr>
            <m:ctrlPr>
              <w:rPr>
                <w:sz w:val="32"/>
                <w:szCs w:val="32"/>
              </w:rPr>
            </m:ctrlPr>
          </m:sSubPr>
          <m:e>
            <m:r>
              <w:rPr>
                <w:sz w:val="32"/>
                <w:szCs w:val="32"/>
              </w:rPr>
              <m:t xml:space="preserve">w</m:t>
            </m:r>
          </m:e>
          <m:sub>
            <m:r>
              <w:rPr>
                <w:sz w:val="32"/>
                <w:szCs w:val="32"/>
              </w:rPr>
              <m:t xml:space="preserve">i</m:t>
            </m:r>
          </m:sub>
        </m:sSub>
        <m:r>
          <w:rPr>
            <w:sz w:val="32"/>
            <w:szCs w:val="32"/>
          </w:rPr>
          <m:t xml:space="preserve"> . </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 + </m:t>
        </m:r>
        <m:sSub>
          <m:sSubPr>
            <m:ctrlPr>
              <w:rPr>
                <w:sz w:val="32"/>
                <w:szCs w:val="32"/>
              </w:rPr>
            </m:ctrlPr>
          </m:sSubPr>
          <m:e>
            <m:r>
              <w:rPr>
                <w:sz w:val="32"/>
                <w:szCs w:val="32"/>
              </w:rPr>
              <m:t xml:space="preserve">b</m:t>
            </m:r>
          </m:e>
          <m:sub>
            <m:r>
              <w:rPr>
                <w:sz w:val="32"/>
                <w:szCs w:val="32"/>
              </w:rPr>
              <m:t xml:space="preserve">i</m:t>
            </m:r>
          </m:sub>
        </m:sSub>
        <m:r>
          <w:rPr>
            <w:sz w:val="32"/>
            <w:szCs w:val="32"/>
          </w:rPr>
          <m:t xml:space="preserve">)</m:t>
        </m:r>
      </m:oMath>
      <w:r w:rsidDel="00000000" w:rsidR="00000000" w:rsidRPr="00000000">
        <w:rPr>
          <w:sz w:val="32"/>
          <w:szCs w:val="32"/>
          <w:rtl w:val="0"/>
        </w:rPr>
        <w:t xml:space="preserve"> </w:t>
      </w:r>
    </w:p>
    <w:p w:rsidR="00000000" w:rsidDel="00000000" w:rsidP="00000000" w:rsidRDefault="00000000" w:rsidRPr="00000000" w14:paraId="00000024">
      <w:pPr>
        <w:ind w:left="0" w:firstLine="0"/>
        <w:rPr>
          <w:sz w:val="32"/>
          <w:szCs w:val="32"/>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2"/>
        <w:jc w:val="left"/>
        <w:rPr/>
      </w:pPr>
      <w:bookmarkStart w:colFirst="0" w:colLast="0" w:name="_7xkjmjmflbpe" w:id="4"/>
      <w:bookmarkEnd w:id="4"/>
      <w:r w:rsidDel="00000000" w:rsidR="00000000" w:rsidRPr="00000000">
        <w:rPr>
          <w:rtl w:val="0"/>
        </w:rPr>
        <w:t xml:space="preserve">Inferences :</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The given dataset is </w:t>
      </w:r>
      <w:r w:rsidDel="00000000" w:rsidR="00000000" w:rsidRPr="00000000">
        <w:rPr>
          <w:b w:val="1"/>
          <w:sz w:val="24"/>
          <w:szCs w:val="24"/>
          <w:rtl w:val="0"/>
        </w:rPr>
        <w:t xml:space="preserve">linearly separable</w:t>
      </w:r>
      <w:r w:rsidDel="00000000" w:rsidR="00000000" w:rsidRPr="00000000">
        <w:rPr>
          <w:sz w:val="24"/>
          <w:szCs w:val="24"/>
          <w:rtl w:val="0"/>
        </w:rPr>
        <w:t xml:space="preserve">. </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sz w:val="24"/>
          <w:szCs w:val="24"/>
          <w:rtl w:val="0"/>
        </w:rPr>
        <w:t xml:space="preserve">One possible way for checking whether the data is linearly separable could have been to plot the various features taken two at a time and check whether we could obtain a linear decision boundary separating the two features for each and every plot. But given 32 features, that was pretty much tedious to apply. So, we ran the perceptron algorithm on the dataset for 10000 epochs and the accuracy came out to be 94.68% for normalized data, and for the unnormalised one, the accuracy was close to 67%.</w:t>
      </w:r>
      <w:r w:rsidDel="00000000" w:rsidR="00000000" w:rsidRPr="00000000">
        <w:rPr>
          <w:rtl w:val="0"/>
        </w:rPr>
      </w:r>
    </w:p>
    <w:p w:rsidR="00000000" w:rsidDel="00000000" w:rsidP="00000000" w:rsidRDefault="00000000" w:rsidRPr="00000000" w14:paraId="0000002A">
      <w:pPr>
        <w:pStyle w:val="Heading2"/>
        <w:jc w:val="left"/>
        <w:rPr/>
      </w:pPr>
      <w:bookmarkStart w:colFirst="0" w:colLast="0" w:name="_ph6bnv855wgb" w:id="5"/>
      <w:bookmarkEnd w:id="5"/>
      <w:r w:rsidDel="00000000" w:rsidR="00000000" w:rsidRPr="00000000">
        <w:rPr>
          <w:rtl w:val="0"/>
        </w:rPr>
        <w:t xml:space="preserve">Fischer LDA:</w:t>
      </w:r>
    </w:p>
    <w:p w:rsidR="00000000" w:rsidDel="00000000" w:rsidP="00000000" w:rsidRDefault="00000000" w:rsidRPr="00000000" w14:paraId="0000002B">
      <w:pPr>
        <w:rPr>
          <w:sz w:val="24"/>
          <w:szCs w:val="24"/>
        </w:rPr>
      </w:pPr>
      <w:r w:rsidDel="00000000" w:rsidR="00000000" w:rsidRPr="00000000">
        <w:rPr>
          <w:sz w:val="24"/>
          <w:szCs w:val="24"/>
          <w:rtl w:val="0"/>
        </w:rPr>
        <w:t xml:space="preserve">Fisher's linear discriminant can be used to make a classifier that learns with help. If the classifier is given data that has been labeled, it can find a set of weights that can be used to draw a decision limit and sort the data. Fisher's linear discriminant tries to find the vector that separates the classes of projected data as much as possible. "Separation" can be hard to define. Fisher's linear discriminant does this by making sure that the gap between the projected means is as big as possible and that the projected within-class variance is as small as possible.</w:t>
      </w:r>
    </w:p>
    <w:p w:rsidR="00000000" w:rsidDel="00000000" w:rsidP="00000000" w:rsidRDefault="00000000" w:rsidRPr="00000000" w14:paraId="0000002C">
      <w:pPr>
        <w:ind w:left="1440" w:firstLine="72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724796" cy="3522239"/>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724796" cy="3522239"/>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D">
      <w:pPr>
        <w:rPr>
          <w:b w:val="1"/>
          <w:color w:val="292929"/>
          <w:sz w:val="33"/>
          <w:szCs w:val="33"/>
        </w:rPr>
      </w:pPr>
      <w:r w:rsidDel="00000000" w:rsidR="00000000" w:rsidRPr="00000000">
        <w:rPr>
          <w:rtl w:val="0"/>
        </w:rPr>
      </w:r>
    </w:p>
    <w:p w:rsidR="00000000" w:rsidDel="00000000" w:rsidP="00000000" w:rsidRDefault="00000000" w:rsidRPr="00000000" w14:paraId="0000002E">
      <w:pPr>
        <w:rPr>
          <w:b w:val="1"/>
          <w:color w:val="292929"/>
          <w:sz w:val="33"/>
          <w:szCs w:val="33"/>
        </w:rPr>
      </w:pPr>
      <w:r w:rsidDel="00000000" w:rsidR="00000000" w:rsidRPr="00000000">
        <w:rPr>
          <w:rtl w:val="0"/>
        </w:rPr>
      </w:r>
    </w:p>
    <w:p w:rsidR="00000000" w:rsidDel="00000000" w:rsidP="00000000" w:rsidRDefault="00000000" w:rsidRPr="00000000" w14:paraId="0000002F">
      <w:pPr>
        <w:rPr>
          <w:b w:val="1"/>
          <w:color w:val="292929"/>
          <w:sz w:val="33"/>
          <w:szCs w:val="33"/>
        </w:rPr>
      </w:pPr>
      <w:r w:rsidDel="00000000" w:rsidR="00000000" w:rsidRPr="00000000">
        <w:rPr>
          <w:rtl w:val="0"/>
        </w:rPr>
      </w:r>
    </w:p>
    <w:p w:rsidR="00000000" w:rsidDel="00000000" w:rsidP="00000000" w:rsidRDefault="00000000" w:rsidRPr="00000000" w14:paraId="00000030">
      <w:pPr>
        <w:rPr>
          <w:b w:val="1"/>
          <w:color w:val="292929"/>
          <w:sz w:val="33"/>
          <w:szCs w:val="33"/>
        </w:rPr>
      </w:pPr>
      <w:r w:rsidDel="00000000" w:rsidR="00000000" w:rsidRPr="00000000">
        <w:rPr>
          <w:sz w:val="24"/>
          <w:szCs w:val="24"/>
          <w:rtl w:val="0"/>
        </w:rPr>
        <w:tab/>
        <w:tab/>
        <w:tab/>
        <w:tab/>
      </w:r>
      <w:r w:rsidDel="00000000" w:rsidR="00000000" w:rsidRPr="00000000">
        <w:rPr>
          <w:b w:val="1"/>
          <w:color w:val="292929"/>
          <w:sz w:val="33"/>
          <w:szCs w:val="33"/>
          <w:rtl w:val="0"/>
        </w:rPr>
        <w:t xml:space="preserve">Fisher’s criterion</w:t>
      </w:r>
      <w:r w:rsidDel="00000000" w:rsidR="00000000" w:rsidRPr="00000000">
        <w:rPr>
          <w:sz w:val="24"/>
          <w:szCs w:val="24"/>
          <w:rtl w:val="0"/>
        </w:rPr>
        <w:tab/>
        <w:tab/>
        <w:tab/>
        <w:tab/>
        <w:tab/>
        <w:tab/>
      </w:r>
      <w:r w:rsidDel="00000000" w:rsidR="00000000" w:rsidRPr="00000000">
        <w:rPr>
          <w:rtl w:val="0"/>
        </w:rPr>
      </w:r>
    </w:p>
    <w:p w:rsidR="00000000" w:rsidDel="00000000" w:rsidP="00000000" w:rsidRDefault="00000000" w:rsidRPr="00000000" w14:paraId="00000031">
      <w:pPr>
        <w:rPr>
          <w:b w:val="1"/>
          <w:color w:val="292929"/>
          <w:sz w:val="33"/>
          <w:szCs w:val="33"/>
        </w:rPr>
      </w:pPr>
      <w:r w:rsidDel="00000000" w:rsidR="00000000" w:rsidRPr="00000000">
        <w:rPr/>
        <w:drawing>
          <wp:inline distB="114300" distT="114300" distL="114300" distR="114300">
            <wp:extent cx="5776913" cy="1185008"/>
            <wp:effectExtent b="0" l="0" r="0" t="0"/>
            <wp:docPr id="1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76913" cy="118500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 xml:space="preserve">Find the weights vector that maximises the above equation to maximise Fisher's criterion. Getting the most out of this math is the same as what we saw before. Maximizing means to make the numerator (the distance between predicted means) as big as possible and to make the denominator as small as possible. (the within-class variance). We can rewrite Fisher's criterion by putting the formulae for the means and covariance in place of the means and covariance.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320800"/>
            <wp:effectExtent b="0" l="0" r="0" t="0"/>
            <wp:docPr id="2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18923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4923679" cy="2456678"/>
            <wp:effectExtent b="0" l="0" r="0" t="0"/>
            <wp:docPr id="3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923679" cy="245667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FLDA -1 </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First we imported the dataset and checked for any NaNs and filled all such cells with 0s</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Diagnosis column of the dataset was </w:t>
      </w:r>
      <w:r w:rsidDel="00000000" w:rsidR="00000000" w:rsidRPr="00000000">
        <w:rPr>
          <w:i w:val="1"/>
          <w:rtl w:val="0"/>
        </w:rPr>
        <w:t xml:space="preserve">one-hot encoded</w:t>
      </w:r>
      <w:r w:rsidDel="00000000" w:rsidR="00000000" w:rsidRPr="00000000">
        <w:rPr>
          <w:rtl w:val="0"/>
        </w:rPr>
        <w:t xml:space="preserve"> and columns of diagnosis and ID were dropped.</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The dataset which would become the training set was normalized and the then the one-hot encoded diagnosis-2 was added to it.</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We then wrote functions for the following:</w:t>
      </w:r>
    </w:p>
    <w:p w:rsidR="00000000" w:rsidDel="00000000" w:rsidP="00000000" w:rsidRDefault="00000000" w:rsidRPr="00000000" w14:paraId="00000044">
      <w:pPr>
        <w:numPr>
          <w:ilvl w:val="1"/>
          <w:numId w:val="2"/>
        </w:numPr>
        <w:ind w:left="1440" w:hanging="360"/>
      </w:pPr>
      <w:r w:rsidDel="00000000" w:rsidR="00000000" w:rsidRPr="00000000">
        <w:rPr>
          <w:rtl w:val="0"/>
        </w:rPr>
        <w:t xml:space="preserve">Train-test splitting</w:t>
      </w:r>
    </w:p>
    <w:p w:rsidR="00000000" w:rsidDel="00000000" w:rsidP="00000000" w:rsidRDefault="00000000" w:rsidRPr="00000000" w14:paraId="00000045">
      <w:pPr>
        <w:numPr>
          <w:ilvl w:val="1"/>
          <w:numId w:val="2"/>
        </w:numPr>
        <w:ind w:left="1440" w:hanging="360"/>
      </w:pPr>
      <w:r w:rsidDel="00000000" w:rsidR="00000000" w:rsidRPr="00000000">
        <w:rPr>
          <w:rtl w:val="0"/>
        </w:rPr>
        <w:t xml:space="preserve">Divided the X and y into training and testing halves</w:t>
      </w:r>
    </w:p>
    <w:p w:rsidR="00000000" w:rsidDel="00000000" w:rsidP="00000000" w:rsidRDefault="00000000" w:rsidRPr="00000000" w14:paraId="00000046">
      <w:pPr>
        <w:numPr>
          <w:ilvl w:val="1"/>
          <w:numId w:val="2"/>
        </w:numPr>
        <w:ind w:left="1440" w:hanging="360"/>
      </w:pPr>
      <w:r w:rsidDel="00000000" w:rsidR="00000000" w:rsidRPr="00000000">
        <w:rPr>
          <w:rtl w:val="0"/>
        </w:rPr>
        <w:t xml:space="preserve">Then we segregated the training data into positive class and negative  class</w:t>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Calculated Sw_0 and Sw_1 </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Calculated mean and variance and mean difference</w:t>
      </w:r>
    </w:p>
    <w:p w:rsidR="00000000" w:rsidDel="00000000" w:rsidP="00000000" w:rsidRDefault="00000000" w:rsidRPr="00000000" w14:paraId="00000049">
      <w:pPr>
        <w:numPr>
          <w:ilvl w:val="1"/>
          <w:numId w:val="2"/>
        </w:numPr>
        <w:ind w:left="1440" w:hanging="360"/>
        <w:rPr>
          <w:u w:val="none"/>
        </w:rPr>
      </w:pPr>
      <w:r w:rsidDel="00000000" w:rsidR="00000000" w:rsidRPr="00000000">
        <w:rPr>
          <w:rtl w:val="0"/>
        </w:rPr>
        <w:t xml:space="preserve">Solved the equations for roots </w:t>
      </w:r>
    </w:p>
    <w:p w:rsidR="00000000" w:rsidDel="00000000" w:rsidP="00000000" w:rsidRDefault="00000000" w:rsidRPr="00000000" w14:paraId="0000004A">
      <w:pPr>
        <w:numPr>
          <w:ilvl w:val="1"/>
          <w:numId w:val="2"/>
        </w:numPr>
        <w:ind w:left="1440" w:hanging="360"/>
        <w:rPr>
          <w:u w:val="none"/>
        </w:rPr>
      </w:pPr>
      <w:r w:rsidDel="00000000" w:rsidR="00000000" w:rsidRPr="00000000">
        <w:rPr>
          <w:rtl w:val="0"/>
        </w:rPr>
        <w:t xml:space="preserve">Plotted the roots of the equation</w:t>
      </w:r>
    </w:p>
    <w:p w:rsidR="00000000" w:rsidDel="00000000" w:rsidP="00000000" w:rsidRDefault="00000000" w:rsidRPr="00000000" w14:paraId="0000004B">
      <w:pPr>
        <w:numPr>
          <w:ilvl w:val="1"/>
          <w:numId w:val="2"/>
        </w:numPr>
        <w:ind w:left="1440" w:hanging="360"/>
        <w:rPr>
          <w:u w:val="none"/>
        </w:rPr>
      </w:pPr>
      <w:r w:rsidDel="00000000" w:rsidR="00000000" w:rsidRPr="00000000">
        <w:rPr>
          <w:rtl w:val="0"/>
        </w:rPr>
        <w:t xml:space="preserve">The actual threshold value is the root between two means </w:t>
      </w:r>
    </w:p>
    <w:p w:rsidR="00000000" w:rsidDel="00000000" w:rsidP="00000000" w:rsidRDefault="00000000" w:rsidRPr="00000000" w14:paraId="0000004C">
      <w:pPr>
        <w:numPr>
          <w:ilvl w:val="1"/>
          <w:numId w:val="2"/>
        </w:numPr>
        <w:ind w:left="1440" w:hanging="360"/>
        <w:rPr>
          <w:u w:val="none"/>
        </w:rPr>
      </w:pPr>
      <w:r w:rsidDel="00000000" w:rsidR="00000000" w:rsidRPr="00000000">
        <w:rPr>
          <w:rtl w:val="0"/>
        </w:rPr>
        <w:t xml:space="preserve">That x is now our threshold value </w:t>
      </w:r>
    </w:p>
    <w:p w:rsidR="00000000" w:rsidDel="00000000" w:rsidP="00000000" w:rsidRDefault="00000000" w:rsidRPr="00000000" w14:paraId="0000004D">
      <w:pPr>
        <w:numPr>
          <w:ilvl w:val="1"/>
          <w:numId w:val="2"/>
        </w:numPr>
        <w:ind w:left="1440" w:hanging="360"/>
        <w:rPr>
          <w:u w:val="none"/>
        </w:rPr>
      </w:pPr>
      <w:r w:rsidDel="00000000" w:rsidR="00000000" w:rsidRPr="00000000">
        <w:rPr>
          <w:rtl w:val="0"/>
        </w:rPr>
        <w:t xml:space="preserve">Values lying left of the threshold values will be classified as Malignant and values lying toward the right will be classified as Benign</w:t>
      </w:r>
    </w:p>
    <w:p w:rsidR="00000000" w:rsidDel="00000000" w:rsidP="00000000" w:rsidRDefault="00000000" w:rsidRPr="00000000" w14:paraId="0000004E">
      <w:pPr>
        <w:numPr>
          <w:ilvl w:val="1"/>
          <w:numId w:val="2"/>
        </w:numPr>
        <w:ind w:left="1440" w:hanging="360"/>
        <w:rPr>
          <w:u w:val="none"/>
        </w:rPr>
      </w:pPr>
      <w:r w:rsidDel="00000000" w:rsidR="00000000" w:rsidRPr="00000000">
        <w:rPr>
          <w:rtl w:val="0"/>
        </w:rPr>
        <w:t xml:space="preserve">Then to test the data we converted the target variable data into list , then we checked the value with corresponding y predicted then for each corresponding same value we are updating the count variable , then finally calculating the acuurary scores.</w:t>
      </w:r>
    </w:p>
    <w:p w:rsidR="00000000" w:rsidDel="00000000" w:rsidP="00000000" w:rsidRDefault="00000000" w:rsidRPr="00000000" w14:paraId="0000004F">
      <w:pPr>
        <w:numPr>
          <w:ilvl w:val="1"/>
          <w:numId w:val="2"/>
        </w:numPr>
        <w:ind w:left="1440" w:hanging="360"/>
        <w:rPr>
          <w:u w:val="none"/>
        </w:rPr>
      </w:pPr>
      <w:r w:rsidDel="00000000" w:rsidR="00000000" w:rsidRPr="00000000">
        <w:rPr>
          <w:rtl w:val="0"/>
        </w:rPr>
        <w:t xml:space="preserve">We also calculated the f1 score</w:t>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b w:val="1"/>
          <w:sz w:val="26"/>
          <w:szCs w:val="26"/>
          <w:rtl w:val="0"/>
        </w:rPr>
        <w:t xml:space="preserve">FLDA -2</w:t>
      </w:r>
    </w:p>
    <w:p w:rsidR="00000000" w:rsidDel="00000000" w:rsidP="00000000" w:rsidRDefault="00000000" w:rsidRPr="00000000" w14:paraId="00000052">
      <w:pPr>
        <w:rPr>
          <w:sz w:val="26"/>
          <w:szCs w:val="26"/>
        </w:rPr>
      </w:pPr>
      <w:r w:rsidDel="00000000" w:rsidR="00000000" w:rsidRPr="00000000">
        <w:rPr>
          <w:sz w:val="26"/>
          <w:szCs w:val="26"/>
          <w:rtl w:val="0"/>
        </w:rPr>
        <w:t xml:space="preserve">Similar approach has been implemented in FLDA-2, only difference being shuffling the dataset column in a random permutation</w:t>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rtl w:val="0"/>
        </w:rPr>
      </w:r>
    </w:p>
    <w:p w:rsidR="00000000" w:rsidDel="00000000" w:rsidP="00000000" w:rsidRDefault="00000000" w:rsidRPr="00000000" w14:paraId="0000005F">
      <w:pPr>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jc w:val="center"/>
        <w:rPr/>
      </w:pPr>
      <w:bookmarkStart w:colFirst="0" w:colLast="0" w:name="_yqukw58ay7nk" w:id="6"/>
      <w:bookmarkEnd w:id="6"/>
      <w:r w:rsidDel="00000000" w:rsidR="00000000" w:rsidRPr="00000000">
        <w:rPr/>
        <w:drawing>
          <wp:inline distB="114300" distT="114300" distL="114300" distR="114300">
            <wp:extent cx="5067300" cy="2324100"/>
            <wp:effectExtent b="0" l="0" r="0" t="0"/>
            <wp:docPr id="41"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0673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Mean value of malignant = -0.47640398561250813</w:t>
      </w:r>
    </w:p>
    <w:p w:rsidR="00000000" w:rsidDel="00000000" w:rsidP="00000000" w:rsidRDefault="00000000" w:rsidRPr="00000000" w14:paraId="00000065">
      <w:pPr>
        <w:rPr/>
      </w:pPr>
      <w:r w:rsidDel="00000000" w:rsidR="00000000" w:rsidRPr="00000000">
        <w:rPr>
          <w:rtl w:val="0"/>
        </w:rPr>
        <w:t xml:space="preserve">Threshold value(th_val) = -0.07214067953779951</w:t>
      </w:r>
    </w:p>
    <w:p w:rsidR="00000000" w:rsidDel="00000000" w:rsidP="00000000" w:rsidRDefault="00000000" w:rsidRPr="00000000" w14:paraId="00000066">
      <w:pPr>
        <w:rPr/>
      </w:pPr>
      <w:r w:rsidDel="00000000" w:rsidR="00000000" w:rsidRPr="00000000">
        <w:rPr>
          <w:rtl w:val="0"/>
        </w:rPr>
        <w:t xml:space="preserve">Mean value of benign = 0.2736370000005723</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threshold value we have obtained, th_val is our separating hyperplane. for x &lt; th_val, the value is classified as Malignant and for x &gt; th_val its classified as Benign.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Accuracy: 0.9627659574468085</w:t>
      </w:r>
    </w:p>
    <w:p w:rsidR="00000000" w:rsidDel="00000000" w:rsidP="00000000" w:rsidRDefault="00000000" w:rsidRPr="00000000" w14:paraId="0000006B">
      <w:pPr>
        <w:rPr/>
      </w:pPr>
      <w:r w:rsidDel="00000000" w:rsidR="00000000" w:rsidRPr="00000000">
        <w:rPr>
          <w:rtl w:val="0"/>
        </w:rPr>
        <w:t xml:space="preserve">Recall: 0.9285714285714286</w:t>
      </w:r>
    </w:p>
    <w:p w:rsidR="00000000" w:rsidDel="00000000" w:rsidP="00000000" w:rsidRDefault="00000000" w:rsidRPr="00000000" w14:paraId="0000006C">
      <w:pPr>
        <w:rPr/>
      </w:pPr>
      <w:r w:rsidDel="00000000" w:rsidR="00000000" w:rsidRPr="00000000">
        <w:rPr>
          <w:rtl w:val="0"/>
        </w:rPr>
        <w:t xml:space="preserve">Precision: 0.9701492537313433</w:t>
      </w:r>
    </w:p>
    <w:p w:rsidR="00000000" w:rsidDel="00000000" w:rsidP="00000000" w:rsidRDefault="00000000" w:rsidRPr="00000000" w14:paraId="0000006D">
      <w:pPr>
        <w:rPr/>
      </w:pPr>
      <w:r w:rsidDel="00000000" w:rsidR="00000000" w:rsidRPr="00000000">
        <w:rPr>
          <w:rtl w:val="0"/>
        </w:rPr>
        <w:t xml:space="preserve">F1 Score: 0.948905109489051</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jc w:val="center"/>
        <w:rPr/>
      </w:pPr>
      <w:bookmarkStart w:colFirst="0" w:colLast="0" w:name="_flntutyxce4l" w:id="7"/>
      <w:bookmarkEnd w:id="7"/>
      <w:r w:rsidDel="00000000" w:rsidR="00000000" w:rsidRPr="00000000">
        <w:rPr>
          <w:rtl w:val="0"/>
        </w:rPr>
        <w:t xml:space="preserve">Logistic Regression:</w:t>
      </w:r>
    </w:p>
    <w:p w:rsidR="00000000" w:rsidDel="00000000" w:rsidP="00000000" w:rsidRDefault="00000000" w:rsidRPr="00000000" w14:paraId="00000082">
      <w:pPr>
        <w:rPr/>
      </w:pPr>
      <w:r w:rsidDel="00000000" w:rsidR="00000000" w:rsidRPr="00000000">
        <w:rPr>
          <w:rtl w:val="0"/>
        </w:rPr>
        <w:t xml:space="preserve">It is a classification technique used when the target variable is </w:t>
      </w:r>
      <w:r w:rsidDel="00000000" w:rsidR="00000000" w:rsidRPr="00000000">
        <w:rPr>
          <w:i w:val="1"/>
          <w:rtl w:val="0"/>
        </w:rPr>
        <w:t xml:space="preserve">categorical</w:t>
      </w:r>
      <w:r w:rsidDel="00000000" w:rsidR="00000000" w:rsidRPr="00000000">
        <w:rPr>
          <w:rtl w:val="0"/>
        </w:rPr>
        <w:t xml:space="preserve"> (example 0 or 1).</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2362200" cy="1933575"/>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3622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u w:val="single"/>
          <w:rtl w:val="0"/>
        </w:rPr>
        <w:t xml:space="preserve">The math:</w:t>
      </w:r>
    </w:p>
    <w:p w:rsidR="00000000" w:rsidDel="00000000" w:rsidP="00000000" w:rsidRDefault="00000000" w:rsidRPr="00000000" w14:paraId="00000086">
      <w:pPr>
        <w:ind w:left="720" w:firstLine="0"/>
        <w:rPr/>
      </w:pPr>
      <w:r w:rsidDel="00000000" w:rsidR="00000000" w:rsidRPr="00000000">
        <w:rPr>
          <w:rFonts w:ascii="Arial Unicode MS" w:cs="Arial Unicode MS" w:eastAsia="Arial Unicode MS" w:hAnsi="Arial Unicode MS"/>
          <w:rtl w:val="0"/>
        </w:rPr>
        <w:t xml:space="preserve">The hypothesis is ⇒ Z= Wx+B</w:t>
      </w:r>
    </w:p>
    <w:p w:rsidR="00000000" w:rsidDel="00000000" w:rsidP="00000000" w:rsidRDefault="00000000" w:rsidRPr="00000000" w14:paraId="00000087">
      <w:pPr>
        <w:ind w:left="720" w:firstLine="0"/>
        <w:rPr/>
      </w:pPr>
      <w:r w:rsidDel="00000000" w:rsidR="00000000" w:rsidRPr="00000000">
        <w:rPr>
          <w:rtl w:val="0"/>
        </w:rPr>
        <w:t xml:space="preserve">The output is supposed to be one of 0 or 1</w:t>
      </w:r>
    </w:p>
    <w:p w:rsidR="00000000" w:rsidDel="00000000" w:rsidP="00000000" w:rsidRDefault="00000000" w:rsidRPr="00000000" w14:paraId="00000088">
      <w:pPr>
        <w:ind w:left="720" w:firstLine="0"/>
        <w:rPr/>
      </w:pPr>
      <w:r w:rsidDel="00000000" w:rsidR="00000000" w:rsidRPr="00000000">
        <w:rPr>
          <w:rFonts w:ascii="Arial Unicode MS" w:cs="Arial Unicode MS" w:eastAsia="Arial Unicode MS" w:hAnsi="Arial Unicode MS"/>
          <w:rtl w:val="0"/>
        </w:rPr>
        <w:t xml:space="preserve">The probability is defined by ⇒ Sigmoid function: </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4681538" cy="2153207"/>
            <wp:effectExtent b="0" l="0" r="0" t="0"/>
            <wp:docPr id="3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681538" cy="215320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If ‘Z’ goes to infinity, Y(predicted) will become 1 and if ‘Z’ goes to negative infinity, Y(predicted) will become 0.</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The hypothesis’ output is considered as the estimated probability.This is used to infer how confident can predicted value be actual value when given an input X.</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720" w:firstLine="0"/>
        <w:rPr>
          <w:i w:val="1"/>
          <w:u w:val="single"/>
        </w:rPr>
      </w:pPr>
      <w:r w:rsidDel="00000000" w:rsidR="00000000" w:rsidRPr="00000000">
        <w:rPr>
          <w:i w:val="1"/>
          <w:u w:val="single"/>
          <w:rtl w:val="0"/>
        </w:rPr>
        <w:t xml:space="preserve">- In mathematical format:</w:t>
      </w:r>
    </w:p>
    <w:p w:rsidR="00000000" w:rsidDel="00000000" w:rsidP="00000000" w:rsidRDefault="00000000" w:rsidRPr="00000000" w14:paraId="00000091">
      <w:pPr>
        <w:ind w:left="720" w:firstLine="0"/>
        <w:rPr/>
      </w:pPr>
      <w:r w:rsidDel="00000000" w:rsidR="00000000" w:rsidRPr="00000000">
        <w:rPr>
          <w:rFonts w:ascii="Arial Unicode MS" w:cs="Arial Unicode MS" w:eastAsia="Arial Unicode MS" w:hAnsi="Arial Unicode MS"/>
          <w:rtl w:val="0"/>
        </w:rPr>
        <w:tab/>
        <w:t xml:space="preserve">h(x) = P(Y=1 | x) ⇒ probability of Y given x </w:t>
      </w:r>
    </w:p>
    <w:p w:rsidR="00000000" w:rsidDel="00000000" w:rsidP="00000000" w:rsidRDefault="00000000" w:rsidRPr="00000000" w14:paraId="00000092">
      <w:pPr>
        <w:ind w:left="720" w:firstLine="0"/>
        <w:rPr/>
      </w:pPr>
      <w:r w:rsidDel="00000000" w:rsidR="00000000" w:rsidRPr="00000000">
        <w:rPr>
          <w:rtl w:val="0"/>
        </w:rPr>
        <w:tab/>
        <w:t xml:space="preserve">and P(Y=0 | x) = 1- P(Y=1 | x)</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Data is fit into linear regression model, which then be acted upon by a logistic function predicting the target categorical dependent variable.</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i w:val="1"/>
          <w:u w:val="single"/>
        </w:rPr>
      </w:pPr>
      <w:r w:rsidDel="00000000" w:rsidR="00000000" w:rsidRPr="00000000">
        <w:rPr>
          <w:i w:val="1"/>
          <w:u w:val="single"/>
          <w:rtl w:val="0"/>
        </w:rPr>
        <w:t xml:space="preserve">- Decision boundary:</w:t>
      </w:r>
    </w:p>
    <w:p w:rsidR="00000000" w:rsidDel="00000000" w:rsidP="00000000" w:rsidRDefault="00000000" w:rsidRPr="00000000" w14:paraId="00000097">
      <w:pPr>
        <w:spacing w:after="240" w:lineRule="auto"/>
        <w:ind w:left="720" w:firstLine="0"/>
        <w:rPr/>
      </w:pPr>
      <w:r w:rsidDel="00000000" w:rsidR="00000000" w:rsidRPr="00000000">
        <w:rPr>
          <w:rtl w:val="0"/>
        </w:rPr>
        <w:t xml:space="preserve">To predict which class a data belongs, a </w:t>
      </w:r>
      <w:r w:rsidDel="00000000" w:rsidR="00000000" w:rsidRPr="00000000">
        <w:rPr>
          <w:b w:val="1"/>
          <w:rtl w:val="0"/>
        </w:rPr>
        <w:t xml:space="preserve">threshold</w:t>
      </w:r>
      <w:r w:rsidDel="00000000" w:rsidR="00000000" w:rsidRPr="00000000">
        <w:rPr>
          <w:rtl w:val="0"/>
        </w:rPr>
        <w:t xml:space="preserve"> can be set. Based upon this threshold, the obtained estimated probability is classified into classes.</w:t>
      </w:r>
    </w:p>
    <w:p w:rsidR="00000000" w:rsidDel="00000000" w:rsidP="00000000" w:rsidRDefault="00000000" w:rsidRPr="00000000" w14:paraId="00000098">
      <w:pPr>
        <w:spacing w:after="240" w:before="240" w:lineRule="auto"/>
        <w:ind w:left="720" w:firstLine="0"/>
        <w:rPr/>
      </w:pPr>
      <w:r w:rsidDel="00000000" w:rsidR="00000000" w:rsidRPr="00000000">
        <w:rPr>
          <w:rFonts w:ascii="Arial Unicode MS" w:cs="Arial Unicode MS" w:eastAsia="Arial Unicode MS" w:hAnsi="Arial Unicode MS"/>
          <w:rtl w:val="0"/>
        </w:rPr>
        <w:t xml:space="preserve">If (y_pred ≥ 0.5) ⇒ then classify 1 else 0.</w:t>
      </w:r>
    </w:p>
    <w:p w:rsidR="00000000" w:rsidDel="00000000" w:rsidP="00000000" w:rsidRDefault="00000000" w:rsidRPr="00000000" w14:paraId="00000099">
      <w:pPr>
        <w:spacing w:after="240" w:before="240" w:lineRule="auto"/>
        <w:ind w:left="720" w:firstLine="0"/>
        <w:rPr/>
      </w:pPr>
      <w:r w:rsidDel="00000000" w:rsidR="00000000" w:rsidRPr="00000000">
        <w:rPr>
          <w:rtl w:val="0"/>
        </w:rPr>
        <w:t xml:space="preserve">Decision boundary can be linear or non-linear. Polynomial order can be increased to get complex decision boundary.</w:t>
      </w:r>
    </w:p>
    <w:p w:rsidR="00000000" w:rsidDel="00000000" w:rsidP="00000000" w:rsidRDefault="00000000" w:rsidRPr="00000000" w14:paraId="0000009A">
      <w:pPr>
        <w:spacing w:after="240" w:before="240" w:lineRule="auto"/>
        <w:ind w:left="720" w:firstLine="0"/>
        <w:rPr>
          <w:i w:val="1"/>
          <w:u w:val="single"/>
        </w:rPr>
      </w:pPr>
      <w:r w:rsidDel="00000000" w:rsidR="00000000" w:rsidRPr="00000000">
        <w:rPr>
          <w:i w:val="1"/>
          <w:u w:val="single"/>
          <w:rtl w:val="0"/>
        </w:rPr>
        <w:t xml:space="preserve">- Cost Function:</w:t>
      </w:r>
    </w:p>
    <w:p w:rsidR="00000000" w:rsidDel="00000000" w:rsidP="00000000" w:rsidRDefault="00000000" w:rsidRPr="00000000" w14:paraId="0000009B">
      <w:pPr>
        <w:spacing w:after="240" w:before="240" w:lineRule="auto"/>
        <w:ind w:left="720" w:firstLine="0"/>
        <w:rPr/>
      </w:pPr>
      <w:r w:rsidDel="00000000" w:rsidR="00000000" w:rsidRPr="00000000">
        <w:rPr>
          <w:rtl w:val="0"/>
        </w:rPr>
        <w:t xml:space="preserve">The cost function is decided by the NLL (or the negative log likelihood).</w:t>
      </w:r>
    </w:p>
    <w:p w:rsidR="00000000" w:rsidDel="00000000" w:rsidP="00000000" w:rsidRDefault="00000000" w:rsidRPr="00000000" w14:paraId="0000009C">
      <w:pPr>
        <w:spacing w:after="240" w:before="240" w:lineRule="auto"/>
        <w:ind w:left="720" w:firstLine="0"/>
        <w:jc w:val="center"/>
        <w:rPr/>
      </w:pPr>
      <w:r w:rsidDel="00000000" w:rsidR="00000000" w:rsidRPr="00000000">
        <w:rPr/>
        <w:drawing>
          <wp:inline distB="114300" distT="114300" distL="114300" distR="114300">
            <wp:extent cx="3633788" cy="809941"/>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633788" cy="80994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720" w:firstLine="0"/>
        <w:rPr/>
      </w:pPr>
      <w:r w:rsidDel="00000000" w:rsidR="00000000" w:rsidRPr="00000000">
        <w:rPr>
          <w:rtl w:val="0"/>
        </w:rPr>
        <w:t xml:space="preserve">To converge this </w:t>
      </w:r>
      <w:r w:rsidDel="00000000" w:rsidR="00000000" w:rsidRPr="00000000">
        <w:rPr>
          <w:b w:val="1"/>
          <w:rtl w:val="0"/>
        </w:rPr>
        <w:t xml:space="preserve">gradient descent</w:t>
      </w:r>
      <w:r w:rsidDel="00000000" w:rsidR="00000000" w:rsidRPr="00000000">
        <w:rPr>
          <w:rFonts w:ascii="Arial Unicode MS" w:cs="Arial Unicode MS" w:eastAsia="Arial Unicode MS" w:hAnsi="Arial Unicode MS"/>
          <w:rtl w:val="0"/>
        </w:rPr>
        <w:t xml:space="preserve"> is used ⇒ which will only converge if the function is a convex one!.</w:t>
      </w:r>
    </w:p>
    <w:p w:rsidR="00000000" w:rsidDel="00000000" w:rsidP="00000000" w:rsidRDefault="00000000" w:rsidRPr="00000000" w14:paraId="0000009E">
      <w:pPr>
        <w:spacing w:after="240" w:before="240" w:lineRule="auto"/>
        <w:ind w:left="720" w:firstLine="0"/>
        <w:rPr/>
      </w:pPr>
      <w:r w:rsidDel="00000000" w:rsidR="00000000" w:rsidRPr="00000000">
        <w:rPr>
          <w:rtl w:val="0"/>
        </w:rPr>
        <w:t xml:space="preserve">Negative function is because when we train, we need to maximize the probability by minimizing loss function. Decreasing the cost will increase the maximum likelihood assuming that samples are drawn from an identically independent distribution. </w:t>
      </w:r>
    </w:p>
    <w:p w:rsidR="00000000" w:rsidDel="00000000" w:rsidP="00000000" w:rsidRDefault="00000000" w:rsidRPr="00000000" w14:paraId="0000009F">
      <w:pPr>
        <w:pStyle w:val="Heading3"/>
        <w:rPr>
          <w:b w:val="1"/>
          <w:i w:val="1"/>
          <w:u w:val="single"/>
        </w:rPr>
      </w:pPr>
      <w:bookmarkStart w:colFirst="0" w:colLast="0" w:name="_dcul6i812wea" w:id="8"/>
      <w:bookmarkEnd w:id="8"/>
      <w:r w:rsidDel="00000000" w:rsidR="00000000" w:rsidRPr="00000000">
        <w:rPr>
          <w:b w:val="1"/>
          <w:i w:val="1"/>
          <w:u w:val="single"/>
          <w:rtl w:val="0"/>
        </w:rPr>
        <w:t xml:space="preserve">LR-1:</w:t>
      </w:r>
    </w:p>
    <w:p w:rsidR="00000000" w:rsidDel="00000000" w:rsidP="00000000" w:rsidRDefault="00000000" w:rsidRPr="00000000" w14:paraId="000000A0">
      <w:pPr>
        <w:rPr/>
      </w:pPr>
      <w:r w:rsidDel="00000000" w:rsidR="00000000" w:rsidRPr="00000000">
        <w:rPr>
          <w:rtl w:val="0"/>
        </w:rPr>
        <w:t xml:space="preserve">Methodology:</w:t>
      </w:r>
    </w:p>
    <w:p w:rsidR="00000000" w:rsidDel="00000000" w:rsidP="00000000" w:rsidRDefault="00000000" w:rsidRPr="00000000" w14:paraId="000000A1">
      <w:pPr>
        <w:numPr>
          <w:ilvl w:val="0"/>
          <w:numId w:val="2"/>
        </w:numPr>
        <w:ind w:left="720" w:hanging="360"/>
        <w:rPr>
          <w:sz w:val="22"/>
          <w:szCs w:val="22"/>
        </w:rPr>
      </w:pPr>
      <w:r w:rsidDel="00000000" w:rsidR="00000000" w:rsidRPr="00000000">
        <w:rPr>
          <w:rtl w:val="0"/>
        </w:rPr>
        <w:t xml:space="preserve">First we imported the dataset and checked for any NaNs and filled all such cells with 0s</w:t>
      </w:r>
    </w:p>
    <w:p w:rsidR="00000000" w:rsidDel="00000000" w:rsidP="00000000" w:rsidRDefault="00000000" w:rsidRPr="00000000" w14:paraId="000000A2">
      <w:pPr>
        <w:numPr>
          <w:ilvl w:val="0"/>
          <w:numId w:val="2"/>
        </w:numPr>
        <w:ind w:left="720" w:hanging="360"/>
        <w:rPr>
          <w:sz w:val="22"/>
          <w:szCs w:val="22"/>
        </w:rPr>
      </w:pPr>
      <w:r w:rsidDel="00000000" w:rsidR="00000000" w:rsidRPr="00000000">
        <w:rPr>
          <w:rtl w:val="0"/>
        </w:rPr>
        <w:t xml:space="preserve">Diagnosis column of the dataset was </w:t>
      </w:r>
      <w:r w:rsidDel="00000000" w:rsidR="00000000" w:rsidRPr="00000000">
        <w:rPr>
          <w:i w:val="1"/>
          <w:rtl w:val="0"/>
        </w:rPr>
        <w:t xml:space="preserve">one-hot encoded</w:t>
      </w:r>
      <w:r w:rsidDel="00000000" w:rsidR="00000000" w:rsidRPr="00000000">
        <w:rPr>
          <w:rtl w:val="0"/>
        </w:rPr>
        <w:t xml:space="preserve"> and columns of diagnosis and ID were dropped.</w:t>
      </w:r>
    </w:p>
    <w:p w:rsidR="00000000" w:rsidDel="00000000" w:rsidP="00000000" w:rsidRDefault="00000000" w:rsidRPr="00000000" w14:paraId="000000A3">
      <w:pPr>
        <w:numPr>
          <w:ilvl w:val="0"/>
          <w:numId w:val="2"/>
        </w:numPr>
        <w:ind w:left="720" w:hanging="360"/>
        <w:rPr>
          <w:sz w:val="22"/>
          <w:szCs w:val="22"/>
        </w:rPr>
      </w:pPr>
      <w:r w:rsidDel="00000000" w:rsidR="00000000" w:rsidRPr="00000000">
        <w:rPr>
          <w:rtl w:val="0"/>
        </w:rPr>
        <w:t xml:space="preserve">The dataset which would become the training set was normalized and the then the one-hot encoded diagnosis-2 was added to it.</w:t>
      </w:r>
    </w:p>
    <w:p w:rsidR="00000000" w:rsidDel="00000000" w:rsidP="00000000" w:rsidRDefault="00000000" w:rsidRPr="00000000" w14:paraId="000000A4">
      <w:pPr>
        <w:numPr>
          <w:ilvl w:val="0"/>
          <w:numId w:val="2"/>
        </w:numPr>
        <w:ind w:left="720" w:hanging="360"/>
        <w:rPr>
          <w:sz w:val="22"/>
          <w:szCs w:val="22"/>
        </w:rPr>
      </w:pPr>
      <w:r w:rsidDel="00000000" w:rsidR="00000000" w:rsidRPr="00000000">
        <w:rPr>
          <w:rtl w:val="0"/>
        </w:rPr>
        <w:t xml:space="preserve">We then wrote functions for the following:</w:t>
      </w:r>
    </w:p>
    <w:p w:rsidR="00000000" w:rsidDel="00000000" w:rsidP="00000000" w:rsidRDefault="00000000" w:rsidRPr="00000000" w14:paraId="000000A5">
      <w:pPr>
        <w:numPr>
          <w:ilvl w:val="1"/>
          <w:numId w:val="2"/>
        </w:numPr>
        <w:ind w:left="1440" w:hanging="360"/>
        <w:rPr>
          <w:sz w:val="22"/>
          <w:szCs w:val="22"/>
        </w:rPr>
      </w:pPr>
      <w:r w:rsidDel="00000000" w:rsidR="00000000" w:rsidRPr="00000000">
        <w:rPr>
          <w:rtl w:val="0"/>
        </w:rPr>
        <w:t xml:space="preserve">Train-test splitting</w:t>
      </w:r>
    </w:p>
    <w:p w:rsidR="00000000" w:rsidDel="00000000" w:rsidP="00000000" w:rsidRDefault="00000000" w:rsidRPr="00000000" w14:paraId="000000A6">
      <w:pPr>
        <w:numPr>
          <w:ilvl w:val="1"/>
          <w:numId w:val="2"/>
        </w:numPr>
        <w:ind w:left="1440" w:hanging="360"/>
        <w:rPr>
          <w:sz w:val="22"/>
          <w:szCs w:val="22"/>
        </w:rPr>
      </w:pPr>
      <w:r w:rsidDel="00000000" w:rsidR="00000000" w:rsidRPr="00000000">
        <w:rPr>
          <w:rtl w:val="0"/>
        </w:rPr>
        <w:t xml:space="preserve">Divided the X and y into training and testing halves</w:t>
      </w:r>
    </w:p>
    <w:p w:rsidR="00000000" w:rsidDel="00000000" w:rsidP="00000000" w:rsidRDefault="00000000" w:rsidRPr="00000000" w14:paraId="000000A7">
      <w:pPr>
        <w:numPr>
          <w:ilvl w:val="1"/>
          <w:numId w:val="2"/>
        </w:numPr>
        <w:ind w:left="1440" w:hanging="360"/>
        <w:rPr>
          <w:sz w:val="22"/>
          <w:szCs w:val="22"/>
        </w:rPr>
      </w:pPr>
      <w:r w:rsidDel="00000000" w:rsidR="00000000" w:rsidRPr="00000000">
        <w:rPr>
          <w:rtl w:val="0"/>
        </w:rPr>
        <w:t xml:space="preserve">Then we converted them to numpy arrays</w:t>
      </w:r>
    </w:p>
    <w:p w:rsidR="00000000" w:rsidDel="00000000" w:rsidP="00000000" w:rsidRDefault="00000000" w:rsidRPr="00000000" w14:paraId="000000A8">
      <w:pPr>
        <w:numPr>
          <w:ilvl w:val="0"/>
          <w:numId w:val="2"/>
        </w:numPr>
        <w:ind w:left="720" w:hanging="360"/>
        <w:rPr>
          <w:sz w:val="22"/>
          <w:szCs w:val="22"/>
        </w:rPr>
      </w:pPr>
      <w:r w:rsidDel="00000000" w:rsidR="00000000" w:rsidRPr="00000000">
        <w:rPr>
          <w:rtl w:val="0"/>
        </w:rPr>
        <w:t xml:space="preserve">Lastly we wrote a class for the logistic regression model which contains the following functions:</w:t>
      </w:r>
    </w:p>
    <w:p w:rsidR="00000000" w:rsidDel="00000000" w:rsidP="00000000" w:rsidRDefault="00000000" w:rsidRPr="00000000" w14:paraId="000000A9">
      <w:pPr>
        <w:numPr>
          <w:ilvl w:val="1"/>
          <w:numId w:val="2"/>
        </w:numPr>
        <w:ind w:left="1440" w:hanging="360"/>
        <w:rPr>
          <w:sz w:val="22"/>
          <w:szCs w:val="22"/>
        </w:rPr>
      </w:pPr>
      <w:r w:rsidDel="00000000" w:rsidR="00000000" w:rsidRPr="00000000">
        <w:rPr>
          <w:rtl w:val="0"/>
        </w:rPr>
        <w:t xml:space="preserve">Initialization</w:t>
      </w:r>
    </w:p>
    <w:p w:rsidR="00000000" w:rsidDel="00000000" w:rsidP="00000000" w:rsidRDefault="00000000" w:rsidRPr="00000000" w14:paraId="000000AA">
      <w:pPr>
        <w:numPr>
          <w:ilvl w:val="1"/>
          <w:numId w:val="2"/>
        </w:numPr>
        <w:ind w:left="1440" w:hanging="360"/>
        <w:rPr>
          <w:sz w:val="22"/>
          <w:szCs w:val="22"/>
        </w:rPr>
      </w:pPr>
      <w:r w:rsidDel="00000000" w:rsidR="00000000" w:rsidRPr="00000000">
        <w:rPr>
          <w:rtl w:val="0"/>
        </w:rPr>
        <w:t xml:space="preserve">Sigmoid</w:t>
      </w:r>
    </w:p>
    <w:p w:rsidR="00000000" w:rsidDel="00000000" w:rsidP="00000000" w:rsidRDefault="00000000" w:rsidRPr="00000000" w14:paraId="000000AB">
      <w:pPr>
        <w:numPr>
          <w:ilvl w:val="1"/>
          <w:numId w:val="2"/>
        </w:numPr>
        <w:ind w:left="1440" w:hanging="360"/>
        <w:rPr>
          <w:sz w:val="22"/>
          <w:szCs w:val="22"/>
        </w:rPr>
      </w:pPr>
      <w:r w:rsidDel="00000000" w:rsidR="00000000" w:rsidRPr="00000000">
        <w:rPr>
          <w:rtl w:val="0"/>
        </w:rPr>
        <w:t xml:space="preserve">Compute_cost</w:t>
      </w:r>
    </w:p>
    <w:p w:rsidR="00000000" w:rsidDel="00000000" w:rsidP="00000000" w:rsidRDefault="00000000" w:rsidRPr="00000000" w14:paraId="000000AC">
      <w:pPr>
        <w:numPr>
          <w:ilvl w:val="1"/>
          <w:numId w:val="2"/>
        </w:numPr>
        <w:ind w:left="1440" w:hanging="360"/>
        <w:rPr>
          <w:sz w:val="22"/>
          <w:szCs w:val="22"/>
        </w:rPr>
      </w:pPr>
      <w:r w:rsidDel="00000000" w:rsidR="00000000" w:rsidRPr="00000000">
        <w:rPr>
          <w:rtl w:val="0"/>
        </w:rPr>
        <w:t xml:space="preserve">Batch_gradient_descent</w:t>
      </w:r>
    </w:p>
    <w:p w:rsidR="00000000" w:rsidDel="00000000" w:rsidP="00000000" w:rsidRDefault="00000000" w:rsidRPr="00000000" w14:paraId="000000AD">
      <w:pPr>
        <w:numPr>
          <w:ilvl w:val="1"/>
          <w:numId w:val="2"/>
        </w:numPr>
        <w:ind w:left="1440" w:hanging="360"/>
        <w:rPr>
          <w:sz w:val="22"/>
          <w:szCs w:val="22"/>
        </w:rPr>
      </w:pPr>
      <w:r w:rsidDel="00000000" w:rsidR="00000000" w:rsidRPr="00000000">
        <w:rPr>
          <w:rtl w:val="0"/>
        </w:rPr>
        <w:t xml:space="preserve">Stochastic_gradient_descent</w:t>
      </w:r>
    </w:p>
    <w:p w:rsidR="00000000" w:rsidDel="00000000" w:rsidP="00000000" w:rsidRDefault="00000000" w:rsidRPr="00000000" w14:paraId="000000AE">
      <w:pPr>
        <w:numPr>
          <w:ilvl w:val="1"/>
          <w:numId w:val="2"/>
        </w:numPr>
        <w:ind w:left="1440" w:hanging="360"/>
        <w:rPr>
          <w:sz w:val="22"/>
          <w:szCs w:val="22"/>
        </w:rPr>
      </w:pPr>
      <w:r w:rsidDel="00000000" w:rsidR="00000000" w:rsidRPr="00000000">
        <w:rPr>
          <w:rtl w:val="0"/>
        </w:rPr>
        <w:t xml:space="preserve">Mini_batch_gradient_descent</w:t>
      </w:r>
    </w:p>
    <w:p w:rsidR="00000000" w:rsidDel="00000000" w:rsidP="00000000" w:rsidRDefault="00000000" w:rsidRPr="00000000" w14:paraId="000000AF">
      <w:pPr>
        <w:numPr>
          <w:ilvl w:val="1"/>
          <w:numId w:val="2"/>
        </w:numPr>
        <w:ind w:left="1440" w:hanging="360"/>
        <w:rPr>
          <w:sz w:val="22"/>
          <w:szCs w:val="22"/>
        </w:rPr>
      </w:pPr>
      <w:r w:rsidDel="00000000" w:rsidR="00000000" w:rsidRPr="00000000">
        <w:rPr>
          <w:rtl w:val="0"/>
        </w:rPr>
        <w:t xml:space="preserve">Predict </w:t>
      </w:r>
    </w:p>
    <w:p w:rsidR="00000000" w:rsidDel="00000000" w:rsidP="00000000" w:rsidRDefault="00000000" w:rsidRPr="00000000" w14:paraId="000000B0">
      <w:pPr>
        <w:numPr>
          <w:ilvl w:val="1"/>
          <w:numId w:val="2"/>
        </w:numPr>
        <w:ind w:left="1440" w:hanging="360"/>
        <w:rPr>
          <w:sz w:val="22"/>
          <w:szCs w:val="22"/>
        </w:rPr>
      </w:pPr>
      <w:r w:rsidDel="00000000" w:rsidR="00000000" w:rsidRPr="00000000">
        <w:rPr>
          <w:rtl w:val="0"/>
        </w:rPr>
        <w:t xml:space="preserve">Plot_cost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6"/>
        </w:numPr>
        <w:ind w:left="720" w:hanging="360"/>
        <w:rPr>
          <w:b w:val="1"/>
          <w:sz w:val="22"/>
          <w:szCs w:val="22"/>
        </w:rPr>
      </w:pPr>
      <w:r w:rsidDel="00000000" w:rsidR="00000000" w:rsidRPr="00000000">
        <w:rPr>
          <w:b w:val="1"/>
          <w:rtl w:val="0"/>
        </w:rPr>
        <w:t xml:space="preserve">Plots and accuracy scores for threshold values of 0.5, 0.3, 0.4, 0.6 and 0.7 with a learning rate of 0.01 and batch-gradient descent:</w:t>
      </w:r>
    </w:p>
    <w:p w:rsidR="00000000" w:rsidDel="00000000" w:rsidP="00000000" w:rsidRDefault="00000000" w:rsidRPr="00000000" w14:paraId="000000B3">
      <w:pPr>
        <w:rPr/>
      </w:pPr>
      <w:r w:rsidDel="00000000" w:rsidR="00000000" w:rsidRPr="00000000">
        <w:rPr/>
        <w:drawing>
          <wp:inline distB="114300" distT="114300" distL="114300" distR="114300">
            <wp:extent cx="3042158" cy="1930338"/>
            <wp:effectExtent b="0" l="0" r="0" t="0"/>
            <wp:docPr id="2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042158" cy="1930338"/>
                    </a:xfrm>
                    <a:prstGeom prst="rect"/>
                    <a:ln/>
                  </pic:spPr>
                </pic:pic>
              </a:graphicData>
            </a:graphic>
          </wp:inline>
        </w:drawing>
      </w:r>
      <w:r w:rsidDel="00000000" w:rsidR="00000000" w:rsidRPr="00000000">
        <w:rPr/>
        <w:drawing>
          <wp:inline distB="114300" distT="114300" distL="114300" distR="114300">
            <wp:extent cx="2772725" cy="1755439"/>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772725" cy="1755439"/>
                    </a:xfrm>
                    <a:prstGeom prst="rect"/>
                    <a:ln/>
                  </pic:spPr>
                </pic:pic>
              </a:graphicData>
            </a:graphic>
          </wp:inline>
        </w:drawing>
      </w:r>
      <w:r w:rsidDel="00000000" w:rsidR="00000000" w:rsidRPr="00000000">
        <w:rPr>
          <w:rtl w:val="0"/>
        </w:rPr>
        <w:tab/>
      </w:r>
    </w:p>
    <w:p w:rsidR="00000000" w:rsidDel="00000000" w:rsidP="00000000" w:rsidRDefault="00000000" w:rsidRPr="00000000" w14:paraId="000000B4">
      <w:pPr>
        <w:ind w:left="1440" w:firstLine="0"/>
        <w:rPr/>
      </w:pPr>
      <w:r w:rsidDel="00000000" w:rsidR="00000000" w:rsidRPr="00000000">
        <w:rPr>
          <w:rtl w:val="0"/>
        </w:rPr>
        <w:tab/>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2579033" cy="1667714"/>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579033" cy="1667714"/>
                    </a:xfrm>
                    <a:prstGeom prst="rect"/>
                    <a:ln/>
                  </pic:spPr>
                </pic:pic>
              </a:graphicData>
            </a:graphic>
          </wp:inline>
        </w:drawing>
      </w:r>
      <w:r w:rsidDel="00000000" w:rsidR="00000000" w:rsidRPr="00000000">
        <w:rPr/>
        <w:drawing>
          <wp:inline distB="114300" distT="114300" distL="114300" distR="114300">
            <wp:extent cx="3044564" cy="2011088"/>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044564" cy="20110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1"/>
          <w:szCs w:val="21"/>
        </w:rPr>
      </w:pPr>
      <w:r w:rsidDel="00000000" w:rsidR="00000000" w:rsidRPr="00000000">
        <w:rPr>
          <w:rtl w:val="0"/>
        </w:rPr>
      </w:r>
    </w:p>
    <w:p w:rsidR="00000000" w:rsidDel="00000000" w:rsidP="00000000" w:rsidRDefault="00000000" w:rsidRPr="00000000" w14:paraId="000000B8">
      <w:pPr>
        <w:ind w:left="720" w:firstLine="0"/>
        <w:rPr>
          <w:sz w:val="21"/>
          <w:szCs w:val="21"/>
        </w:rPr>
      </w:pPr>
      <w:r w:rsidDel="00000000" w:rsidR="00000000" w:rsidRPr="00000000">
        <w:rPr>
          <w:sz w:val="21"/>
          <w:szCs w:val="21"/>
          <w:rtl w:val="0"/>
        </w:rPr>
        <w:t xml:space="preserve">Threshold of 0.5:</w:t>
      </w:r>
    </w:p>
    <w:p w:rsidR="00000000" w:rsidDel="00000000" w:rsidP="00000000" w:rsidRDefault="00000000" w:rsidRPr="00000000" w14:paraId="000000B9">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0.9468085106382979</w:t>
      </w:r>
    </w:p>
    <w:p w:rsidR="00000000" w:rsidDel="00000000" w:rsidP="00000000" w:rsidRDefault="00000000" w:rsidRPr="00000000" w14:paraId="000000BA">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0.9821428571428571</w:t>
      </w:r>
    </w:p>
    <w:p w:rsidR="00000000" w:rsidDel="00000000" w:rsidP="00000000" w:rsidRDefault="00000000" w:rsidRPr="00000000" w14:paraId="000000BB">
      <w:pPr>
        <w:ind w:left="1440" w:firstLine="0"/>
        <w:rPr>
          <w:sz w:val="20"/>
          <w:szCs w:val="20"/>
        </w:rPr>
      </w:pPr>
      <w:r w:rsidDel="00000000" w:rsidR="00000000" w:rsidRPr="00000000">
        <w:rPr>
          <w:rFonts w:ascii="Courier New" w:cs="Courier New" w:eastAsia="Courier New" w:hAnsi="Courier New"/>
          <w:sz w:val="21"/>
          <w:szCs w:val="21"/>
          <w:rtl w:val="0"/>
        </w:rPr>
        <w:t xml:space="preserve">Precision: 0.9322033898305</w:t>
      </w:r>
      <w:r w:rsidDel="00000000" w:rsidR="00000000" w:rsidRPr="00000000">
        <w:rPr>
          <w:rFonts w:ascii="Courier New" w:cs="Courier New" w:eastAsia="Courier New" w:hAnsi="Courier New"/>
          <w:color w:val="ffffff"/>
          <w:sz w:val="21"/>
          <w:szCs w:val="21"/>
          <w:rtl w:val="0"/>
        </w:rPr>
        <w:t xml:space="preserve">084</w:t>
      </w:r>
      <w:r w:rsidDel="00000000" w:rsidR="00000000" w:rsidRPr="00000000">
        <w:rPr>
          <w:rtl w:val="0"/>
        </w:rPr>
      </w:r>
    </w:p>
    <w:p w:rsidR="00000000" w:rsidDel="00000000" w:rsidP="00000000" w:rsidRDefault="00000000" w:rsidRPr="00000000" w14:paraId="000000BC">
      <w:pPr>
        <w:ind w:left="720" w:firstLine="0"/>
        <w:rPr>
          <w:sz w:val="21"/>
          <w:szCs w:val="21"/>
        </w:rPr>
      </w:pPr>
      <w:r w:rsidDel="00000000" w:rsidR="00000000" w:rsidRPr="00000000">
        <w:rPr>
          <w:sz w:val="21"/>
          <w:szCs w:val="21"/>
          <w:rtl w:val="0"/>
        </w:rPr>
        <w:t xml:space="preserve">Threshold of 0.3:</w:t>
      </w:r>
    </w:p>
    <w:p w:rsidR="00000000" w:rsidDel="00000000" w:rsidP="00000000" w:rsidRDefault="00000000" w:rsidRPr="00000000" w14:paraId="000000BD">
      <w:pPr>
        <w:ind w:left="1440" w:firstLine="0"/>
        <w:rPr>
          <w:sz w:val="21"/>
          <w:szCs w:val="21"/>
        </w:rPr>
      </w:pPr>
      <w:r w:rsidDel="00000000" w:rsidR="00000000" w:rsidRPr="00000000">
        <w:rPr>
          <w:sz w:val="21"/>
          <w:szCs w:val="21"/>
          <w:rtl w:val="0"/>
        </w:rPr>
        <w:t xml:space="preserve">Accuracy: 0.9414893617021277</w:t>
      </w:r>
    </w:p>
    <w:p w:rsidR="00000000" w:rsidDel="00000000" w:rsidP="00000000" w:rsidRDefault="00000000" w:rsidRPr="00000000" w14:paraId="000000BE">
      <w:pPr>
        <w:ind w:left="1440" w:firstLine="0"/>
        <w:rPr>
          <w:sz w:val="21"/>
          <w:szCs w:val="21"/>
        </w:rPr>
      </w:pPr>
      <w:r w:rsidDel="00000000" w:rsidR="00000000" w:rsidRPr="00000000">
        <w:rPr>
          <w:sz w:val="21"/>
          <w:szCs w:val="21"/>
          <w:rtl w:val="0"/>
        </w:rPr>
        <w:t xml:space="preserve">Recall: 0.9517241379310345</w:t>
      </w:r>
    </w:p>
    <w:p w:rsidR="00000000" w:rsidDel="00000000" w:rsidP="00000000" w:rsidRDefault="00000000" w:rsidRPr="00000000" w14:paraId="000000BF">
      <w:pPr>
        <w:ind w:left="1440" w:firstLine="0"/>
        <w:rPr>
          <w:sz w:val="21"/>
          <w:szCs w:val="21"/>
        </w:rPr>
      </w:pPr>
      <w:r w:rsidDel="00000000" w:rsidR="00000000" w:rsidRPr="00000000">
        <w:rPr>
          <w:sz w:val="21"/>
          <w:szCs w:val="21"/>
          <w:rtl w:val="0"/>
        </w:rPr>
        <w:t xml:space="preserve">Precision: 0.93830985915493</w:t>
      </w:r>
    </w:p>
    <w:p w:rsidR="00000000" w:rsidDel="00000000" w:rsidP="00000000" w:rsidRDefault="00000000" w:rsidRPr="00000000" w14:paraId="000000C0">
      <w:pPr>
        <w:ind w:left="720" w:firstLine="0"/>
        <w:rPr>
          <w:sz w:val="21"/>
          <w:szCs w:val="21"/>
        </w:rPr>
      </w:pPr>
      <w:r w:rsidDel="00000000" w:rsidR="00000000" w:rsidRPr="00000000">
        <w:rPr>
          <w:sz w:val="21"/>
          <w:szCs w:val="21"/>
          <w:rtl w:val="0"/>
        </w:rPr>
        <w:t xml:space="preserve">Threshold of 0.4:</w:t>
      </w:r>
    </w:p>
    <w:p w:rsidR="00000000" w:rsidDel="00000000" w:rsidP="00000000" w:rsidRDefault="00000000" w:rsidRPr="00000000" w14:paraId="000000C1">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0.9468085106382979</w:t>
      </w:r>
    </w:p>
    <w:p w:rsidR="00000000" w:rsidDel="00000000" w:rsidP="00000000" w:rsidRDefault="00000000" w:rsidRPr="00000000" w14:paraId="000000C2">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0.9642857142857143</w:t>
      </w:r>
    </w:p>
    <w:p w:rsidR="00000000" w:rsidDel="00000000" w:rsidP="00000000" w:rsidRDefault="00000000" w:rsidRPr="00000000" w14:paraId="000000C3">
      <w:pPr>
        <w:ind w:left="1440" w:firstLine="0"/>
        <w:rPr>
          <w:sz w:val="21"/>
          <w:szCs w:val="21"/>
        </w:rPr>
      </w:pPr>
      <w:r w:rsidDel="00000000" w:rsidR="00000000" w:rsidRPr="00000000">
        <w:rPr>
          <w:rFonts w:ascii="Courier New" w:cs="Courier New" w:eastAsia="Courier New" w:hAnsi="Courier New"/>
          <w:sz w:val="21"/>
          <w:szCs w:val="21"/>
          <w:rtl w:val="0"/>
        </w:rPr>
        <w:t xml:space="preserve">Precision: 0.947368421052</w:t>
      </w:r>
      <w:r w:rsidDel="00000000" w:rsidR="00000000" w:rsidRPr="00000000">
        <w:rPr>
          <w:rFonts w:ascii="Courier New" w:cs="Courier New" w:eastAsia="Courier New" w:hAnsi="Courier New"/>
          <w:color w:val="ffffff"/>
          <w:sz w:val="21"/>
          <w:szCs w:val="21"/>
          <w:rtl w:val="0"/>
        </w:rPr>
        <w:t xml:space="preserve">6315</w:t>
      </w:r>
      <w:r w:rsidDel="00000000" w:rsidR="00000000" w:rsidRPr="00000000">
        <w:rPr>
          <w:rtl w:val="0"/>
        </w:rPr>
      </w:r>
    </w:p>
    <w:p w:rsidR="00000000" w:rsidDel="00000000" w:rsidP="00000000" w:rsidRDefault="00000000" w:rsidRPr="00000000" w14:paraId="000000C4">
      <w:pPr>
        <w:ind w:left="720" w:firstLine="0"/>
        <w:rPr>
          <w:sz w:val="21"/>
          <w:szCs w:val="21"/>
        </w:rPr>
      </w:pPr>
      <w:r w:rsidDel="00000000" w:rsidR="00000000" w:rsidRPr="00000000">
        <w:rPr>
          <w:sz w:val="21"/>
          <w:szCs w:val="21"/>
          <w:rtl w:val="0"/>
        </w:rPr>
        <w:t xml:space="preserve">Threshold of 0.6:</w:t>
      </w:r>
    </w:p>
    <w:p w:rsidR="00000000" w:rsidDel="00000000" w:rsidP="00000000" w:rsidRDefault="00000000" w:rsidRPr="00000000" w14:paraId="000000C5">
      <w:pPr>
        <w:ind w:left="1440" w:firstLine="0"/>
        <w:rPr>
          <w:sz w:val="21"/>
          <w:szCs w:val="21"/>
        </w:rPr>
      </w:pPr>
      <w:r w:rsidDel="00000000" w:rsidR="00000000" w:rsidRPr="00000000">
        <w:rPr>
          <w:sz w:val="21"/>
          <w:szCs w:val="21"/>
          <w:rtl w:val="0"/>
        </w:rPr>
        <w:t xml:space="preserve">Accuracy: 0.9414893617021277</w:t>
      </w:r>
    </w:p>
    <w:p w:rsidR="00000000" w:rsidDel="00000000" w:rsidP="00000000" w:rsidRDefault="00000000" w:rsidRPr="00000000" w14:paraId="000000C6">
      <w:pPr>
        <w:ind w:left="1440" w:firstLine="0"/>
        <w:rPr>
          <w:sz w:val="21"/>
          <w:szCs w:val="21"/>
        </w:rPr>
      </w:pPr>
      <w:r w:rsidDel="00000000" w:rsidR="00000000" w:rsidRPr="00000000">
        <w:rPr>
          <w:sz w:val="21"/>
          <w:szCs w:val="21"/>
          <w:rtl w:val="0"/>
        </w:rPr>
        <w:t xml:space="preserve">Recall: 0.9517241379310345</w:t>
      </w:r>
    </w:p>
    <w:p w:rsidR="00000000" w:rsidDel="00000000" w:rsidP="00000000" w:rsidRDefault="00000000" w:rsidRPr="00000000" w14:paraId="000000C7">
      <w:pPr>
        <w:ind w:left="1440" w:firstLine="0"/>
        <w:rPr>
          <w:sz w:val="21"/>
          <w:szCs w:val="21"/>
        </w:rPr>
      </w:pPr>
      <w:r w:rsidDel="00000000" w:rsidR="00000000" w:rsidRPr="00000000">
        <w:rPr>
          <w:sz w:val="21"/>
          <w:szCs w:val="21"/>
          <w:rtl w:val="0"/>
        </w:rPr>
        <w:t xml:space="preserve">Precision: 0.971830985915493</w:t>
      </w:r>
    </w:p>
    <w:p w:rsidR="00000000" w:rsidDel="00000000" w:rsidP="00000000" w:rsidRDefault="00000000" w:rsidRPr="00000000" w14:paraId="000000C8">
      <w:pPr>
        <w:ind w:left="720" w:firstLine="0"/>
        <w:rPr>
          <w:sz w:val="21"/>
          <w:szCs w:val="21"/>
        </w:rPr>
      </w:pPr>
      <w:r w:rsidDel="00000000" w:rsidR="00000000" w:rsidRPr="00000000">
        <w:rPr>
          <w:sz w:val="21"/>
          <w:szCs w:val="21"/>
          <w:rtl w:val="0"/>
        </w:rPr>
        <w:t xml:space="preserve">Threshold of 0.7:</w:t>
      </w:r>
    </w:p>
    <w:p w:rsidR="00000000" w:rsidDel="00000000" w:rsidP="00000000" w:rsidRDefault="00000000" w:rsidRPr="00000000" w14:paraId="000000C9">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0.9468085106382979</w:t>
      </w:r>
    </w:p>
    <w:p w:rsidR="00000000" w:rsidDel="00000000" w:rsidP="00000000" w:rsidRDefault="00000000" w:rsidRPr="00000000" w14:paraId="000000CA">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0.9553571428571429</w:t>
      </w:r>
    </w:p>
    <w:p w:rsidR="00000000" w:rsidDel="00000000" w:rsidP="00000000" w:rsidRDefault="00000000" w:rsidRPr="00000000" w14:paraId="000000CB">
      <w:pPr>
        <w:ind w:left="1440" w:firstLine="0"/>
        <w:rPr>
          <w:sz w:val="21"/>
          <w:szCs w:val="21"/>
        </w:rPr>
      </w:pPr>
      <w:r w:rsidDel="00000000" w:rsidR="00000000" w:rsidRPr="00000000">
        <w:rPr>
          <w:rFonts w:ascii="Courier New" w:cs="Courier New" w:eastAsia="Courier New" w:hAnsi="Courier New"/>
          <w:sz w:val="21"/>
          <w:szCs w:val="21"/>
          <w:rtl w:val="0"/>
        </w:rPr>
        <w:t xml:space="preserve">Precision: 0.955357142857</w:t>
      </w:r>
      <w:r w:rsidDel="00000000" w:rsidR="00000000" w:rsidRPr="00000000">
        <w:rPr>
          <w:rFonts w:ascii="Courier New" w:cs="Courier New" w:eastAsia="Courier New" w:hAnsi="Courier New"/>
          <w:color w:val="ffffff"/>
          <w:sz w:val="21"/>
          <w:szCs w:val="21"/>
          <w:rtl w:val="0"/>
        </w:rPr>
        <w:t xml:space="preserve">1429</w:t>
      </w:r>
      <w:r w:rsidDel="00000000" w:rsidR="00000000" w:rsidRPr="00000000">
        <w:rPr>
          <w:rtl w:val="0"/>
        </w:rPr>
      </w:r>
    </w:p>
    <w:p w:rsidR="00000000" w:rsidDel="00000000" w:rsidP="00000000" w:rsidRDefault="00000000" w:rsidRPr="00000000" w14:paraId="000000CC">
      <w:pPr>
        <w:rPr>
          <w:sz w:val="21"/>
          <w:szCs w:val="21"/>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8"/>
        </w:numPr>
        <w:ind w:left="720" w:hanging="360"/>
        <w:rPr>
          <w:sz w:val="22"/>
          <w:szCs w:val="22"/>
        </w:rPr>
      </w:pPr>
      <w:r w:rsidDel="00000000" w:rsidR="00000000" w:rsidRPr="00000000">
        <w:rPr>
          <w:b w:val="1"/>
          <w:rtl w:val="0"/>
        </w:rPr>
        <w:t xml:space="preserve">Plots for learning rates of 0.01, 0.001 and 0.0001 with stochastic gradient.</w:t>
      </w:r>
      <w:r w:rsidDel="00000000" w:rsidR="00000000" w:rsidRPr="00000000">
        <w:rPr/>
        <w:drawing>
          <wp:inline distB="114300" distT="114300" distL="114300" distR="114300">
            <wp:extent cx="2778125" cy="1785938"/>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778125" cy="1785938"/>
                    </a:xfrm>
                    <a:prstGeom prst="rect"/>
                    <a:ln/>
                  </pic:spPr>
                </pic:pic>
              </a:graphicData>
            </a:graphic>
          </wp:inline>
        </w:drawing>
      </w:r>
      <w:r w:rsidDel="00000000" w:rsidR="00000000" w:rsidRPr="00000000">
        <w:rPr/>
        <w:drawing>
          <wp:inline distB="114300" distT="114300" distL="114300" distR="114300">
            <wp:extent cx="2288576" cy="1439588"/>
            <wp:effectExtent b="0" l="0" r="0" t="0"/>
            <wp:docPr id="3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288576" cy="14395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drawing>
          <wp:inline distB="114300" distT="114300" distL="114300" distR="114300">
            <wp:extent cx="3350502" cy="2096813"/>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350502" cy="20968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1"/>
        </w:numPr>
        <w:ind w:left="1440" w:hanging="360"/>
        <w:rPr>
          <w:b w:val="1"/>
          <w:sz w:val="22"/>
          <w:szCs w:val="22"/>
        </w:rPr>
      </w:pPr>
      <w:r w:rsidDel="00000000" w:rsidR="00000000" w:rsidRPr="00000000">
        <w:rPr>
          <w:b w:val="1"/>
          <w:rtl w:val="0"/>
        </w:rPr>
        <w:t xml:space="preserve">Plots for LR=0.01,0.001,0.0001 for batch gradient descent.</w:t>
      </w:r>
    </w:p>
    <w:p w:rsidR="00000000" w:rsidDel="00000000" w:rsidP="00000000" w:rsidRDefault="00000000" w:rsidRPr="00000000" w14:paraId="000000D2">
      <w:pPr>
        <w:rPr/>
      </w:pPr>
      <w:r w:rsidDel="00000000" w:rsidR="00000000" w:rsidRPr="00000000">
        <w:rPr/>
        <w:drawing>
          <wp:inline distB="114300" distT="114300" distL="114300" distR="114300">
            <wp:extent cx="2911698" cy="1824664"/>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911698" cy="1824664"/>
                    </a:xfrm>
                    <a:prstGeom prst="rect"/>
                    <a:ln/>
                  </pic:spPr>
                </pic:pic>
              </a:graphicData>
            </a:graphic>
          </wp:inline>
        </w:drawing>
      </w:r>
      <w:r w:rsidDel="00000000" w:rsidR="00000000" w:rsidRPr="00000000">
        <w:rPr/>
        <w:drawing>
          <wp:inline distB="114300" distT="114300" distL="114300" distR="114300">
            <wp:extent cx="2324278" cy="1458638"/>
            <wp:effectExtent b="0" l="0" r="0" t="0"/>
            <wp:docPr id="4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324278" cy="14586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2880" w:firstLine="0"/>
        <w:rPr/>
      </w:pPr>
      <w:r w:rsidDel="00000000" w:rsidR="00000000" w:rsidRPr="00000000">
        <w:rPr/>
        <w:drawing>
          <wp:inline distB="114300" distT="114300" distL="114300" distR="114300">
            <wp:extent cx="2512291" cy="1566863"/>
            <wp:effectExtent b="0" l="0" r="0" t="0"/>
            <wp:docPr id="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512291"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3"/>
        </w:numPr>
        <w:ind w:left="720" w:hanging="360"/>
        <w:rPr>
          <w:b w:val="1"/>
          <w:sz w:val="22"/>
          <w:szCs w:val="22"/>
        </w:rPr>
      </w:pPr>
      <w:r w:rsidDel="00000000" w:rsidR="00000000" w:rsidRPr="00000000">
        <w:rPr>
          <w:b w:val="1"/>
          <w:rtl w:val="0"/>
        </w:rPr>
        <w:t xml:space="preserve">Plots for mini-batch gradient descent on Learning rates of 0.01, 0.001, 0.0001.</w:t>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2612794" cy="1665875"/>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612794" cy="1665875"/>
                    </a:xfrm>
                    <a:prstGeom prst="rect"/>
                    <a:ln/>
                  </pic:spPr>
                </pic:pic>
              </a:graphicData>
            </a:graphic>
          </wp:inline>
        </w:drawing>
      </w:r>
      <w:r w:rsidDel="00000000" w:rsidR="00000000" w:rsidRPr="00000000">
        <w:rPr/>
        <w:drawing>
          <wp:inline distB="114300" distT="114300" distL="114300" distR="114300">
            <wp:extent cx="2324477" cy="1471926"/>
            <wp:effectExtent b="0" l="0" r="0" t="0"/>
            <wp:docPr id="2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2324477" cy="147192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drawing>
          <wp:inline distB="114300" distT="114300" distL="114300" distR="114300">
            <wp:extent cx="2898620" cy="1824351"/>
            <wp:effectExtent b="0" l="0" r="0" t="0"/>
            <wp:docPr id="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98620" cy="182435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pStyle w:val="Heading3"/>
        <w:rPr>
          <w:b w:val="1"/>
          <w:i w:val="1"/>
          <w:u w:val="single"/>
        </w:rPr>
      </w:pPr>
      <w:bookmarkStart w:colFirst="0" w:colLast="0" w:name="_y0hn1gco5tam" w:id="9"/>
      <w:bookmarkEnd w:id="9"/>
      <w:r w:rsidDel="00000000" w:rsidR="00000000" w:rsidRPr="00000000">
        <w:rPr>
          <w:b w:val="1"/>
          <w:i w:val="1"/>
          <w:u w:val="single"/>
          <w:rtl w:val="0"/>
        </w:rPr>
        <w:t xml:space="preserve">LR-2:</w:t>
      </w:r>
    </w:p>
    <w:p w:rsidR="00000000" w:rsidDel="00000000" w:rsidP="00000000" w:rsidRDefault="00000000" w:rsidRPr="00000000" w14:paraId="000000DB">
      <w:pPr>
        <w:rPr/>
      </w:pPr>
      <w:r w:rsidDel="00000000" w:rsidR="00000000" w:rsidRPr="00000000">
        <w:rPr>
          <w:rtl w:val="0"/>
        </w:rPr>
        <w:t xml:space="preserve">Methodology:</w:t>
      </w:r>
    </w:p>
    <w:p w:rsidR="00000000" w:rsidDel="00000000" w:rsidP="00000000" w:rsidRDefault="00000000" w:rsidRPr="00000000" w14:paraId="000000DC">
      <w:pPr>
        <w:rPr/>
      </w:pPr>
      <w:r w:rsidDel="00000000" w:rsidR="00000000" w:rsidRPr="00000000">
        <w:rPr>
          <w:rtl w:val="0"/>
        </w:rPr>
        <w:t xml:space="preserve">Same procedure as LR-1 was followed, instead, all the empty values were replaced with their </w:t>
      </w:r>
      <w:r w:rsidDel="00000000" w:rsidR="00000000" w:rsidRPr="00000000">
        <w:rPr>
          <w:b w:val="1"/>
          <w:rtl w:val="0"/>
        </w:rPr>
        <w:t xml:space="preserve">means</w:t>
      </w:r>
      <w:r w:rsidDel="00000000" w:rsidR="00000000" w:rsidRPr="00000000">
        <w:rPr>
          <w:rtl w:val="0"/>
        </w:rPr>
        <w:t xml:space="preserve"> for continuous data and </w:t>
      </w:r>
      <w:r w:rsidDel="00000000" w:rsidR="00000000" w:rsidRPr="00000000">
        <w:rPr>
          <w:b w:val="1"/>
          <w:rtl w:val="0"/>
        </w:rPr>
        <w:t xml:space="preserve">mode</w:t>
      </w:r>
      <w:r w:rsidDel="00000000" w:rsidR="00000000" w:rsidRPr="00000000">
        <w:rPr>
          <w:rtl w:val="0"/>
        </w:rPr>
        <w:t xml:space="preserve"> for discrete and the </w:t>
      </w:r>
      <w:r w:rsidDel="00000000" w:rsidR="00000000" w:rsidRPr="00000000">
        <w:rPr>
          <w:b w:val="1"/>
          <w:rtl w:val="0"/>
        </w:rPr>
        <w:t xml:space="preserve">X set was normalized</w:t>
      </w: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5"/>
        </w:numPr>
        <w:ind w:left="720" w:hanging="360"/>
        <w:rPr>
          <w:b w:val="1"/>
          <w:sz w:val="22"/>
          <w:szCs w:val="22"/>
        </w:rPr>
      </w:pPr>
      <w:r w:rsidDel="00000000" w:rsidR="00000000" w:rsidRPr="00000000">
        <w:rPr>
          <w:b w:val="1"/>
          <w:rtl w:val="0"/>
        </w:rPr>
        <w:t xml:space="preserve">Plots and accuracy scores for 0.3, 0.5, 0.6 and 0.7 thresholds with stochastic gradient descent.</w:t>
      </w:r>
    </w:p>
    <w:p w:rsidR="00000000" w:rsidDel="00000000" w:rsidP="00000000" w:rsidRDefault="00000000" w:rsidRPr="00000000" w14:paraId="000000DF">
      <w:pPr>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Threshold values= 0.3</w:t>
      </w:r>
    </w:p>
    <w:p w:rsidR="00000000" w:rsidDel="00000000" w:rsidP="00000000" w:rsidRDefault="00000000" w:rsidRPr="00000000" w14:paraId="000000E0">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0.9468085106382979</w:t>
      </w:r>
    </w:p>
    <w:p w:rsidR="00000000" w:rsidDel="00000000" w:rsidP="00000000" w:rsidRDefault="00000000" w:rsidRPr="00000000" w14:paraId="000000E1">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0.9910714285714286</w:t>
      </w:r>
    </w:p>
    <w:p w:rsidR="00000000" w:rsidDel="00000000" w:rsidP="00000000" w:rsidRDefault="00000000" w:rsidRPr="00000000" w14:paraId="000000E2">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 0.925</w:t>
      </w:r>
    </w:p>
    <w:p w:rsidR="00000000" w:rsidDel="00000000" w:rsidP="00000000" w:rsidRDefault="00000000" w:rsidRPr="00000000" w14:paraId="000000E3">
      <w:pPr>
        <w:ind w:left="720" w:firstLine="0"/>
        <w:rPr>
          <w:b w:val="1"/>
        </w:rPr>
      </w:pPr>
      <w:r w:rsidDel="00000000" w:rsidR="00000000" w:rsidRPr="00000000">
        <w:rPr>
          <w:b w:val="1"/>
        </w:rPr>
        <w:drawing>
          <wp:inline distB="114300" distT="114300" distL="114300" distR="114300">
            <wp:extent cx="2347913" cy="1490529"/>
            <wp:effectExtent b="0" l="0" r="0" t="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2347913" cy="149052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Threshold values= 0.4</w:t>
      </w:r>
    </w:p>
    <w:p w:rsidR="00000000" w:rsidDel="00000000" w:rsidP="00000000" w:rsidRDefault="00000000" w:rsidRPr="00000000" w14:paraId="000000E5">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0.9414893617021277</w:t>
      </w:r>
    </w:p>
    <w:p w:rsidR="00000000" w:rsidDel="00000000" w:rsidP="00000000" w:rsidRDefault="00000000" w:rsidRPr="00000000" w14:paraId="000000E6">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0.9821428571428571</w:t>
      </w:r>
    </w:p>
    <w:p w:rsidR="00000000" w:rsidDel="00000000" w:rsidP="00000000" w:rsidRDefault="00000000" w:rsidRPr="00000000" w14:paraId="000000E7">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 0.9243697478991597</w:t>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ind w:left="720" w:firstLine="0"/>
        <w:rPr>
          <w:b w:val="1"/>
        </w:rPr>
      </w:pPr>
      <w:r w:rsidDel="00000000" w:rsidR="00000000" w:rsidRPr="00000000">
        <w:rPr>
          <w:b w:val="1"/>
        </w:rPr>
        <w:drawing>
          <wp:inline distB="114300" distT="114300" distL="114300" distR="114300">
            <wp:extent cx="3292759" cy="2052438"/>
            <wp:effectExtent b="0" l="0" r="0" t="0"/>
            <wp:docPr id="2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292759" cy="20524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B">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Threshold values= 0.5</w:t>
      </w:r>
    </w:p>
    <w:p w:rsidR="00000000" w:rsidDel="00000000" w:rsidP="00000000" w:rsidRDefault="00000000" w:rsidRPr="00000000" w14:paraId="000000EC">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0.9468085106382979</w:t>
      </w:r>
    </w:p>
    <w:p w:rsidR="00000000" w:rsidDel="00000000" w:rsidP="00000000" w:rsidRDefault="00000000" w:rsidRPr="00000000" w14:paraId="000000ED">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0.9821428571428571</w:t>
      </w:r>
    </w:p>
    <w:p w:rsidR="00000000" w:rsidDel="00000000" w:rsidP="00000000" w:rsidRDefault="00000000" w:rsidRPr="00000000" w14:paraId="000000EE">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 0.9322</w:t>
      </w:r>
      <w:r w:rsidDel="00000000" w:rsidR="00000000" w:rsidRPr="00000000">
        <w:rPr>
          <w:rFonts w:ascii="Courier New" w:cs="Courier New" w:eastAsia="Courier New" w:hAnsi="Courier New"/>
          <w:color w:val="ffffff"/>
          <w:sz w:val="21"/>
          <w:szCs w:val="21"/>
          <w:rtl w:val="0"/>
        </w:rPr>
        <w:t xml:space="preserve">033898305084</w:t>
      </w:r>
      <w:r w:rsidDel="00000000" w:rsidR="00000000" w:rsidRPr="00000000">
        <w:rPr>
          <w:rtl w:val="0"/>
        </w:rPr>
      </w:r>
    </w:p>
    <w:p w:rsidR="00000000" w:rsidDel="00000000" w:rsidP="00000000" w:rsidRDefault="00000000" w:rsidRPr="00000000" w14:paraId="000000EF">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594521" cy="1642616"/>
            <wp:effectExtent b="0" l="0" r="0" t="0"/>
            <wp:docPr id="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594521" cy="164261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Threshold values= 0.6</w:t>
      </w:r>
    </w:p>
    <w:p w:rsidR="00000000" w:rsidDel="00000000" w:rsidP="00000000" w:rsidRDefault="00000000" w:rsidRPr="00000000" w14:paraId="000000F1">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0.9414893617021277</w:t>
      </w:r>
    </w:p>
    <w:p w:rsidR="00000000" w:rsidDel="00000000" w:rsidP="00000000" w:rsidRDefault="00000000" w:rsidRPr="00000000" w14:paraId="000000F2">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0.9732142857142857</w:t>
      </w:r>
    </w:p>
    <w:p w:rsidR="00000000" w:rsidDel="00000000" w:rsidP="00000000" w:rsidRDefault="00000000" w:rsidRPr="00000000" w14:paraId="000000F3">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 0.9316239316239316</w:t>
      </w:r>
    </w:p>
    <w:p w:rsidR="00000000" w:rsidDel="00000000" w:rsidP="00000000" w:rsidRDefault="00000000" w:rsidRPr="00000000" w14:paraId="000000F4">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265420" cy="2213057"/>
            <wp:effectExtent b="0" l="0" r="0" t="0"/>
            <wp:docPr id="1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265420" cy="221305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4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Threshold values= 0.7</w:t>
      </w:r>
    </w:p>
    <w:p w:rsidR="00000000" w:rsidDel="00000000" w:rsidP="00000000" w:rsidRDefault="00000000" w:rsidRPr="00000000" w14:paraId="000000F6">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Accuracy: 0.9414893617021277</w:t>
      </w:r>
    </w:p>
    <w:p w:rsidR="00000000" w:rsidDel="00000000" w:rsidP="00000000" w:rsidRDefault="00000000" w:rsidRPr="00000000" w14:paraId="000000F7">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Recall: 0.9642857142857143</w:t>
      </w:r>
    </w:p>
    <w:p w:rsidR="00000000" w:rsidDel="00000000" w:rsidP="00000000" w:rsidRDefault="00000000" w:rsidRPr="00000000" w14:paraId="000000F8">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Precision: 0.9391304347826087673</w:t>
      </w:r>
      <w:r w:rsidDel="00000000" w:rsidR="00000000" w:rsidRPr="00000000">
        <w:rPr>
          <w:rFonts w:ascii="Courier New" w:cs="Courier New" w:eastAsia="Courier New" w:hAnsi="Courier New"/>
          <w:color w:val="ffffff"/>
          <w:sz w:val="21"/>
          <w:szCs w:val="21"/>
          <w:rtl w:val="0"/>
        </w:rPr>
        <w:t xml:space="preserve">7588</w:t>
      </w:r>
      <w:r w:rsidDel="00000000" w:rsidR="00000000" w:rsidRPr="00000000">
        <w:rPr>
          <w:rtl w:val="0"/>
        </w:rPr>
      </w:r>
    </w:p>
    <w:p w:rsidR="00000000" w:rsidDel="00000000" w:rsidP="00000000" w:rsidRDefault="00000000" w:rsidRPr="00000000" w14:paraId="000000F9">
      <w:pPr>
        <w:ind w:left="1440"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404171" cy="1576388"/>
            <wp:effectExtent b="0" l="0" r="0" t="0"/>
            <wp:docPr id="1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2404171"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440"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B">
      <w:pPr>
        <w:ind w:left="1440" w:firstLine="72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C">
      <w:pPr>
        <w:numPr>
          <w:ilvl w:val="0"/>
          <w:numId w:val="5"/>
        </w:numPr>
        <w:ind w:left="720" w:hanging="360"/>
        <w:rPr>
          <w:b w:val="1"/>
          <w:sz w:val="22"/>
          <w:szCs w:val="22"/>
        </w:rPr>
      </w:pPr>
      <w:r w:rsidDel="00000000" w:rsidR="00000000" w:rsidRPr="00000000">
        <w:rPr>
          <w:b w:val="1"/>
          <w:rtl w:val="0"/>
        </w:rPr>
        <w:t xml:space="preserve">Plots for LR = 0.01 for the 3 gradient descents</w:t>
      </w:r>
    </w:p>
    <w:p w:rsidR="00000000" w:rsidDel="00000000" w:rsidP="00000000" w:rsidRDefault="00000000" w:rsidRPr="00000000" w14:paraId="000000FD">
      <w:pPr>
        <w:ind w:left="720" w:firstLine="0"/>
        <w:rPr/>
      </w:pPr>
      <w:r w:rsidDel="00000000" w:rsidR="00000000" w:rsidRPr="00000000">
        <w:rPr>
          <w:rtl w:val="0"/>
        </w:rPr>
        <w:t xml:space="preserve">Mini-batch</w:t>
        <w:tab/>
        <w:tab/>
        <w:tab/>
        <w:tab/>
        <w:tab/>
        <w:tab/>
        <w:t xml:space="preserve">Batch</w:t>
      </w:r>
    </w:p>
    <w:p w:rsidR="00000000" w:rsidDel="00000000" w:rsidP="00000000" w:rsidRDefault="00000000" w:rsidRPr="00000000" w14:paraId="000000FE">
      <w:pPr>
        <w:ind w:left="720" w:firstLine="0"/>
        <w:rPr>
          <w:b w:val="1"/>
        </w:rPr>
      </w:pPr>
      <w:r w:rsidDel="00000000" w:rsidR="00000000" w:rsidRPr="00000000">
        <w:rPr>
          <w:b w:val="1"/>
        </w:rPr>
        <w:drawing>
          <wp:inline distB="114300" distT="114300" distL="114300" distR="114300">
            <wp:extent cx="2596889" cy="1736880"/>
            <wp:effectExtent b="0" l="0" r="0" t="0"/>
            <wp:docPr id="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596889" cy="1736880"/>
                    </a:xfrm>
                    <a:prstGeom prst="rect"/>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2529892" cy="1619131"/>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529892" cy="161913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t xml:space="preserve">Stochastic</w:t>
      </w:r>
    </w:p>
    <w:p w:rsidR="00000000" w:rsidDel="00000000" w:rsidP="00000000" w:rsidRDefault="00000000" w:rsidRPr="00000000" w14:paraId="00000100">
      <w:pPr>
        <w:ind w:left="720" w:firstLine="0"/>
        <w:rPr/>
      </w:pPr>
      <w:r w:rsidDel="00000000" w:rsidR="00000000" w:rsidRPr="00000000">
        <w:rPr/>
        <w:drawing>
          <wp:inline distB="114300" distT="114300" distL="114300" distR="114300">
            <wp:extent cx="3383869" cy="2051518"/>
            <wp:effectExtent b="0" l="0" r="0" t="0"/>
            <wp:docPr id="1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383869" cy="205151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5"/>
        </w:numPr>
        <w:ind w:left="720" w:hanging="360"/>
        <w:rPr>
          <w:b w:val="1"/>
          <w:sz w:val="22"/>
          <w:szCs w:val="22"/>
        </w:rPr>
      </w:pPr>
      <w:r w:rsidDel="00000000" w:rsidR="00000000" w:rsidRPr="00000000">
        <w:rPr>
          <w:b w:val="1"/>
          <w:rtl w:val="0"/>
        </w:rPr>
        <w:t xml:space="preserve">Plots for LR=0.001 for the 3 gradient descents </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t xml:space="preserve">Stochastic</w:t>
        <w:tab/>
        <w:tab/>
        <w:tab/>
        <w:tab/>
        <w:tab/>
        <w:tab/>
        <w:t xml:space="preserve">Mini-batch</w:t>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2460755" cy="1580150"/>
            <wp:effectExtent b="0" l="0" r="0" t="0"/>
            <wp:docPr id="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460755" cy="1580150"/>
                    </a:xfrm>
                    <a:prstGeom prst="rect"/>
                    <a:ln/>
                  </pic:spPr>
                </pic:pic>
              </a:graphicData>
            </a:graphic>
          </wp:inline>
        </w:drawing>
      </w:r>
      <w:r w:rsidDel="00000000" w:rsidR="00000000" w:rsidRPr="00000000">
        <w:rPr/>
        <w:drawing>
          <wp:inline distB="114300" distT="114300" distL="114300" distR="114300">
            <wp:extent cx="2264921" cy="1513475"/>
            <wp:effectExtent b="0" l="0" r="0" t="0"/>
            <wp:docPr id="32"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264921" cy="15134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t xml:space="preserve">Batch</w:t>
      </w:r>
    </w:p>
    <w:p w:rsidR="00000000" w:rsidDel="00000000" w:rsidP="00000000" w:rsidRDefault="00000000" w:rsidRPr="00000000" w14:paraId="00000109">
      <w:pPr>
        <w:ind w:left="720" w:firstLine="0"/>
        <w:rPr/>
      </w:pPr>
      <w:r w:rsidDel="00000000" w:rsidR="00000000" w:rsidRPr="00000000">
        <w:rPr/>
        <w:drawing>
          <wp:inline distB="114300" distT="114300" distL="114300" distR="114300">
            <wp:extent cx="2555873" cy="1609038"/>
            <wp:effectExtent b="0" l="0" r="0" t="0"/>
            <wp:docPr id="33"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555873" cy="160903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numPr>
          <w:ilvl w:val="0"/>
          <w:numId w:val="5"/>
        </w:numPr>
        <w:ind w:left="720" w:hanging="360"/>
        <w:rPr>
          <w:b w:val="1"/>
          <w:sz w:val="22"/>
          <w:szCs w:val="22"/>
        </w:rPr>
      </w:pPr>
      <w:r w:rsidDel="00000000" w:rsidR="00000000" w:rsidRPr="00000000">
        <w:rPr>
          <w:b w:val="1"/>
          <w:rtl w:val="0"/>
        </w:rPr>
        <w:t xml:space="preserve">Plots for LR = 0.0001 for the 3 gradient descents</w:t>
        <w:tab/>
      </w:r>
    </w:p>
    <w:p w:rsidR="00000000" w:rsidDel="00000000" w:rsidP="00000000" w:rsidRDefault="00000000" w:rsidRPr="00000000" w14:paraId="00000113">
      <w:pPr>
        <w:ind w:left="720" w:firstLine="0"/>
        <w:rPr/>
      </w:pPr>
      <w:r w:rsidDel="00000000" w:rsidR="00000000" w:rsidRPr="00000000">
        <w:rPr>
          <w:rtl w:val="0"/>
        </w:rPr>
        <w:t xml:space="preserve">Batch</w:t>
        <w:tab/>
        <w:tab/>
        <w:tab/>
        <w:tab/>
        <w:tab/>
        <w:tab/>
        <w:tab/>
        <w:t xml:space="preserve">Mini -batch</w:t>
      </w:r>
    </w:p>
    <w:p w:rsidR="00000000" w:rsidDel="00000000" w:rsidP="00000000" w:rsidRDefault="00000000" w:rsidRPr="00000000" w14:paraId="00000114">
      <w:pPr>
        <w:ind w:left="720" w:firstLine="0"/>
        <w:rPr/>
      </w:pPr>
      <w:r w:rsidDel="00000000" w:rsidR="00000000" w:rsidRPr="00000000">
        <w:rPr/>
        <w:drawing>
          <wp:inline distB="114300" distT="114300" distL="114300" distR="114300">
            <wp:extent cx="2581078" cy="1651214"/>
            <wp:effectExtent b="0" l="0" r="0" t="0"/>
            <wp:docPr id="3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2581078" cy="1651214"/>
                    </a:xfrm>
                    <a:prstGeom prst="rect"/>
                    <a:ln/>
                  </pic:spPr>
                </pic:pic>
              </a:graphicData>
            </a:graphic>
          </wp:inline>
        </w:drawing>
      </w:r>
      <w:r w:rsidDel="00000000" w:rsidR="00000000" w:rsidRPr="00000000">
        <w:rPr/>
        <w:drawing>
          <wp:inline distB="114300" distT="114300" distL="114300" distR="114300">
            <wp:extent cx="2607837" cy="1706288"/>
            <wp:effectExtent b="0" l="0" r="0" t="0"/>
            <wp:docPr id="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607837" cy="170628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Stochastic</w:t>
      </w:r>
    </w:p>
    <w:p w:rsidR="00000000" w:rsidDel="00000000" w:rsidP="00000000" w:rsidRDefault="00000000" w:rsidRPr="00000000" w14:paraId="00000116">
      <w:pPr>
        <w:ind w:left="720" w:firstLine="0"/>
        <w:rPr/>
      </w:pPr>
      <w:r w:rsidDel="00000000" w:rsidR="00000000" w:rsidRPr="00000000">
        <w:rPr/>
        <w:drawing>
          <wp:inline distB="114300" distT="114300" distL="114300" distR="114300">
            <wp:extent cx="2424113" cy="1477858"/>
            <wp:effectExtent b="0" l="0" r="0" t="0"/>
            <wp:docPr id="2"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424113" cy="147785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pStyle w:val="Heading2"/>
        <w:jc w:val="left"/>
        <w:rPr/>
      </w:pPr>
      <w:bookmarkStart w:colFirst="0" w:colLast="0" w:name="_7fwbs981yw9p" w:id="10"/>
      <w:bookmarkEnd w:id="10"/>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jc w:val="center"/>
        <w:rPr/>
      </w:pPr>
      <w:bookmarkStart w:colFirst="0" w:colLast="0" w:name="_lenre0l4ttdl" w:id="11"/>
      <w:bookmarkEnd w:id="11"/>
      <w:r w:rsidDel="00000000" w:rsidR="00000000" w:rsidRPr="00000000">
        <w:rPr>
          <w:rtl w:val="0"/>
        </w:rPr>
        <w:t xml:space="preserve">COMPARATIVE STUDY:</w:t>
      </w:r>
    </w:p>
    <w:p w:rsidR="00000000" w:rsidDel="00000000" w:rsidP="00000000" w:rsidRDefault="00000000" w:rsidRPr="00000000" w14:paraId="0000011C">
      <w:pPr>
        <w:rPr/>
      </w:pPr>
      <w:r w:rsidDel="00000000" w:rsidR="00000000" w:rsidRPr="00000000">
        <w:rPr>
          <w:rtl w:val="0"/>
        </w:rPr>
      </w:r>
    </w:p>
    <w:tbl>
      <w:tblPr>
        <w:tblStyle w:val="Table1"/>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0.98765432098764"/>
        <w:gridCol w:w="706.1728395061727"/>
        <w:gridCol w:w="1052.8395061728395"/>
        <w:gridCol w:w="1065.679012345679"/>
        <w:gridCol w:w="950.1234567901234"/>
        <w:gridCol w:w="1181.2345679012346"/>
        <w:gridCol w:w="1592.0987654320988"/>
        <w:gridCol w:w="1592.0987654320988"/>
        <w:gridCol w:w="898.7654320987655"/>
        <w:tblGridChange w:id="0">
          <w:tblGrid>
            <w:gridCol w:w="320.98765432098764"/>
            <w:gridCol w:w="706.1728395061727"/>
            <w:gridCol w:w="1052.8395061728395"/>
            <w:gridCol w:w="1065.679012345679"/>
            <w:gridCol w:w="950.1234567901234"/>
            <w:gridCol w:w="1181.2345679012346"/>
            <w:gridCol w:w="1592.0987654320988"/>
            <w:gridCol w:w="1592.0987654320988"/>
            <w:gridCol w:w="898.7654320987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Random state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Accuracy</w:t>
            </w:r>
          </w:p>
          <w:p w:rsidR="00000000" w:rsidDel="00000000" w:rsidP="00000000" w:rsidRDefault="00000000" w:rsidRPr="00000000" w14:paraId="00000120">
            <w:pPr>
              <w:widowControl w:val="0"/>
              <w:spacing w:line="240" w:lineRule="auto"/>
              <w:rPr/>
            </w:pPr>
            <w:r w:rsidDel="00000000" w:rsidR="00000000" w:rsidRPr="00000000">
              <w:rPr>
                <w:rtl w:val="0"/>
              </w:rPr>
              <w:t xml:space="preserve">(FLDA-1)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Accuracy (FLDA-2)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Accuracy (LR-1)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Accuracy</w:t>
            </w:r>
          </w:p>
          <w:p w:rsidR="00000000" w:rsidDel="00000000" w:rsidP="00000000" w:rsidRDefault="00000000" w:rsidRPr="00000000" w14:paraId="00000124">
            <w:pPr>
              <w:widowControl w:val="0"/>
              <w:spacing w:line="240" w:lineRule="auto"/>
              <w:rPr/>
            </w:pPr>
            <w:r w:rsidDel="00000000" w:rsidR="00000000" w:rsidRPr="00000000">
              <w:rPr>
                <w:rtl w:val="0"/>
              </w:rPr>
              <w:t xml:space="preserve">(Logistic-LR2-&gt; stochastic 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Accuracy</w:t>
            </w:r>
          </w:p>
          <w:p w:rsidR="00000000" w:rsidDel="00000000" w:rsidP="00000000" w:rsidRDefault="00000000" w:rsidRPr="00000000" w14:paraId="00000126">
            <w:pPr>
              <w:widowControl w:val="0"/>
              <w:spacing w:line="240" w:lineRule="auto"/>
              <w:rPr/>
            </w:pPr>
            <w:r w:rsidDel="00000000" w:rsidR="00000000" w:rsidRPr="00000000">
              <w:rPr>
                <w:rtl w:val="0"/>
              </w:rPr>
              <w:t xml:space="preserve">(PM-3)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Accuracy (PM-1)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Accuracy (PM-4)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1"/>
                <w:szCs w:val="21"/>
              </w:rPr>
            </w:pPr>
            <w:r w:rsidDel="00000000" w:rsidR="00000000" w:rsidRPr="00000000">
              <w:rPr>
                <w:sz w:val="21"/>
                <w:szCs w:val="21"/>
                <w:rtl w:val="0"/>
              </w:rPr>
              <w:t xml:space="preserve">96.80851063829787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sz w:val="21"/>
                <w:szCs w:val="21"/>
                <w:rtl w:val="0"/>
              </w:rPr>
              <w:t xml:space="preserve">96.80851063829787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94.68085106382979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61.70212765957447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64.8936170212766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3"/>
                <w:szCs w:val="23"/>
              </w:rPr>
            </w:pPr>
            <w:r w:rsidDel="00000000" w:rsidR="00000000" w:rsidRPr="00000000">
              <w:rPr>
                <w:rFonts w:ascii="Courier New" w:cs="Courier New" w:eastAsia="Courier New" w:hAnsi="Courier New"/>
                <w:sz w:val="23"/>
                <w:szCs w:val="23"/>
                <w:rtl w:val="0"/>
              </w:rPr>
              <w:t xml:space="preserve">95.3765957446808</w:t>
            </w:r>
            <w:r w:rsidDel="00000000" w:rsidR="00000000" w:rsidRPr="00000000">
              <w:rPr>
                <w:rFonts w:ascii="Courier New" w:cs="Courier New" w:eastAsia="Courier New" w:hAnsi="Courier New"/>
                <w:color w:val="ffffff"/>
                <w:sz w:val="23"/>
                <w:szCs w:val="23"/>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sz w:val="21"/>
                <w:szCs w:val="21"/>
                <w:rtl w:val="0"/>
              </w:rPr>
              <w:t xml:space="preserve">96.27659574468085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94.68085106382979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57.97872340425532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57.97872340425532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3"/>
                <w:szCs w:val="23"/>
              </w:rPr>
            </w:pPr>
            <w:r w:rsidDel="00000000" w:rsidR="00000000" w:rsidRPr="00000000">
              <w:rPr>
                <w:rFonts w:ascii="Courier New" w:cs="Courier New" w:eastAsia="Courier New" w:hAnsi="Courier New"/>
                <w:sz w:val="23"/>
                <w:szCs w:val="23"/>
                <w:rtl w:val="0"/>
              </w:rPr>
              <w:t xml:space="preserve">98.17234042553191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sz w:val="21"/>
                <w:szCs w:val="21"/>
                <w:rtl w:val="0"/>
              </w:rPr>
              <w:t xml:space="preserve">97.87234042553191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94.68085106382979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60.097263464794</w:t>
            </w:r>
          </w:p>
          <w:p w:rsidR="00000000" w:rsidDel="00000000" w:rsidP="00000000" w:rsidRDefault="00000000" w:rsidRPr="00000000" w14:paraId="000001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66.48936170212766</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3"/>
                <w:szCs w:val="23"/>
              </w:rPr>
            </w:pPr>
            <w:r w:rsidDel="00000000" w:rsidR="00000000" w:rsidRPr="00000000">
              <w:rPr>
                <w:rFonts w:ascii="Courier New" w:cs="Courier New" w:eastAsia="Courier New" w:hAnsi="Courier New"/>
                <w:sz w:val="23"/>
                <w:szCs w:val="23"/>
                <w:rtl w:val="0"/>
              </w:rPr>
              <w:t xml:space="preserve">98.6525531914894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sz w:val="21"/>
                <w:szCs w:val="21"/>
                <w:rtl w:val="0"/>
              </w:rPr>
              <w:t xml:space="preserve">98.40425531914894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94.14893617021277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61.17021276595744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60.63829787234043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98.40425531914893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98.40425531914893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1"/>
                <w:szCs w:val="21"/>
              </w:rPr>
            </w:pPr>
            <w:r w:rsidDel="00000000" w:rsidR="00000000" w:rsidRPr="00000000">
              <w:rPr>
                <w:sz w:val="21"/>
                <w:szCs w:val="21"/>
                <w:rtl w:val="0"/>
              </w:rPr>
              <w:t xml:space="preserve">97.98723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sz w:val="21"/>
                <w:szCs w:val="21"/>
                <w:rtl w:val="0"/>
              </w:rPr>
              <w:t xml:space="preserve">97.87234042553191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90.42553191489362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67.05147459571458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69.68085106382979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sz w:val="21"/>
                <w:szCs w:val="21"/>
                <w:rtl w:val="0"/>
              </w:rPr>
              <w:t xml:space="preserve">99.45659574468085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sz w:val="21"/>
                <w:szCs w:val="21"/>
                <w:rtl w:val="0"/>
              </w:rPr>
              <w:t xml:space="preserve">96.27659574468085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94.14893617021277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67.02127659574468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62.76595744680851</w:t>
            </w:r>
          </w:p>
        </w:tc>
      </w:tr>
      <w:tr>
        <w:trPr>
          <w:cantSplit w:val="0"/>
          <w:trHeight w:val="476.93554687501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96.27659574468085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96.27659574468085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sz w:val="21"/>
                <w:szCs w:val="21"/>
                <w:rtl w:val="0"/>
              </w:rPr>
              <w:t xml:space="preserve">99.8904255319149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sz w:val="21"/>
                <w:szCs w:val="21"/>
                <w:rtl w:val="0"/>
              </w:rPr>
              <w:t xml:space="preserve">97.3404255319149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94.14893617021277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61.70212765957447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62.76595744680851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sz w:val="21"/>
                <w:szCs w:val="21"/>
                <w:rtl w:val="0"/>
              </w:rPr>
              <w:t xml:space="preserve">97.91851063829787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sz w:val="21"/>
                <w:szCs w:val="21"/>
                <w:rtl w:val="0"/>
              </w:rPr>
              <w:t xml:space="preserve">96.80851063829787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92.02127659574468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65.42553191489362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59.456457767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97.87234042553192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sz w:val="21"/>
                <w:szCs w:val="21"/>
                <w:rtl w:val="0"/>
              </w:rPr>
              <w:t xml:space="preserve">97.23455319149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sz w:val="21"/>
                <w:szCs w:val="21"/>
                <w:rtl w:val="0"/>
              </w:rPr>
              <w:t xml:space="preserve">97.3404255319149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92.5531914893617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59.57446808510638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63.29787234042553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96.80851063829788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sz w:val="21"/>
                <w:szCs w:val="21"/>
                <w:rtl w:val="0"/>
              </w:rPr>
              <w:t xml:space="preserve">99.918721063829787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sz w:val="21"/>
                <w:szCs w:val="21"/>
                <w:rtl w:val="0"/>
              </w:rPr>
              <w:t xml:space="preserve">96.80851063829787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92.02127659574468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61.70212765957447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57.97872340425532</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4"/>
        <w:rPr>
          <w:b w:val="1"/>
          <w:i w:val="1"/>
          <w:color w:val="000000"/>
          <w:u w:val="single"/>
        </w:rPr>
      </w:pPr>
      <w:bookmarkStart w:colFirst="0" w:colLast="0" w:name="_x0d0fwy6b6h2" w:id="12"/>
      <w:bookmarkEnd w:id="12"/>
      <w:r w:rsidDel="00000000" w:rsidR="00000000" w:rsidRPr="00000000">
        <w:rPr>
          <w:b w:val="1"/>
          <w:i w:val="1"/>
          <w:color w:val="000000"/>
          <w:u w:val="single"/>
          <w:rtl w:val="0"/>
        </w:rPr>
        <w:t xml:space="preserve">F1 score for best random_state (27):</w:t>
      </w:r>
    </w:p>
    <w:p w:rsidR="00000000" w:rsidDel="00000000" w:rsidP="00000000" w:rsidRDefault="00000000" w:rsidRPr="00000000" w14:paraId="00000186">
      <w:pPr>
        <w:numPr>
          <w:ilvl w:val="0"/>
          <w:numId w:val="7"/>
        </w:numPr>
        <w:ind w:left="720" w:hanging="360"/>
        <w:rPr/>
      </w:pPr>
      <w:r w:rsidDel="00000000" w:rsidR="00000000" w:rsidRPr="00000000">
        <w:rPr>
          <w:rtl w:val="0"/>
        </w:rPr>
        <w:t xml:space="preserve">LR1-0.98766654489</w:t>
      </w:r>
    </w:p>
    <w:p w:rsidR="00000000" w:rsidDel="00000000" w:rsidP="00000000" w:rsidRDefault="00000000" w:rsidRPr="00000000" w14:paraId="00000187">
      <w:pPr>
        <w:numPr>
          <w:ilvl w:val="0"/>
          <w:numId w:val="7"/>
        </w:numPr>
        <w:ind w:left="720" w:hanging="360"/>
        <w:rPr/>
      </w:pPr>
      <w:r w:rsidDel="00000000" w:rsidR="00000000" w:rsidRPr="00000000">
        <w:rPr>
          <w:rtl w:val="0"/>
        </w:rPr>
        <w:t xml:space="preserve">LR2-</w:t>
      </w:r>
      <w:r w:rsidDel="00000000" w:rsidR="00000000" w:rsidRPr="00000000">
        <w:rPr>
          <w:sz w:val="21"/>
          <w:szCs w:val="21"/>
          <w:rtl w:val="0"/>
        </w:rPr>
        <w:t xml:space="preserve">0.97777777777</w:t>
      </w:r>
      <w:r w:rsidDel="00000000" w:rsidR="00000000" w:rsidRPr="00000000">
        <w:rPr>
          <w:rtl w:val="0"/>
        </w:rPr>
      </w:r>
    </w:p>
    <w:p w:rsidR="00000000" w:rsidDel="00000000" w:rsidP="00000000" w:rsidRDefault="00000000" w:rsidRPr="00000000" w14:paraId="00000188">
      <w:pPr>
        <w:numPr>
          <w:ilvl w:val="0"/>
          <w:numId w:val="7"/>
        </w:numPr>
        <w:ind w:left="720" w:hanging="360"/>
        <w:rPr/>
      </w:pPr>
      <w:r w:rsidDel="00000000" w:rsidR="00000000" w:rsidRPr="00000000">
        <w:rPr>
          <w:rtl w:val="0"/>
        </w:rPr>
        <w:t xml:space="preserve">FLDA1 - 0.9466666666666667</w:t>
      </w:r>
    </w:p>
    <w:p w:rsidR="00000000" w:rsidDel="00000000" w:rsidP="00000000" w:rsidRDefault="00000000" w:rsidRPr="00000000" w14:paraId="00000189">
      <w:pPr>
        <w:numPr>
          <w:ilvl w:val="0"/>
          <w:numId w:val="7"/>
        </w:numPr>
        <w:ind w:left="720" w:hanging="360"/>
        <w:rPr/>
      </w:pPr>
      <w:r w:rsidDel="00000000" w:rsidR="00000000" w:rsidRPr="00000000">
        <w:rPr>
          <w:rtl w:val="0"/>
        </w:rPr>
        <w:t xml:space="preserve">FLDA2 - 0.9466666666666667</w:t>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pStyle w:val="Heading3"/>
        <w:jc w:val="center"/>
        <w:rPr>
          <w:color w:val="000000"/>
        </w:rPr>
      </w:pPr>
      <w:bookmarkStart w:colFirst="0" w:colLast="0" w:name="_skfm55hkrxmb" w:id="13"/>
      <w:bookmarkEnd w:id="13"/>
      <w:r w:rsidDel="00000000" w:rsidR="00000000" w:rsidRPr="00000000">
        <w:rPr>
          <w:color w:val="000000"/>
          <w:rtl w:val="0"/>
        </w:rPr>
        <w:t xml:space="preserve">ACCURACY VS RANDOM STATE for the 10 splits</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3819525" cy="2552700"/>
            <wp:effectExtent b="0" l="0" r="0" t="0"/>
            <wp:docPr id="36"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8195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2.png"/><Relationship Id="rId42" Type="http://schemas.openxmlformats.org/officeDocument/2006/relationships/image" Target="media/image27.png"/><Relationship Id="rId41" Type="http://schemas.openxmlformats.org/officeDocument/2006/relationships/image" Target="media/image39.png"/><Relationship Id="rId22" Type="http://schemas.openxmlformats.org/officeDocument/2006/relationships/image" Target="media/image17.png"/><Relationship Id="rId44" Type="http://schemas.openxmlformats.org/officeDocument/2006/relationships/image" Target="media/image4.png"/><Relationship Id="rId21" Type="http://schemas.openxmlformats.org/officeDocument/2006/relationships/image" Target="media/image23.png"/><Relationship Id="rId43" Type="http://schemas.openxmlformats.org/officeDocument/2006/relationships/image" Target="media/image35.png"/><Relationship Id="rId24" Type="http://schemas.openxmlformats.org/officeDocument/2006/relationships/image" Target="media/image30.png"/><Relationship Id="rId46" Type="http://schemas.openxmlformats.org/officeDocument/2006/relationships/image" Target="media/image36.png"/><Relationship Id="rId23" Type="http://schemas.openxmlformats.org/officeDocument/2006/relationships/image" Target="media/image10.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6.png"/><Relationship Id="rId25" Type="http://schemas.openxmlformats.org/officeDocument/2006/relationships/image" Target="media/image25.png"/><Relationship Id="rId28" Type="http://schemas.openxmlformats.org/officeDocument/2006/relationships/image" Target="media/image19.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41.png"/><Relationship Id="rId31" Type="http://schemas.openxmlformats.org/officeDocument/2006/relationships/image" Target="media/image15.png"/><Relationship Id="rId30" Type="http://schemas.openxmlformats.org/officeDocument/2006/relationships/image" Target="media/image40.png"/><Relationship Id="rId11" Type="http://schemas.openxmlformats.org/officeDocument/2006/relationships/image" Target="media/image20.png"/><Relationship Id="rId33" Type="http://schemas.openxmlformats.org/officeDocument/2006/relationships/image" Target="media/image31.png"/><Relationship Id="rId10" Type="http://schemas.openxmlformats.org/officeDocument/2006/relationships/image" Target="media/image7.png"/><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image" Target="media/image8.png"/><Relationship Id="rId12" Type="http://schemas.openxmlformats.org/officeDocument/2006/relationships/image" Target="media/image21.png"/><Relationship Id="rId34" Type="http://schemas.openxmlformats.org/officeDocument/2006/relationships/image" Target="media/image5.png"/><Relationship Id="rId15" Type="http://schemas.openxmlformats.org/officeDocument/2006/relationships/image" Target="media/image38.png"/><Relationship Id="rId37" Type="http://schemas.openxmlformats.org/officeDocument/2006/relationships/image" Target="media/image26.png"/><Relationship Id="rId14" Type="http://schemas.openxmlformats.org/officeDocument/2006/relationships/image" Target="media/image32.png"/><Relationship Id="rId36" Type="http://schemas.openxmlformats.org/officeDocument/2006/relationships/image" Target="media/image18.png"/><Relationship Id="rId17" Type="http://schemas.openxmlformats.org/officeDocument/2006/relationships/image" Target="media/image24.png"/><Relationship Id="rId39" Type="http://schemas.openxmlformats.org/officeDocument/2006/relationships/image" Target="media/image12.png"/><Relationship Id="rId16" Type="http://schemas.openxmlformats.org/officeDocument/2006/relationships/image" Target="media/image13.png"/><Relationship Id="rId38" Type="http://schemas.openxmlformats.org/officeDocument/2006/relationships/image" Target="media/image1.png"/><Relationship Id="rId19" Type="http://schemas.openxmlformats.org/officeDocument/2006/relationships/image" Target="media/image3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