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-97155</wp:posOffset>
            </wp:positionV>
            <wp:extent cx="2800985" cy="2894330"/>
            <wp:effectExtent l="0" t="0" r="3175" b="127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7089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Rockwell" w:hAnsi="Rockwell"/>
          <w:b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-3540760</wp:posOffset>
                </wp:positionH>
                <wp:positionV relativeFrom="paragraph">
                  <wp:posOffset>717550</wp:posOffset>
                </wp:positionV>
                <wp:extent cx="12835255" cy="1491615"/>
                <wp:effectExtent l="0" t="4305300" r="0" b="42995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177">
                          <a:off x="0" y="0"/>
                          <a:ext cx="12835255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278.8pt;margin-top:56.5pt;height:117.45pt;width:1010.65pt;mso-position-horizontal-relative:margin;rotation:-2913974f;z-index:251662336;v-text-anchor:middle;mso-width-relative:page;mso-height-relative:page;" fillcolor="#052F61 [3204]" filled="t" stroked="t" coordsize="21600,21600" o:gfxdata="UEsDBAoAAAAAAIdO4kAAAAAAAAAAAAAAAAAEAAAAZHJzL1BLAwQUAAAACACHTuJASfAtK90AAAAN&#10;AQAADwAAAGRycy9kb3ducmV2LnhtbE2PS0/CQBSF9yb+h8k1cQfTUmihdsrCqJGoC3nsh86lbZhH&#10;6QxQ/72XlS5vzpdzv1MsB6PZBXvfOisgHkfA0FZOtbYWsN28jubAfJBWSe0sCvhBD8vy/q6QuXJX&#10;+42XdagZlVifSwFNCF3Oua8aNNKPXYeWsoPrjQx09jVXvbxSudF8EkUpN7K19KGRHT43WB3XZyMg&#10;vOld/bmazL9Wx8Pp9PKx2wzvWojHhzh6AhZwCH8w3PRJHUpy2ruzVZ5pAaPZLEuJpSROaNUNmaZJ&#10;BmwvIJlmC+Blwf+vKH8BUEsDBBQAAAAIAIdO4kCBfrU1igIAADUFAAAOAAAAZHJzL2Uyb0RvYy54&#10;bWytVMtu2zAQvBfoPxC8N7IUK34gdmDEdVEgbYKmRc80RVkC+CpJW06/PkNKSeO0hxyqg7AvzXJm&#10;ubq8OipJDsL51ugFzc9GlAjNTdXq3YL++L75MKXEB6YrJo0WC/ogPL1avn932dm5KExjZCUcAYj2&#10;884uaBOCnWeZ541QzJ8ZKzSStXGKBbhul1WOdUBXMitGo4usM66yznDhPaLrPkkHRPcWQFPXLRdr&#10;w/dK6NCjOiFZACXftNbTZTptXQsebuvai0DkgoJpSG80gb2N72x5yeY7x2zT8uEI7C1HeMVJsVaj&#10;6TPUmgVG9q79C0q13Blv6nDGjcp6IkkRsMhHr7S5b5gViQuk9vZZdP//YPnXw50jbYWbAEk0U5j4&#10;N6jG9E4KghgE6qyfo+7e3rnB8zAj22PtFHEGqubT2XmRTyZJBNAix6Txw7PG4hgIRzAvpudlUZaU&#10;cCTz8Sy/yMvYJevhIqx1PnwSRpFoLKjDeRIuO9z40Jc+lcRyb2RbbVopk+N222vpyIHFiZfF5iIf&#10;0E/KpCYd2pfTSTwJwz12uoKlLKTwekcJkzvsBw8utT752J/0OC8+jsu+qGGV6DuXIzyxMZs3e/HF&#10;VH14Nh7CYDugJOYn8JHbmvmm/ySlBgpSozqOox9AtMJxexymsjXVA4aZ5oFhess3LaBumA93zOFa&#10;I4jFD7d41dKAvxksShrjfv8rHutx25ClpMOaQJxfe+YEJfKzxj2c5eMxYENyxuWkgONeZrYvM3qv&#10;rg3mkqfTJTPWB/lk1s6on/g/rGJXpJjm6N2PYXCuQ7+++MNwsVqlMuySZeFG31sewaPq2qz2wdRt&#10;ui9RqF6dQT9sU9J92Py4ri/9VPXnb7d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nwLSvdAAAA&#10;DQEAAA8AAAAAAAAAAQAgAAAAIgAAAGRycy9kb3ducmV2LnhtbFBLAQIUABQAAAAIAIdO4kCBfrU1&#10;igIAADUFAAAOAAAAAAAAAAEAIAAAACwBAABkcnMvZTJvRG9jLnhtbFBLBQYAAAAABgAGAFkBAAAo&#10;BgAAAAA=&#10;">
                <v:fill on="t" focussize="0,0"/>
                <v:stroke weight="1.25pt" color="#032E45 [3204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tabs>
          <w:tab w:val="left" w:pos="6899"/>
        </w:tabs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bookmarkStart w:id="0" w:name="_top"/>
      <w:bookmarkEnd w:id="0"/>
      <w:r>
        <w:rPr>
          <w:rFonts w:ascii="Rockwell" w:hAnsi="Rockwell"/>
          <w:b/>
          <w:color w:val="00122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-3559810</wp:posOffset>
                </wp:positionH>
                <wp:positionV relativeFrom="paragraph">
                  <wp:posOffset>744855</wp:posOffset>
                </wp:positionV>
                <wp:extent cx="5029200" cy="5005070"/>
                <wp:effectExtent l="0" t="0" r="1905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050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80.3pt;margin-top:58.65pt;height:394.1pt;width:396pt;z-index:251661312;v-text-anchor:middle;mso-width-relative:page;mso-height-relative:page;" fillcolor="#167BF3 [1940]" filled="t" stroked="t" coordsize="21600,21600" o:gfxdata="UEsDBAoAAAAAAIdO4kAAAAAAAAAAAAAAAAAEAAAAZHJzL1BLAwQUAAAACACHTuJAZ87DFtoAAAAM&#10;AQAADwAAAGRycy9kb3ducmV2LnhtbE2PMU/DMBCFdyT+g3VIbK3tNAklxOmAVCExQYGBzY2vSUR8&#10;jmI3Sf89ZqLj6X1677tyt9ieTTj6zpECuRbAkGpnOmoUfH7sV1tgPmgyuneECi7oYVfd3pS6MG6m&#10;d5wOoWGxhHyhFbQhDAXnvm7Rar92A1LMTm60OsRzbLgZ9RzLbc8TIXJudUdxodUDPrdY/xzOVsGL&#10;SxeUr2KfNOl0sdvv+eS/3pS6v5PiCVjAJfzD8Kcf1aGKTkd3JuNZr2CV5SKPbEzkwwZYRJKNTIEd&#10;FTyKLANelfz6ieoXUEsDBBQAAAAIAIdO4kAD8LWWhgIAAHQFAAAOAAAAZHJzL2Uyb0RvYy54bWy1&#10;VEtvEzEQviPxHyzf6W5C0jZRN1VIFIRUaKWCODteb9aSX9hONuXX89m76QsOHCCHzTzsb2a+mfHV&#10;9VErchA+SGsqOjorKRGG21qaXUW/fd28u6QkRGZqpqwRFX0QgV4v3r656txcjG1rVS08AYgJ885V&#10;tI3RzYsi8FZoFs6sEwbOxnrNIlS/K2rPOqBrVYzL8rzorK+dt1yEAOu6d9IB0f8NoG0aycXa8r0W&#10;JvaoXigWUVJopQt0kbNtGsHjbdMEEYmqKCqN+YsgkLfpWyyu2HznmWslH1Jgf5PCq5o0kwZBH6HW&#10;LDKy9/I3KC25t8E28YxbXfSFZEZQxah8xc19y5zItYDq4B5JD/8Oln853Hki64rOKDFMo+EbZTve&#10;Mh/nZC24THNCZomozoU5zt+7Oz9oAWKq+th4nf5RDzlmch8eyRXHSDiM03I8Q/8p4fBNy3JaXmT6&#10;i6frzof4UVhNklDRBomsUiKnNDLD7HATIuLj3ul8Ch2skvVGKpUVv9uulCcHhraPzi8+bN7nu2qv&#10;P9u6N5+X+PX9hxlT0psnJzPwQw+TY73AV4Z0AJ5eXkxRD8MWeFND0g5EBrOjhKkdtotHn+O+uDyg&#10;/rfkEitrFto+QA6dykQ9yuAvdbHvW5LicXscmrm19QNmwdt+SYLjGwmoGxbiHfPYCvQO70a8xSe1&#10;pqJ2kChprf/5J3s6j2GFl5IOWwZ2fuyZF5SoTwZjPBtNJmktszKZXoyh+Oee7XOP2euVTR3FC+V4&#10;FtP5qE5i463+judlmaLCxQxH7L4Pg7KK/fbjgeJiuczHsIqOxRtz73gCTxNk7HIfbSPzpCWienYG&#10;/rCMmdDh4Ujb/lzPp54ey8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87DFtoAAAAMAQAADwAA&#10;AAAAAAABACAAAAAiAAAAZHJzL2Rvd25yZXYueG1sUEsBAhQAFAAAAAgAh07iQAPwtZaGAgAAdAUA&#10;AA4AAAAAAAAAAQAgAAAAKQEAAGRycy9lMm9Eb2MueG1sUEsFBgAAAAAGAAYAWQEAACEGAAAAAA==&#10;">
                <v:fill on="t" focussize="0,0"/>
                <v:stroke weight="1.25pt" color="#167BF3 [1940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1220"/>
          <w:sz w:val="72"/>
          <w:szCs w:val="96"/>
        </w:rPr>
        <w:tab/>
      </w: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Arial Black" w:hAnsi="Arial Black"/>
          <w:b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-3155950</wp:posOffset>
                </wp:positionH>
                <wp:positionV relativeFrom="paragraph">
                  <wp:posOffset>939165</wp:posOffset>
                </wp:positionV>
                <wp:extent cx="7718425" cy="1464945"/>
                <wp:effectExtent l="2517140" t="0" r="245681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7966">
                          <a:off x="0" y="0"/>
                          <a:ext cx="7718425" cy="1465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248.5pt;margin-top:73.95pt;height:115.35pt;width:607.75pt;mso-position-horizontal-relative:margin;rotation:-2973187f;z-index:251660288;v-text-anchor:middle;mso-width-relative:page;mso-height-relative:page;" fillcolor="#D9D9D9 [2732]" filled="t" stroked="t" coordsize="21600,21600" o:gfxdata="UEsDBAoAAAAAAIdO4kAAAAAAAAAAAAAAAAAEAAAAZHJzL1BLAwQUAAAACACHTuJAUZ7y29wAAAAM&#10;AQAADwAAAGRycy9kb3ducmV2LnhtbE2PMU/DMBSEdyT+g/WQWFDrhIYmDXE6gBASC0rahc2NH3FE&#10;/BzFTmv+PWaC8XSnu++qfTAjO+PsBksC0nUCDKmzaqBewPHwsiqAOS9JydESCvhGB/v6+qqSpbIX&#10;avDc+p7FEnKlFKC9n0rOXafRSLe2E1L0Pu1spI9y7rma5SWWm5HfJ8mWGzlQXNBywieN3Ve7GAHh&#10;IxyOz5v37K3hfXunkrA0r1qI25s0eQTmMfi/MPziR3SoI9PJLqQcGwWssl0ez/joZPkOWIzkafEA&#10;7CRgkxdb4HXF/5+ofwBQSwMEFAAAAAgAh07iQNnSo+Z6AgAAPgUAAA4AAABkcnMvZTJvRG9jLnht&#10;bK1UbWsbMQz+Pth/MP6+XC7knV5KaMgYdGtpN/bZ8flewLY82cml+/WTfdeu7fahsHFgJEv3SHok&#10;+eLybDQ7KfQt2ILnozFnykooW1sX/NvX/YclZz4IWwoNVhX8QXl+uXn/7qJzazWBBnSpkBGI9evO&#10;FbwJwa2zzMtGGeFH4JQlYwVoRCAV66xE0RG60dlkPJ5nHWDpEKTynm53vZEPiPgWQKiqVqodyKNR&#10;NvSoqLQIVJJvWuf5JmVbVUqGm6ryKjBdcKo0pJOCkHyIZ7a5EOsahWtaOaQg3pLCq5qMaC0FfYLa&#10;iSDYEds/oEwrETxUYSTBZH0hiRGqIh+/4ua+EU6lWohq755I9/8PVn453SJry4LPObPCUMPviDRh&#10;a63YPNLTOb8mr3t3i4PmSYy1nis0DIE4zZfLxWI1nycKqCh2Tgw/PDGszoFJulws8uV0MuNMki2f&#10;zmeTySoGyXq0iOrQh48KDItCwZGySbDidO1D7/roEt096Lbct1onBevDlUZ2EtTu3Sp+6V99NJ+h&#10;7K+Xs/E49Z1i+t4/xX8BpC3rKMHZchFzFTTmaEuSjCOmvK05E7qm9ZEBU4AXPw+o/55FrHMnfNMj&#10;pRgDWdpSzrEzfS+iFM6H89CgA5QP1NXUGhp07+S+Jahr4cOtQJpvuqQXINzQUWmgSmGQOGsAf/7t&#10;PvrT2JGVs472hWj4cRSoONOfLA3kKp9O44IlZTpbTEjB55bDc4s9miugHuUpuyRG/6AfxQrBfKeH&#10;YhujkklYSbF7wgflKvR7TE+NVNttcqOlciJc23snI3icCQvbY4CqTbMTierZGfijtUrdH56AuLfP&#10;9eT1+9nb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nvLb3AAAAAwBAAAPAAAAAAAAAAEAIAAA&#10;ACIAAABkcnMvZG93bnJldi54bWxQSwECFAAUAAAACACHTuJA2dKj5noCAAA+BQAADgAAAAAAAAAB&#10;ACAAAAArAQAAZHJzL2Uyb0RvYy54bWxQSwUGAAAAAAYABgBZAQAAFwYAAAAA&#10;">
                <v:fill on="t" focussize="0,0"/>
                <v:stroke weight="1.25pt" color="#D9D9D9 [2732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ordWrap w:val="0"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48"/>
          <w:szCs w:val="96"/>
        </w:rPr>
        <w:t xml:space="preserve">                                 </w:t>
      </w: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 xml:space="preserve">Database </w:t>
      </w:r>
    </w:p>
    <w:p>
      <w:pPr>
        <w:wordWrap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>Management</w:t>
      </w:r>
    </w:p>
    <w:p>
      <w:pPr>
        <w:wordWrap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>Systems</w:t>
      </w:r>
    </w:p>
    <w:p>
      <w:pPr>
        <w:spacing w:after="0" w:line="0" w:lineRule="atLeast"/>
        <w:jc w:val="right"/>
        <w:rPr>
          <w:rFonts w:ascii="Arial Black" w:hAnsi="Arial Black"/>
          <w:b/>
          <w:color w:val="001220"/>
          <w:sz w:val="36"/>
          <w:szCs w:val="96"/>
        </w:rPr>
      </w:pPr>
    </w:p>
    <w:p>
      <w:pPr>
        <w:spacing w:after="0" w:line="0" w:lineRule="atLeast"/>
        <w:jc w:val="right"/>
        <w:rPr>
          <w:rFonts w:ascii="Rockwell" w:hAnsi="Rockwell"/>
          <w:b/>
          <w:color w:val="001220"/>
          <w:sz w:val="44"/>
          <w:szCs w:val="72"/>
        </w:rPr>
      </w:pPr>
      <w:r>
        <w:rPr>
          <w:rFonts w:ascii="Rockwell" w:hAnsi="Rockwell"/>
          <w:b/>
          <w:color w:val="001220"/>
          <w:sz w:val="44"/>
          <w:szCs w:val="72"/>
        </w:rPr>
        <w:t>Sarvesh Anand Mankar</w:t>
      </w:r>
    </w:p>
    <w:p>
      <w:pPr>
        <w:spacing w:after="0" w:line="0" w:lineRule="atLeast"/>
        <w:ind w:left="3300" w:leftChars="0" w:firstLine="0" w:firstLineChars="0"/>
        <w:jc w:val="center"/>
        <w:rPr>
          <w:rFonts w:hint="default"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</w:rPr>
        <w:t xml:space="preserve">  </w:t>
      </w:r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>142203013</w:t>
      </w:r>
    </w:p>
    <w:p>
      <w:pPr>
        <w:spacing w:after="0" w:line="0" w:lineRule="atLeast"/>
        <w:ind w:left="3300" w:leftChars="0" w:firstLine="0" w:firstLineChars="0"/>
        <w:jc w:val="center"/>
        <w:rPr>
          <w:rFonts w:hint="default" w:ascii="Rockwell" w:hAnsi="Rockwell"/>
          <w:b/>
          <w:color w:val="001220"/>
          <w:sz w:val="44"/>
          <w:szCs w:val="72"/>
          <w:lang w:val="en-IN"/>
        </w:rPr>
      </w:pPr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>TY Comp Div-2,  T4 Batch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44"/>
          <w:szCs w:val="72"/>
          <w:lang w:val="en-US"/>
        </w:rPr>
      </w:pPr>
      <w:r>
        <w:rPr>
          <w:rFonts w:hint="default" w:ascii="Calibri" w:hAnsi="Calibri" w:cs="Calibri"/>
          <w:b/>
          <w:color w:val="001220"/>
          <w:sz w:val="44"/>
          <w:szCs w:val="72"/>
          <w:lang w:val="en-IN"/>
        </w:rPr>
        <w:t xml:space="preserve">Asssignment - </w:t>
      </w:r>
      <w:r>
        <w:rPr>
          <w:rFonts w:hint="default" w:ascii="Calibri" w:hAnsi="Calibri" w:cs="Calibri"/>
          <w:b/>
          <w:color w:val="001220"/>
          <w:sz w:val="44"/>
          <w:szCs w:val="72"/>
          <w:lang w:val="en-US"/>
        </w:rPr>
        <w:t>3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21"/>
          <w:szCs w:val="32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36"/>
          <w:szCs w:val="52"/>
          <w:lang w:val="en-IN"/>
        </w:rPr>
      </w:pPr>
      <w:r>
        <w:rPr>
          <w:rFonts w:hint="default" w:ascii="Calibri" w:hAnsi="Calibri" w:cs="Calibri"/>
          <w:b/>
          <w:color w:val="001220"/>
          <w:sz w:val="36"/>
          <w:szCs w:val="52"/>
          <w:lang w:val="en-IN"/>
        </w:rPr>
        <w:t>University Schema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44"/>
          <w:szCs w:val="72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3817620" cy="407670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720"/>
        </w:tabs>
        <w:ind w:left="360" w:leftChars="0"/>
        <w:jc w:val="center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Each offering of a course (i.e. a section) can have many Teaching assistants; each teaching assistant is a student.  Extend the existing schema(Add/Alter tables) to accommodate this requirement.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37250" cy="1943100"/>
            <wp:effectExtent l="0" t="0" r="6350" b="762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40425" cy="111506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t="28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39155" cy="2013585"/>
            <wp:effectExtent l="0" t="0" r="4445" b="1333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pStyle w:val="13"/>
        <w:numPr>
          <w:ilvl w:val="0"/>
          <w:numId w:val="0"/>
        </w:numPr>
        <w:tabs>
          <w:tab w:val="left" w:pos="720"/>
        </w:tabs>
        <w:ind w:left="360" w:leftChars="0"/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Alter the schema to allow a student to have multiple advisors and make sure that you are able to insert multiple advisors for a student.</w:t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38520" cy="3750310"/>
            <wp:effectExtent l="0" t="0" r="5080" b="139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insert into course values ('CS-101L', 'CS-101 Labs', 'Comp. Sci.', '1', '00128');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insert into course values ('CS-101A', 'CS-101 Labs', 'Comp. Sci.', '4', '44553');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insert into course values ('PHY-201', 'Physics Labs', 'Physics', '4', '54321');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39155" cy="1017905"/>
            <wp:effectExtent l="0" t="0" r="4445" b="317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40425" cy="3848735"/>
            <wp:effectExtent l="0" t="0" r="3175" b="698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32"/>
          <w:szCs w:val="32"/>
        </w:rPr>
      </w:pPr>
    </w:p>
    <w:p>
      <w:pPr>
        <w:pStyle w:val="13"/>
        <w:numPr>
          <w:ilvl w:val="0"/>
          <w:numId w:val="0"/>
        </w:numPr>
        <w:tabs>
          <w:tab w:val="left" w:pos="720"/>
        </w:tabs>
        <w:ind w:left="360" w:leftChars="0"/>
        <w:jc w:val="center"/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Find all students who have more than 3 advisors</w:t>
      </w: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41060" cy="1805940"/>
            <wp:effectExtent l="0" t="0" r="2540" b="762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SELECT s.ID, s.name, COUNT(a.advisor_ID) AS num_advisors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FROM student AS s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LEFT JOIN student_advisor AS a ON s.ID = a.student_ID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GROUP BY s.ID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HAVING num_advisors &gt;</w:t>
      </w:r>
      <w:r>
        <w:rPr>
          <w:rFonts w:hint="default" w:ascii="Calibri" w:hAnsi="Calibri" w:cs="Calibri"/>
          <w:sz w:val="28"/>
          <w:szCs w:val="28"/>
          <w:lang w:val="en-IN"/>
        </w:rPr>
        <w:t>=</w:t>
      </w:r>
      <w:r>
        <w:rPr>
          <w:rFonts w:hint="default" w:ascii="Calibri" w:hAnsi="Calibri" w:cs="Calibri"/>
          <w:sz w:val="28"/>
          <w:szCs w:val="28"/>
        </w:rPr>
        <w:t xml:space="preserve"> 3;</w:t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38520" cy="3495675"/>
            <wp:effectExtent l="0" t="0" r="5080" b="952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s.ID, s.name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FROM student AS s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JOIN student_advisor AS sa1 ON s.ID = sa1.student_ID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JOIN student_advisor AS sa2 ON s.ID = sa2.student_ID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JOIN instructor AS i1 ON sa1.advisor_ID = i1.ID AND i1.name = 'Srinivasan';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both"/>
      </w:pPr>
      <w:r>
        <w:drawing>
          <wp:inline distT="0" distB="0" distL="114300" distR="114300">
            <wp:extent cx="582041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t="991" r="1863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s.ID, s.name, s.dept_name AS student_department, i1.name AS advisor_name, i1.dept_name AS advisor_department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FROM student AS s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JOIN student_advisor AS sa ON s.ID = sa.student_ID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JOIN instructor AS i1 ON sa.advisor_ID = i1.ID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WHERE s.dept_name != i1.dept_name;</w:t>
      </w: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both"/>
      </w:pPr>
      <w:r>
        <w:drawing>
          <wp:inline distT="0" distB="0" distL="114300" distR="114300">
            <wp:extent cx="5942330" cy="424180"/>
            <wp:effectExtent l="0" t="0" r="127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both"/>
      </w:pPr>
    </w:p>
    <w:p>
      <w:pPr>
        <w:spacing w:after="0" w:line="0" w:lineRule="atLeast"/>
        <w:ind w:left="0" w:leftChars="0" w:firstLine="0" w:firstLineChars="0"/>
        <w:jc w:val="both"/>
      </w:pPr>
    </w:p>
    <w:p>
      <w:pPr>
        <w:spacing w:after="0" w:line="0" w:lineRule="atLeast"/>
        <w:ind w:left="0" w:leftChars="0" w:firstLine="0" w:firstLineChars="0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938520" cy="3790315"/>
            <wp:effectExtent l="0" t="0" r="508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footerReference r:id="rId6" w:type="default"/>
      <w:pgSz w:w="12240" w:h="15840"/>
      <w:pgMar w:top="1418" w:right="1440" w:bottom="1276" w:left="1440" w:header="708" w:footer="708" w:gutter="0"/>
      <w:pgBorders w:display="notFirstPage" w:offsetFrom="page">
        <w:top w:val="thickThinMediumGap" w:color="auto" w:sz="24" w:space="24"/>
        <w:left w:val="thickThinMediumGap" w:color="auto" w:sz="24" w:space="24"/>
        <w:bottom w:val="thinThickMediumGap" w:color="auto" w:sz="24" w:space="24"/>
        <w:right w:val="thinThickMediumGap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388647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 PAGE   \* MERGEFORMAT </w:instrText>
        </w: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t>2</w:t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end"/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| </w:t>
        </w:r>
        <w:r>
          <w:rPr>
            <w:rFonts w:ascii="Comic Sans MS" w:hAnsi="Comic Sans MS"/>
            <w:b/>
            <w:color w:val="000000" w:themeColor="text1"/>
            <w:spacing w:val="60"/>
            <w14:textFill>
              <w14:solidFill>
                <w14:schemeClr w14:val="tx1"/>
              </w14:solidFill>
            </w14:textFill>
          </w:rPr>
          <w:t>Page</w:t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447030"/>
          <wp:effectExtent l="0" t="0" r="13970" b="8890"/>
          <wp:wrapNone/>
          <wp:docPr id="7" name="WordPictureWatermark16550" descr="coep_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6550" descr="coep_new_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44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5D"/>
    <w:rsid w:val="000005F7"/>
    <w:rsid w:val="0002198E"/>
    <w:rsid w:val="000222C1"/>
    <w:rsid w:val="00022B5A"/>
    <w:rsid w:val="00057B52"/>
    <w:rsid w:val="000623B1"/>
    <w:rsid w:val="0006429D"/>
    <w:rsid w:val="000771AF"/>
    <w:rsid w:val="000774A3"/>
    <w:rsid w:val="00081CCA"/>
    <w:rsid w:val="00082457"/>
    <w:rsid w:val="0008576A"/>
    <w:rsid w:val="000D0F44"/>
    <w:rsid w:val="000D22CD"/>
    <w:rsid w:val="000D3896"/>
    <w:rsid w:val="000D4562"/>
    <w:rsid w:val="000D5D16"/>
    <w:rsid w:val="000E6BE8"/>
    <w:rsid w:val="000F0D05"/>
    <w:rsid w:val="000F29BF"/>
    <w:rsid w:val="000F327E"/>
    <w:rsid w:val="000F3ABD"/>
    <w:rsid w:val="000F5100"/>
    <w:rsid w:val="000F6230"/>
    <w:rsid w:val="0010162B"/>
    <w:rsid w:val="001151EF"/>
    <w:rsid w:val="00156D20"/>
    <w:rsid w:val="00160736"/>
    <w:rsid w:val="001657D6"/>
    <w:rsid w:val="001668B2"/>
    <w:rsid w:val="00175E16"/>
    <w:rsid w:val="00177D85"/>
    <w:rsid w:val="00183A60"/>
    <w:rsid w:val="00191ED1"/>
    <w:rsid w:val="00193E9F"/>
    <w:rsid w:val="001A02BB"/>
    <w:rsid w:val="001B5625"/>
    <w:rsid w:val="001C0F43"/>
    <w:rsid w:val="001D0F72"/>
    <w:rsid w:val="001D260E"/>
    <w:rsid w:val="001D2CD3"/>
    <w:rsid w:val="001D350A"/>
    <w:rsid w:val="001D766F"/>
    <w:rsid w:val="001D7745"/>
    <w:rsid w:val="001E283C"/>
    <w:rsid w:val="001E32C7"/>
    <w:rsid w:val="001E464B"/>
    <w:rsid w:val="001E60F4"/>
    <w:rsid w:val="001F2011"/>
    <w:rsid w:val="001F266D"/>
    <w:rsid w:val="001F6E14"/>
    <w:rsid w:val="00205BFF"/>
    <w:rsid w:val="00210627"/>
    <w:rsid w:val="00220A6E"/>
    <w:rsid w:val="002240C3"/>
    <w:rsid w:val="0022467C"/>
    <w:rsid w:val="002267D1"/>
    <w:rsid w:val="00230375"/>
    <w:rsid w:val="00233D90"/>
    <w:rsid w:val="002375FB"/>
    <w:rsid w:val="00243023"/>
    <w:rsid w:val="002456AE"/>
    <w:rsid w:val="002513F9"/>
    <w:rsid w:val="00251694"/>
    <w:rsid w:val="00252A81"/>
    <w:rsid w:val="00254770"/>
    <w:rsid w:val="002644BE"/>
    <w:rsid w:val="00286917"/>
    <w:rsid w:val="00290BAD"/>
    <w:rsid w:val="00293231"/>
    <w:rsid w:val="00296746"/>
    <w:rsid w:val="002A3753"/>
    <w:rsid w:val="002A5054"/>
    <w:rsid w:val="002A7BB7"/>
    <w:rsid w:val="002B7E8A"/>
    <w:rsid w:val="002C155F"/>
    <w:rsid w:val="002C16C3"/>
    <w:rsid w:val="002C7F4B"/>
    <w:rsid w:val="002D55C4"/>
    <w:rsid w:val="002E25CA"/>
    <w:rsid w:val="002E4E57"/>
    <w:rsid w:val="002F05A1"/>
    <w:rsid w:val="002F5E0A"/>
    <w:rsid w:val="00303AE2"/>
    <w:rsid w:val="00307477"/>
    <w:rsid w:val="0031380D"/>
    <w:rsid w:val="00326F5C"/>
    <w:rsid w:val="00327625"/>
    <w:rsid w:val="003329A8"/>
    <w:rsid w:val="003331EC"/>
    <w:rsid w:val="00335E05"/>
    <w:rsid w:val="00340F8E"/>
    <w:rsid w:val="0034782E"/>
    <w:rsid w:val="00364046"/>
    <w:rsid w:val="00371518"/>
    <w:rsid w:val="00380272"/>
    <w:rsid w:val="003808AB"/>
    <w:rsid w:val="00381F0A"/>
    <w:rsid w:val="003821CA"/>
    <w:rsid w:val="0038242D"/>
    <w:rsid w:val="00386B76"/>
    <w:rsid w:val="003A3D0A"/>
    <w:rsid w:val="003A65D7"/>
    <w:rsid w:val="003B57C4"/>
    <w:rsid w:val="003B5D8E"/>
    <w:rsid w:val="003C033D"/>
    <w:rsid w:val="003C336E"/>
    <w:rsid w:val="003C4F90"/>
    <w:rsid w:val="003C67BC"/>
    <w:rsid w:val="003C7A2E"/>
    <w:rsid w:val="003C7A7E"/>
    <w:rsid w:val="003D1CB6"/>
    <w:rsid w:val="003D2F5E"/>
    <w:rsid w:val="003E01C0"/>
    <w:rsid w:val="003E506F"/>
    <w:rsid w:val="003F1A4D"/>
    <w:rsid w:val="003F6BEE"/>
    <w:rsid w:val="00400C7D"/>
    <w:rsid w:val="00403408"/>
    <w:rsid w:val="00421B7A"/>
    <w:rsid w:val="004240DD"/>
    <w:rsid w:val="00435F5B"/>
    <w:rsid w:val="00451C39"/>
    <w:rsid w:val="0045392D"/>
    <w:rsid w:val="00457B5C"/>
    <w:rsid w:val="004600C5"/>
    <w:rsid w:val="00463167"/>
    <w:rsid w:val="00463407"/>
    <w:rsid w:val="00463ECD"/>
    <w:rsid w:val="00474755"/>
    <w:rsid w:val="00476772"/>
    <w:rsid w:val="00480E66"/>
    <w:rsid w:val="00481405"/>
    <w:rsid w:val="00497715"/>
    <w:rsid w:val="004A41A3"/>
    <w:rsid w:val="004A7638"/>
    <w:rsid w:val="004B2FA6"/>
    <w:rsid w:val="004B7FDB"/>
    <w:rsid w:val="004C0C96"/>
    <w:rsid w:val="004C19FE"/>
    <w:rsid w:val="004D4913"/>
    <w:rsid w:val="004E08E9"/>
    <w:rsid w:val="005102BB"/>
    <w:rsid w:val="00512EA8"/>
    <w:rsid w:val="00514244"/>
    <w:rsid w:val="00535308"/>
    <w:rsid w:val="0053594D"/>
    <w:rsid w:val="00535A18"/>
    <w:rsid w:val="00552DB8"/>
    <w:rsid w:val="00556DB5"/>
    <w:rsid w:val="0058456A"/>
    <w:rsid w:val="005856BA"/>
    <w:rsid w:val="005A05C4"/>
    <w:rsid w:val="005A34D8"/>
    <w:rsid w:val="005A766E"/>
    <w:rsid w:val="005B6C21"/>
    <w:rsid w:val="005C0193"/>
    <w:rsid w:val="005D3179"/>
    <w:rsid w:val="005D735D"/>
    <w:rsid w:val="005E4398"/>
    <w:rsid w:val="005F1028"/>
    <w:rsid w:val="005F3EE8"/>
    <w:rsid w:val="005F4059"/>
    <w:rsid w:val="00600530"/>
    <w:rsid w:val="006033B2"/>
    <w:rsid w:val="00603895"/>
    <w:rsid w:val="006208DB"/>
    <w:rsid w:val="00620F8A"/>
    <w:rsid w:val="00622006"/>
    <w:rsid w:val="00626333"/>
    <w:rsid w:val="00626F6B"/>
    <w:rsid w:val="00630069"/>
    <w:rsid w:val="00630A64"/>
    <w:rsid w:val="00631F94"/>
    <w:rsid w:val="00634875"/>
    <w:rsid w:val="006371CD"/>
    <w:rsid w:val="006417AC"/>
    <w:rsid w:val="00663FD6"/>
    <w:rsid w:val="00675CEF"/>
    <w:rsid w:val="00675FCE"/>
    <w:rsid w:val="00680F67"/>
    <w:rsid w:val="006908CF"/>
    <w:rsid w:val="006954EF"/>
    <w:rsid w:val="006A2662"/>
    <w:rsid w:val="006A61FF"/>
    <w:rsid w:val="006B2763"/>
    <w:rsid w:val="006C2252"/>
    <w:rsid w:val="006C60F3"/>
    <w:rsid w:val="006D0D75"/>
    <w:rsid w:val="006E68AB"/>
    <w:rsid w:val="006F6DC6"/>
    <w:rsid w:val="00700169"/>
    <w:rsid w:val="00705AAD"/>
    <w:rsid w:val="00716FDC"/>
    <w:rsid w:val="0072166A"/>
    <w:rsid w:val="00732AD9"/>
    <w:rsid w:val="007442E2"/>
    <w:rsid w:val="007503EE"/>
    <w:rsid w:val="00750522"/>
    <w:rsid w:val="00776A1B"/>
    <w:rsid w:val="00777E02"/>
    <w:rsid w:val="00780769"/>
    <w:rsid w:val="0079631B"/>
    <w:rsid w:val="00796418"/>
    <w:rsid w:val="007A2257"/>
    <w:rsid w:val="007B7C88"/>
    <w:rsid w:val="007C11D6"/>
    <w:rsid w:val="007C3522"/>
    <w:rsid w:val="007C3736"/>
    <w:rsid w:val="007C4BBD"/>
    <w:rsid w:val="007C724B"/>
    <w:rsid w:val="007D1FA2"/>
    <w:rsid w:val="007E5C5B"/>
    <w:rsid w:val="007E7B74"/>
    <w:rsid w:val="007E7F7F"/>
    <w:rsid w:val="007F0241"/>
    <w:rsid w:val="007F7CD8"/>
    <w:rsid w:val="00803635"/>
    <w:rsid w:val="00803852"/>
    <w:rsid w:val="00803F5A"/>
    <w:rsid w:val="00811228"/>
    <w:rsid w:val="0081150C"/>
    <w:rsid w:val="00811E61"/>
    <w:rsid w:val="00814D01"/>
    <w:rsid w:val="00816A9E"/>
    <w:rsid w:val="0083336D"/>
    <w:rsid w:val="00837401"/>
    <w:rsid w:val="0084228A"/>
    <w:rsid w:val="0084244B"/>
    <w:rsid w:val="00843525"/>
    <w:rsid w:val="00856F39"/>
    <w:rsid w:val="0085735D"/>
    <w:rsid w:val="008607A4"/>
    <w:rsid w:val="00862587"/>
    <w:rsid w:val="00864BA1"/>
    <w:rsid w:val="00872221"/>
    <w:rsid w:val="008752B9"/>
    <w:rsid w:val="00881F33"/>
    <w:rsid w:val="008A078B"/>
    <w:rsid w:val="008A4058"/>
    <w:rsid w:val="008A4AC9"/>
    <w:rsid w:val="008A51AC"/>
    <w:rsid w:val="008A6C10"/>
    <w:rsid w:val="008B0643"/>
    <w:rsid w:val="008B08BE"/>
    <w:rsid w:val="008C04B6"/>
    <w:rsid w:val="008C2B5C"/>
    <w:rsid w:val="008C3843"/>
    <w:rsid w:val="008D11FA"/>
    <w:rsid w:val="008E06F4"/>
    <w:rsid w:val="008E0CDD"/>
    <w:rsid w:val="008E4AED"/>
    <w:rsid w:val="008F50E2"/>
    <w:rsid w:val="0090202D"/>
    <w:rsid w:val="009027FB"/>
    <w:rsid w:val="009035DA"/>
    <w:rsid w:val="00905410"/>
    <w:rsid w:val="00920718"/>
    <w:rsid w:val="00921319"/>
    <w:rsid w:val="009266B2"/>
    <w:rsid w:val="00940A54"/>
    <w:rsid w:val="00943B73"/>
    <w:rsid w:val="0095018A"/>
    <w:rsid w:val="0095051B"/>
    <w:rsid w:val="00952B2C"/>
    <w:rsid w:val="00952C78"/>
    <w:rsid w:val="00957628"/>
    <w:rsid w:val="009577EA"/>
    <w:rsid w:val="00957BD1"/>
    <w:rsid w:val="00970080"/>
    <w:rsid w:val="00984FEE"/>
    <w:rsid w:val="00987947"/>
    <w:rsid w:val="00992020"/>
    <w:rsid w:val="00992F8A"/>
    <w:rsid w:val="0099354D"/>
    <w:rsid w:val="00994F97"/>
    <w:rsid w:val="009A3924"/>
    <w:rsid w:val="009B1314"/>
    <w:rsid w:val="009B39B4"/>
    <w:rsid w:val="009B7D67"/>
    <w:rsid w:val="009C489D"/>
    <w:rsid w:val="009C49C0"/>
    <w:rsid w:val="009C4E7B"/>
    <w:rsid w:val="009C6813"/>
    <w:rsid w:val="009D539E"/>
    <w:rsid w:val="009E2E07"/>
    <w:rsid w:val="009E423D"/>
    <w:rsid w:val="009F4C82"/>
    <w:rsid w:val="009F4D69"/>
    <w:rsid w:val="00A05DD4"/>
    <w:rsid w:val="00A1029C"/>
    <w:rsid w:val="00A23355"/>
    <w:rsid w:val="00A3136E"/>
    <w:rsid w:val="00A32E40"/>
    <w:rsid w:val="00A34061"/>
    <w:rsid w:val="00A54CE7"/>
    <w:rsid w:val="00A707E8"/>
    <w:rsid w:val="00A70C41"/>
    <w:rsid w:val="00A7240D"/>
    <w:rsid w:val="00A77A82"/>
    <w:rsid w:val="00A84056"/>
    <w:rsid w:val="00A84F59"/>
    <w:rsid w:val="00A94EBE"/>
    <w:rsid w:val="00A956CF"/>
    <w:rsid w:val="00AB2841"/>
    <w:rsid w:val="00AB4B6F"/>
    <w:rsid w:val="00AB4BE1"/>
    <w:rsid w:val="00AD5A64"/>
    <w:rsid w:val="00AD7583"/>
    <w:rsid w:val="00AE14D2"/>
    <w:rsid w:val="00AE372C"/>
    <w:rsid w:val="00AE4A03"/>
    <w:rsid w:val="00AE799F"/>
    <w:rsid w:val="00AF00E7"/>
    <w:rsid w:val="00AF5828"/>
    <w:rsid w:val="00B02533"/>
    <w:rsid w:val="00B15BBF"/>
    <w:rsid w:val="00B20F99"/>
    <w:rsid w:val="00B22D3E"/>
    <w:rsid w:val="00B323D4"/>
    <w:rsid w:val="00B33BCF"/>
    <w:rsid w:val="00B6745C"/>
    <w:rsid w:val="00B71B4D"/>
    <w:rsid w:val="00B944CE"/>
    <w:rsid w:val="00B9765B"/>
    <w:rsid w:val="00BA00D3"/>
    <w:rsid w:val="00BA096C"/>
    <w:rsid w:val="00BA0E18"/>
    <w:rsid w:val="00BA6C0A"/>
    <w:rsid w:val="00BB486B"/>
    <w:rsid w:val="00BC08C7"/>
    <w:rsid w:val="00BC0AD6"/>
    <w:rsid w:val="00BC37BB"/>
    <w:rsid w:val="00BC62B9"/>
    <w:rsid w:val="00BC7D9C"/>
    <w:rsid w:val="00BD30B7"/>
    <w:rsid w:val="00BD4263"/>
    <w:rsid w:val="00BD51BD"/>
    <w:rsid w:val="00BD6492"/>
    <w:rsid w:val="00BF1B32"/>
    <w:rsid w:val="00BF4276"/>
    <w:rsid w:val="00C125D3"/>
    <w:rsid w:val="00C20940"/>
    <w:rsid w:val="00C21495"/>
    <w:rsid w:val="00C30791"/>
    <w:rsid w:val="00C36066"/>
    <w:rsid w:val="00C51EEF"/>
    <w:rsid w:val="00C53108"/>
    <w:rsid w:val="00C54195"/>
    <w:rsid w:val="00C73073"/>
    <w:rsid w:val="00C74357"/>
    <w:rsid w:val="00C85FE3"/>
    <w:rsid w:val="00C96C3B"/>
    <w:rsid w:val="00CA4426"/>
    <w:rsid w:val="00CA69E3"/>
    <w:rsid w:val="00CA6A15"/>
    <w:rsid w:val="00CA777E"/>
    <w:rsid w:val="00CB1174"/>
    <w:rsid w:val="00CB1616"/>
    <w:rsid w:val="00CB2185"/>
    <w:rsid w:val="00CC2664"/>
    <w:rsid w:val="00CC6575"/>
    <w:rsid w:val="00CC69D1"/>
    <w:rsid w:val="00CD5B89"/>
    <w:rsid w:val="00CD6434"/>
    <w:rsid w:val="00CD6EC0"/>
    <w:rsid w:val="00CE6F0E"/>
    <w:rsid w:val="00CE7C44"/>
    <w:rsid w:val="00CF2E82"/>
    <w:rsid w:val="00CF5A38"/>
    <w:rsid w:val="00D013F3"/>
    <w:rsid w:val="00D071D9"/>
    <w:rsid w:val="00D07DE2"/>
    <w:rsid w:val="00D136B3"/>
    <w:rsid w:val="00D218F5"/>
    <w:rsid w:val="00D2304F"/>
    <w:rsid w:val="00D24AE1"/>
    <w:rsid w:val="00D32575"/>
    <w:rsid w:val="00D33C59"/>
    <w:rsid w:val="00D40AF4"/>
    <w:rsid w:val="00D446B6"/>
    <w:rsid w:val="00D451D4"/>
    <w:rsid w:val="00D46540"/>
    <w:rsid w:val="00D50DBB"/>
    <w:rsid w:val="00D67B1A"/>
    <w:rsid w:val="00D76927"/>
    <w:rsid w:val="00D84773"/>
    <w:rsid w:val="00D84884"/>
    <w:rsid w:val="00DA3304"/>
    <w:rsid w:val="00DA3D69"/>
    <w:rsid w:val="00DA5C9E"/>
    <w:rsid w:val="00DB408F"/>
    <w:rsid w:val="00DC5C95"/>
    <w:rsid w:val="00DC6320"/>
    <w:rsid w:val="00DC7A60"/>
    <w:rsid w:val="00DD07D2"/>
    <w:rsid w:val="00DD0F73"/>
    <w:rsid w:val="00DE225E"/>
    <w:rsid w:val="00DE33EC"/>
    <w:rsid w:val="00DE41E1"/>
    <w:rsid w:val="00DF306D"/>
    <w:rsid w:val="00DF3242"/>
    <w:rsid w:val="00DF5B3A"/>
    <w:rsid w:val="00E00777"/>
    <w:rsid w:val="00E0079F"/>
    <w:rsid w:val="00E126F3"/>
    <w:rsid w:val="00E162EE"/>
    <w:rsid w:val="00E17D96"/>
    <w:rsid w:val="00E24FA2"/>
    <w:rsid w:val="00E25CF2"/>
    <w:rsid w:val="00E3337C"/>
    <w:rsid w:val="00E3436B"/>
    <w:rsid w:val="00E44B71"/>
    <w:rsid w:val="00E44B86"/>
    <w:rsid w:val="00E51062"/>
    <w:rsid w:val="00E51A8C"/>
    <w:rsid w:val="00E5509D"/>
    <w:rsid w:val="00E611B7"/>
    <w:rsid w:val="00E766FE"/>
    <w:rsid w:val="00E977B9"/>
    <w:rsid w:val="00EA1BE0"/>
    <w:rsid w:val="00EB5845"/>
    <w:rsid w:val="00EB5DC0"/>
    <w:rsid w:val="00EC39C5"/>
    <w:rsid w:val="00EC58FB"/>
    <w:rsid w:val="00ED13A9"/>
    <w:rsid w:val="00ED5145"/>
    <w:rsid w:val="00EE1577"/>
    <w:rsid w:val="00EE23E5"/>
    <w:rsid w:val="00EE7D88"/>
    <w:rsid w:val="00EF07EB"/>
    <w:rsid w:val="00EF08F5"/>
    <w:rsid w:val="00EF5CDF"/>
    <w:rsid w:val="00EF75D2"/>
    <w:rsid w:val="00F00F7F"/>
    <w:rsid w:val="00F021AD"/>
    <w:rsid w:val="00F05F1A"/>
    <w:rsid w:val="00F106E6"/>
    <w:rsid w:val="00F12427"/>
    <w:rsid w:val="00F13044"/>
    <w:rsid w:val="00F2028D"/>
    <w:rsid w:val="00F31F74"/>
    <w:rsid w:val="00F3598B"/>
    <w:rsid w:val="00F44DDD"/>
    <w:rsid w:val="00F44E2F"/>
    <w:rsid w:val="00F4505C"/>
    <w:rsid w:val="00F654F6"/>
    <w:rsid w:val="00F6716C"/>
    <w:rsid w:val="00F71AA8"/>
    <w:rsid w:val="00F746C9"/>
    <w:rsid w:val="00F74D31"/>
    <w:rsid w:val="00F80779"/>
    <w:rsid w:val="00F923F1"/>
    <w:rsid w:val="00FA6875"/>
    <w:rsid w:val="00FB0F77"/>
    <w:rsid w:val="00FB62AB"/>
    <w:rsid w:val="00FC23E9"/>
    <w:rsid w:val="00FC6E55"/>
    <w:rsid w:val="00FD2D95"/>
    <w:rsid w:val="00FD6AD1"/>
    <w:rsid w:val="00FE6C82"/>
    <w:rsid w:val="00FF654C"/>
    <w:rsid w:val="0131560C"/>
    <w:rsid w:val="02664218"/>
    <w:rsid w:val="029D518A"/>
    <w:rsid w:val="04C7426B"/>
    <w:rsid w:val="05257400"/>
    <w:rsid w:val="056F2BC9"/>
    <w:rsid w:val="058B5484"/>
    <w:rsid w:val="06DA73FF"/>
    <w:rsid w:val="074E2E0E"/>
    <w:rsid w:val="07841680"/>
    <w:rsid w:val="07B1581D"/>
    <w:rsid w:val="080A1514"/>
    <w:rsid w:val="089B6FC5"/>
    <w:rsid w:val="098F1CD1"/>
    <w:rsid w:val="09FD62EE"/>
    <w:rsid w:val="0A4B7CC0"/>
    <w:rsid w:val="0B513434"/>
    <w:rsid w:val="0BD01EC0"/>
    <w:rsid w:val="0BF3076F"/>
    <w:rsid w:val="0C396A19"/>
    <w:rsid w:val="0C552FCB"/>
    <w:rsid w:val="0C8769F9"/>
    <w:rsid w:val="0D3037CB"/>
    <w:rsid w:val="0E7E40C2"/>
    <w:rsid w:val="0EB714B0"/>
    <w:rsid w:val="0EC966A2"/>
    <w:rsid w:val="10635C65"/>
    <w:rsid w:val="10876659"/>
    <w:rsid w:val="10D027DA"/>
    <w:rsid w:val="10E741A0"/>
    <w:rsid w:val="10E748C6"/>
    <w:rsid w:val="10F82070"/>
    <w:rsid w:val="10FB5E9E"/>
    <w:rsid w:val="12154D3D"/>
    <w:rsid w:val="124B075F"/>
    <w:rsid w:val="1266673E"/>
    <w:rsid w:val="12730976"/>
    <w:rsid w:val="1282606E"/>
    <w:rsid w:val="133B3544"/>
    <w:rsid w:val="136F66CF"/>
    <w:rsid w:val="137331E2"/>
    <w:rsid w:val="148F29C6"/>
    <w:rsid w:val="14D0347D"/>
    <w:rsid w:val="14FC70AF"/>
    <w:rsid w:val="157048CD"/>
    <w:rsid w:val="1719707D"/>
    <w:rsid w:val="172E4ECC"/>
    <w:rsid w:val="18021EF2"/>
    <w:rsid w:val="195924A3"/>
    <w:rsid w:val="19CA6D19"/>
    <w:rsid w:val="19EA6AAF"/>
    <w:rsid w:val="1AEE033B"/>
    <w:rsid w:val="1B38462C"/>
    <w:rsid w:val="1B5441BC"/>
    <w:rsid w:val="1C2529FF"/>
    <w:rsid w:val="1C6E7533"/>
    <w:rsid w:val="1CBA3B01"/>
    <w:rsid w:val="1D167BBB"/>
    <w:rsid w:val="1E6C0104"/>
    <w:rsid w:val="1EAF54E3"/>
    <w:rsid w:val="1F6414BC"/>
    <w:rsid w:val="1FEE1E89"/>
    <w:rsid w:val="20E01CDD"/>
    <w:rsid w:val="229009C2"/>
    <w:rsid w:val="231B23CF"/>
    <w:rsid w:val="23E32EED"/>
    <w:rsid w:val="23F84A91"/>
    <w:rsid w:val="245C3DE9"/>
    <w:rsid w:val="248721CE"/>
    <w:rsid w:val="25476E87"/>
    <w:rsid w:val="26555BF8"/>
    <w:rsid w:val="268B1A7D"/>
    <w:rsid w:val="26F16FF3"/>
    <w:rsid w:val="26FC4A2E"/>
    <w:rsid w:val="27DE3343"/>
    <w:rsid w:val="2841669A"/>
    <w:rsid w:val="284211B7"/>
    <w:rsid w:val="28CE392E"/>
    <w:rsid w:val="29B81A52"/>
    <w:rsid w:val="2A5561C7"/>
    <w:rsid w:val="2AD0654F"/>
    <w:rsid w:val="2B2B6F28"/>
    <w:rsid w:val="2CE834EE"/>
    <w:rsid w:val="2DDD3C56"/>
    <w:rsid w:val="2E977324"/>
    <w:rsid w:val="2F00249E"/>
    <w:rsid w:val="2F634EE2"/>
    <w:rsid w:val="2FA71273"/>
    <w:rsid w:val="30055F99"/>
    <w:rsid w:val="30A25EDE"/>
    <w:rsid w:val="31B72A5C"/>
    <w:rsid w:val="31BA1F94"/>
    <w:rsid w:val="32B653FC"/>
    <w:rsid w:val="33003996"/>
    <w:rsid w:val="331865C6"/>
    <w:rsid w:val="342323F8"/>
    <w:rsid w:val="34463A51"/>
    <w:rsid w:val="34C1339B"/>
    <w:rsid w:val="34F67037"/>
    <w:rsid w:val="353F3F94"/>
    <w:rsid w:val="354E0A01"/>
    <w:rsid w:val="358D4A67"/>
    <w:rsid w:val="35F76DF8"/>
    <w:rsid w:val="35FE0BA4"/>
    <w:rsid w:val="368A5C96"/>
    <w:rsid w:val="36FA13B3"/>
    <w:rsid w:val="37B248FD"/>
    <w:rsid w:val="387F4DA4"/>
    <w:rsid w:val="38CD4AAD"/>
    <w:rsid w:val="39903CA0"/>
    <w:rsid w:val="3A777A93"/>
    <w:rsid w:val="3B1F0606"/>
    <w:rsid w:val="3C0C372A"/>
    <w:rsid w:val="3C3711A0"/>
    <w:rsid w:val="3CB44678"/>
    <w:rsid w:val="3D3037BD"/>
    <w:rsid w:val="3D40752D"/>
    <w:rsid w:val="3F060465"/>
    <w:rsid w:val="411627BA"/>
    <w:rsid w:val="412D06F1"/>
    <w:rsid w:val="41A06E27"/>
    <w:rsid w:val="41A91D47"/>
    <w:rsid w:val="42614F5E"/>
    <w:rsid w:val="42647B9B"/>
    <w:rsid w:val="44973997"/>
    <w:rsid w:val="44FD4407"/>
    <w:rsid w:val="451553B3"/>
    <w:rsid w:val="45A0154F"/>
    <w:rsid w:val="46560EA5"/>
    <w:rsid w:val="4656442B"/>
    <w:rsid w:val="47001A32"/>
    <w:rsid w:val="472D399B"/>
    <w:rsid w:val="48BF71D5"/>
    <w:rsid w:val="4907292A"/>
    <w:rsid w:val="498B5A38"/>
    <w:rsid w:val="49B40DFB"/>
    <w:rsid w:val="4A280040"/>
    <w:rsid w:val="4A8D1910"/>
    <w:rsid w:val="4ACD66AA"/>
    <w:rsid w:val="4B835265"/>
    <w:rsid w:val="4B894D03"/>
    <w:rsid w:val="4BE33128"/>
    <w:rsid w:val="4BF30FA7"/>
    <w:rsid w:val="4BFC5630"/>
    <w:rsid w:val="4C080E93"/>
    <w:rsid w:val="4C771B75"/>
    <w:rsid w:val="4D252D21"/>
    <w:rsid w:val="4E6C5709"/>
    <w:rsid w:val="4E9F1ECD"/>
    <w:rsid w:val="4F241C7C"/>
    <w:rsid w:val="4F606DC8"/>
    <w:rsid w:val="4FFE311D"/>
    <w:rsid w:val="50C667E3"/>
    <w:rsid w:val="51463765"/>
    <w:rsid w:val="51AF47D3"/>
    <w:rsid w:val="5208386D"/>
    <w:rsid w:val="520D51E4"/>
    <w:rsid w:val="528A6DCB"/>
    <w:rsid w:val="53836643"/>
    <w:rsid w:val="55B728F9"/>
    <w:rsid w:val="55CE2953"/>
    <w:rsid w:val="55FE394D"/>
    <w:rsid w:val="561020CA"/>
    <w:rsid w:val="56212881"/>
    <w:rsid w:val="562734AC"/>
    <w:rsid w:val="56A241DD"/>
    <w:rsid w:val="571C5F29"/>
    <w:rsid w:val="57CF2865"/>
    <w:rsid w:val="58240BB0"/>
    <w:rsid w:val="58BA7AA8"/>
    <w:rsid w:val="59A1505C"/>
    <w:rsid w:val="59B04153"/>
    <w:rsid w:val="5A226523"/>
    <w:rsid w:val="5A2B56FD"/>
    <w:rsid w:val="5A686AC3"/>
    <w:rsid w:val="5A8B4B30"/>
    <w:rsid w:val="5AFF3461"/>
    <w:rsid w:val="5B0726A8"/>
    <w:rsid w:val="5B2555BE"/>
    <w:rsid w:val="5B374935"/>
    <w:rsid w:val="5C3B3014"/>
    <w:rsid w:val="5C694B67"/>
    <w:rsid w:val="5D44590F"/>
    <w:rsid w:val="5DE81E9A"/>
    <w:rsid w:val="5E0B52B6"/>
    <w:rsid w:val="5F681F1D"/>
    <w:rsid w:val="5F83207A"/>
    <w:rsid w:val="5FAF68D7"/>
    <w:rsid w:val="60E27299"/>
    <w:rsid w:val="617150E9"/>
    <w:rsid w:val="6180184A"/>
    <w:rsid w:val="619E55A7"/>
    <w:rsid w:val="61DD0F07"/>
    <w:rsid w:val="634A2CF1"/>
    <w:rsid w:val="636649C5"/>
    <w:rsid w:val="63A454EE"/>
    <w:rsid w:val="64225206"/>
    <w:rsid w:val="649F6EA6"/>
    <w:rsid w:val="651A34B6"/>
    <w:rsid w:val="656136E1"/>
    <w:rsid w:val="658E1FB1"/>
    <w:rsid w:val="660C45AF"/>
    <w:rsid w:val="66327DBB"/>
    <w:rsid w:val="66383EBB"/>
    <w:rsid w:val="68856135"/>
    <w:rsid w:val="68C131A6"/>
    <w:rsid w:val="68CF48EA"/>
    <w:rsid w:val="6A841BD5"/>
    <w:rsid w:val="6B054AC4"/>
    <w:rsid w:val="6B69472A"/>
    <w:rsid w:val="6CA0505F"/>
    <w:rsid w:val="6D997ADE"/>
    <w:rsid w:val="6DFC4ACD"/>
    <w:rsid w:val="6F6E2FF8"/>
    <w:rsid w:val="6FE63CCB"/>
    <w:rsid w:val="7192283D"/>
    <w:rsid w:val="73A1673C"/>
    <w:rsid w:val="746960C4"/>
    <w:rsid w:val="75013052"/>
    <w:rsid w:val="764566BC"/>
    <w:rsid w:val="76B45ED8"/>
    <w:rsid w:val="779D2385"/>
    <w:rsid w:val="77C8455D"/>
    <w:rsid w:val="78925980"/>
    <w:rsid w:val="78FF4092"/>
    <w:rsid w:val="79E268DE"/>
    <w:rsid w:val="7A8D2E7D"/>
    <w:rsid w:val="7B451DEC"/>
    <w:rsid w:val="7BB20254"/>
    <w:rsid w:val="7D0F083A"/>
    <w:rsid w:val="7FD34D39"/>
    <w:rsid w:val="7FE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356A95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D2E46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table" w:customStyle="1" w:styleId="15">
    <w:name w:val="List Table 4 Accent 1"/>
    <w:basedOn w:val="3"/>
    <w:qFormat/>
    <w:uiPriority w:val="49"/>
    <w:pPr>
      <w:spacing w:after="0" w:line="240" w:lineRule="auto"/>
    </w:pPr>
    <w:tblPr>
      <w:tblBorders>
        <w:top w:val="single" w:color="167AF2" w:themeColor="accent1" w:themeTint="99" w:sz="4" w:space="0"/>
        <w:left w:val="single" w:color="167AF2" w:themeColor="accent1" w:themeTint="99" w:sz="4" w:space="0"/>
        <w:bottom w:val="single" w:color="167AF2" w:themeColor="accent1" w:themeTint="99" w:sz="4" w:space="0"/>
        <w:right w:val="single" w:color="167AF2" w:themeColor="accent1" w:themeTint="99" w:sz="4" w:space="0"/>
        <w:insideH w:val="single" w:color="167AF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cPr>
        <w:tcBorders>
          <w:top w:val="double" w:color="167AF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1D2FA" w:themeFill="accent1" w:themeFillTint="33"/>
      </w:tcPr>
    </w:tblStylePr>
    <w:tblStylePr w:type="band1Horz">
      <w:tcPr>
        <w:shd w:val="clear" w:color="auto" w:fill="B1D2FA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96FB0-2C7E-4531-B3A2-157266A5F7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536</Words>
  <Characters>2738</Characters>
  <Lines>1</Lines>
  <Paragraphs>1</Paragraphs>
  <TotalTime>3</TotalTime>
  <ScaleCrop>false</ScaleCrop>
  <LinksUpToDate>false</LinksUpToDate>
  <CharactersWithSpaces>3321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2021-09-09T13:07:00Z</dcterms:created>
  <dc:creator>Sarvesh</dc:creator>
  <cp:lastModifiedBy>Sarvesh Mankar</cp:lastModifiedBy>
  <cp:lastPrinted>2021-09-15T11:06:00Z</cp:lastPrinted>
  <dcterms:modified xsi:type="dcterms:W3CDTF">2023-10-12T18:08:06Z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2C824567B17E4267AF906F79F8BC7629</vt:lpwstr>
  </property>
</Properties>
</file>