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2" w:type="dxa"/>
        <w:tblLook w:val="04A0" w:firstRow="1" w:lastRow="0" w:firstColumn="1" w:lastColumn="0" w:noHBand="0" w:noVBand="1"/>
      </w:tblPr>
      <w:tblGrid>
        <w:gridCol w:w="10192"/>
      </w:tblGrid>
      <w:tr w:rsidR="005421DA" w14:paraId="5E029287" w14:textId="7F3B0BF6" w:rsidTr="005421DA">
        <w:trPr>
          <w:trHeight w:val="2174"/>
        </w:trPr>
        <w:tc>
          <w:tcPr>
            <w:tcW w:w="10192" w:type="dxa"/>
          </w:tcPr>
          <w:p w14:paraId="76ED1325" w14:textId="1E5465FB" w:rsidR="005421DA" w:rsidRPr="003A334F" w:rsidRDefault="005421DA" w:rsidP="00BD7612">
            <w:pPr>
              <w:spacing w:before="120" w:after="120" w:line="240" w:lineRule="auto"/>
              <w:rPr>
                <w:color w:val="0070C0"/>
                <w:sz w:val="29"/>
                <w:szCs w:val="29"/>
              </w:rPr>
            </w:pPr>
            <w:r w:rsidRPr="002E5C39">
              <w:rPr>
                <w:rFonts w:eastAsia="Times New Roman"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1DD457D1" wp14:editId="4BBEE2F9">
                  <wp:simplePos x="0" y="0"/>
                  <wp:positionH relativeFrom="margin">
                    <wp:posOffset>5231130</wp:posOffset>
                  </wp:positionH>
                  <wp:positionV relativeFrom="paragraph">
                    <wp:posOffset>166094</wp:posOffset>
                  </wp:positionV>
                  <wp:extent cx="1006475" cy="1235075"/>
                  <wp:effectExtent l="0" t="0" r="3175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75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5C39">
              <w:rPr>
                <w:color w:val="FF0000"/>
                <w:sz w:val="28"/>
                <w:szCs w:val="28"/>
              </w:rPr>
              <w:t>A comparative study of Neural network vs. Tree-based deep learning methods in the image classification of colorectal medical imagery diagnosis using HPCC supercomputing platform</w:t>
            </w:r>
          </w:p>
          <w:p w14:paraId="2D4CC1AC" w14:textId="77777777" w:rsidR="005421DA" w:rsidRPr="00D60759" w:rsidRDefault="005421DA" w:rsidP="006A0898">
            <w:pPr>
              <w:spacing w:before="120" w:after="120" w:line="240" w:lineRule="auto"/>
              <w:jc w:val="right"/>
              <w:rPr>
                <w:color w:val="0070C0"/>
                <w:sz w:val="26"/>
                <w:szCs w:val="26"/>
              </w:rPr>
            </w:pPr>
            <w:r w:rsidRPr="00D60759">
              <w:rPr>
                <w:color w:val="0070C0"/>
                <w:sz w:val="26"/>
                <w:szCs w:val="26"/>
              </w:rPr>
              <w:t>Sarvesh Prabhu</w:t>
            </w:r>
          </w:p>
          <w:p w14:paraId="4C8B2FD6" w14:textId="34A6688C" w:rsidR="005421DA" w:rsidRPr="00DA0F2C" w:rsidRDefault="0008643B" w:rsidP="006A0898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Rising Senior</w:t>
            </w:r>
            <w:r w:rsidR="005421DA" w:rsidRPr="00DA0F2C">
              <w:rPr>
                <w:sz w:val="20"/>
                <w:szCs w:val="20"/>
              </w:rPr>
              <w:t xml:space="preserve"> at Lambert High School, Graduating in May 2023</w:t>
            </w:r>
          </w:p>
          <w:p w14:paraId="4F0043F7" w14:textId="550D93CA" w:rsidR="005421DA" w:rsidRDefault="00341778" w:rsidP="00F975B7">
            <w:pPr>
              <w:spacing w:before="60" w:after="60" w:line="240" w:lineRule="auto"/>
              <w:jc w:val="right"/>
            </w:pPr>
            <w:hyperlink r:id="rId9" w:history="1">
              <w:r w:rsidR="005421DA" w:rsidRPr="002F03FD">
                <w:rPr>
                  <w:rStyle w:val="Hyperlink"/>
                  <w:color w:val="auto"/>
                  <w:sz w:val="20"/>
                  <w:szCs w:val="20"/>
                  <w:u w:val="none"/>
                </w:rPr>
                <w:t>SarveshTamilPrabhu@gmail.com</w:t>
              </w:r>
            </w:hyperlink>
            <w:r w:rsidR="005421DA" w:rsidRPr="002F03FD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, </w:t>
            </w:r>
            <w:r w:rsidR="005421DA" w:rsidRPr="00DA0F2C">
              <w:rPr>
                <w:sz w:val="20"/>
                <w:szCs w:val="20"/>
              </w:rPr>
              <w:t xml:space="preserve">Suwanee, GA, USA </w:t>
            </w:r>
            <w:r w:rsidR="005421DA">
              <w:rPr>
                <w:sz w:val="20"/>
                <w:szCs w:val="20"/>
              </w:rPr>
              <w:t>–</w:t>
            </w:r>
            <w:r w:rsidR="005421DA" w:rsidRPr="00DA0F2C">
              <w:rPr>
                <w:sz w:val="20"/>
                <w:szCs w:val="20"/>
              </w:rPr>
              <w:t xml:space="preserve"> 30024</w:t>
            </w:r>
            <w:r w:rsidR="005421DA">
              <w:rPr>
                <w:sz w:val="20"/>
                <w:szCs w:val="20"/>
              </w:rPr>
              <w:t xml:space="preserve">, </w:t>
            </w:r>
            <w:r w:rsidR="005421DA" w:rsidRPr="00DA0F2C">
              <w:rPr>
                <w:sz w:val="20"/>
                <w:szCs w:val="20"/>
              </w:rPr>
              <w:t>(678) 822-2189</w:t>
            </w:r>
          </w:p>
        </w:tc>
      </w:tr>
    </w:tbl>
    <w:p w14:paraId="2F70FE50" w14:textId="77777777" w:rsidR="00583E0B" w:rsidRDefault="000F77A3" w:rsidP="00387A29">
      <w:pPr>
        <w:spacing w:line="240" w:lineRule="auto"/>
        <w:rPr>
          <w:rFonts w:cstheme="minorHAnsi"/>
          <w:sz w:val="20"/>
          <w:szCs w:val="20"/>
        </w:rPr>
      </w:pPr>
      <w:r>
        <w:rPr>
          <w:color w:val="0070C0"/>
          <w:sz w:val="24"/>
          <w:szCs w:val="24"/>
        </w:rPr>
        <w:br/>
      </w:r>
      <w:r w:rsidR="0030542E" w:rsidRPr="002F03FD">
        <w:rPr>
          <w:rFonts w:cstheme="minorHAnsi"/>
        </w:rPr>
        <w:t xml:space="preserve">Mentors: </w:t>
      </w:r>
      <w:r w:rsidR="005F54F1" w:rsidRPr="002F03FD">
        <w:rPr>
          <w:rFonts w:cstheme="minorHAnsi"/>
          <w:color w:val="0070C0"/>
        </w:rPr>
        <w:t xml:space="preserve">Robert Foreman, </w:t>
      </w:r>
      <w:r w:rsidRPr="002F03FD">
        <w:rPr>
          <w:rFonts w:cstheme="minorHAnsi"/>
          <w:color w:val="0070C0"/>
        </w:rPr>
        <w:t>Roger Dev</w:t>
      </w:r>
      <w:r w:rsidR="006F621D" w:rsidRPr="002F03FD">
        <w:rPr>
          <w:rFonts w:cstheme="minorHAnsi"/>
          <w:sz w:val="20"/>
          <w:szCs w:val="20"/>
        </w:rPr>
        <w:t>, HPCC Systems</w:t>
      </w:r>
      <w:r w:rsidR="00005964" w:rsidRPr="002F03FD">
        <w:rPr>
          <w:rFonts w:cstheme="minorHAnsi"/>
          <w:sz w:val="20"/>
          <w:szCs w:val="20"/>
        </w:rPr>
        <w:t>, LexisNexis Risk Solutions Group</w:t>
      </w:r>
      <w:r w:rsidR="001E12F1">
        <w:rPr>
          <w:rFonts w:cstheme="minorHAnsi"/>
          <w:sz w:val="20"/>
          <w:szCs w:val="20"/>
        </w:rPr>
        <w:t>, Alpharetta, GA</w:t>
      </w:r>
    </w:p>
    <w:p w14:paraId="6EA5DF3F" w14:textId="6BEE76D9" w:rsidR="00AE6754" w:rsidRPr="0028768B" w:rsidRDefault="00583E0B" w:rsidP="00387A29">
      <w:pPr>
        <w:spacing w:line="240" w:lineRule="auto"/>
        <w:rPr>
          <w:color w:val="0070C0"/>
          <w:sz w:val="32"/>
          <w:szCs w:val="32"/>
        </w:rPr>
      </w:pPr>
      <w:r w:rsidRPr="00583E0B">
        <w:rPr>
          <w:rFonts w:cstheme="minorHAnsi"/>
        </w:rPr>
        <w:t>Manager:</w:t>
      </w:r>
      <w:r>
        <w:rPr>
          <w:rFonts w:cstheme="minorHAnsi"/>
        </w:rPr>
        <w:t xml:space="preserve"> </w:t>
      </w:r>
      <w:r w:rsidRPr="00583E0B">
        <w:rPr>
          <w:rFonts w:cstheme="minorHAnsi"/>
          <w:color w:val="0070C0"/>
        </w:rPr>
        <w:t>Lorraine Chapman</w:t>
      </w:r>
      <w:r w:rsidR="00131C21" w:rsidRPr="00583E0B">
        <w:rPr>
          <w:color w:val="0070C0"/>
          <w:sz w:val="32"/>
          <w:szCs w:val="32"/>
        </w:rPr>
        <w:br/>
      </w:r>
      <w:r w:rsidR="005F54F1">
        <w:rPr>
          <w:color w:val="0070C0"/>
          <w:sz w:val="32"/>
          <w:szCs w:val="32"/>
        </w:rPr>
        <w:br/>
      </w:r>
      <w:r w:rsidR="009E6F18">
        <w:rPr>
          <w:color w:val="0070C0"/>
          <w:sz w:val="32"/>
          <w:szCs w:val="32"/>
        </w:rPr>
        <w:t>Abstract</w:t>
      </w:r>
    </w:p>
    <w:p w14:paraId="2AB78E4B" w14:textId="27DF9A74" w:rsidR="0016793E" w:rsidRDefault="0016793E" w:rsidP="00261E7F">
      <w:pPr>
        <w:pStyle w:val="NormalWeb"/>
        <w:spacing w:before="120" w:beforeAutospacing="0" w:after="120" w:afterAutospacing="0"/>
        <w:rPr>
          <w:color w:val="0E101A"/>
        </w:rPr>
      </w:pPr>
      <w:r>
        <w:rPr>
          <w:color w:val="0E101A"/>
        </w:rPr>
        <w:t>The unprecedented breakthrough in the clinical trials for chronic illness diagnosis is a non-invasive SmartPill technology. One such chronic illness is colorectal cancer (aka colon cancer, CRC), third in prevalence and mortality among cancers in the United States.</w:t>
      </w:r>
      <w:r w:rsidR="00C81D15">
        <w:rPr>
          <w:color w:val="0E101A"/>
        </w:rPr>
        <w:t xml:space="preserve"> </w:t>
      </w:r>
      <w:r>
        <w:rPr>
          <w:color w:val="0E101A"/>
        </w:rPr>
        <w:t>This internship furnishes an in-depth perspective on a DeepLearning-based CRC diagnosis and prognosis using the industry-standard HPCC platform leveraging ECL-ML and Generalized Neural Network Bundle (GNN)</w:t>
      </w:r>
      <w:r w:rsidR="00611105">
        <w:rPr>
          <w:color w:val="0E101A"/>
        </w:rPr>
        <w:t xml:space="preserve"> in order to become a primary predictor </w:t>
      </w:r>
      <w:r w:rsidR="00C46ADF">
        <w:rPr>
          <w:color w:val="0E101A"/>
        </w:rPr>
        <w:t xml:space="preserve">for colorectal cancer diagnosis. </w:t>
      </w:r>
    </w:p>
    <w:p w14:paraId="497C05CA" w14:textId="7588F686" w:rsidR="001E169C" w:rsidRDefault="009961C1" w:rsidP="00261E7F">
      <w:pPr>
        <w:pStyle w:val="NormalWeb"/>
        <w:spacing w:before="120" w:beforeAutospacing="0" w:after="120" w:afterAutospacing="0"/>
        <w:rPr>
          <w:color w:val="0E101A"/>
        </w:rPr>
      </w:pPr>
      <w:r>
        <w:rPr>
          <w:color w:val="0E101A"/>
        </w:rPr>
        <w:t xml:space="preserve">This project is </w:t>
      </w:r>
      <w:r w:rsidRPr="009961C1">
        <w:rPr>
          <w:color w:val="0E101A"/>
        </w:rPr>
        <w:t xml:space="preserve">aimed to compare </w:t>
      </w:r>
      <w:r w:rsidR="007E63DB">
        <w:rPr>
          <w:color w:val="0E101A"/>
        </w:rPr>
        <w:t xml:space="preserve">the performance of </w:t>
      </w:r>
      <w:r>
        <w:rPr>
          <w:color w:val="0E101A"/>
        </w:rPr>
        <w:t xml:space="preserve">two well-established </w:t>
      </w:r>
      <w:r w:rsidR="004D744F">
        <w:rPr>
          <w:color w:val="0E101A"/>
        </w:rPr>
        <w:t xml:space="preserve">deep learning </w:t>
      </w:r>
      <w:r w:rsidR="00B511DB">
        <w:rPr>
          <w:color w:val="0E101A"/>
        </w:rPr>
        <w:t xml:space="preserve">algorithms </w:t>
      </w:r>
      <w:r w:rsidR="004D744F">
        <w:rPr>
          <w:color w:val="0E101A"/>
        </w:rPr>
        <w:t>for medical imagery analysis</w:t>
      </w:r>
      <w:r w:rsidR="00BA71A9">
        <w:rPr>
          <w:color w:val="0E101A"/>
        </w:rPr>
        <w:t>,</w:t>
      </w:r>
      <w:r w:rsidR="004D744F">
        <w:rPr>
          <w:color w:val="0E101A"/>
        </w:rPr>
        <w:t xml:space="preserve"> benefit</w:t>
      </w:r>
      <w:r w:rsidR="00BA71A9">
        <w:rPr>
          <w:color w:val="0E101A"/>
        </w:rPr>
        <w:t>ing</w:t>
      </w:r>
      <w:r w:rsidR="004D744F">
        <w:rPr>
          <w:color w:val="0E101A"/>
        </w:rPr>
        <w:t xml:space="preserve"> </w:t>
      </w:r>
      <w:r w:rsidR="00BA71A9" w:rsidRPr="00BA71A9">
        <w:rPr>
          <w:color w:val="0E101A"/>
        </w:rPr>
        <w:t xml:space="preserve">colorectal </w:t>
      </w:r>
      <w:r w:rsidR="00BA71A9">
        <w:rPr>
          <w:color w:val="0E101A"/>
        </w:rPr>
        <w:t xml:space="preserve">cancer </w:t>
      </w:r>
      <w:r w:rsidR="004D744F">
        <w:rPr>
          <w:color w:val="0E101A"/>
        </w:rPr>
        <w:t xml:space="preserve">diagnosis and prognosis. </w:t>
      </w:r>
      <w:r w:rsidR="00482417">
        <w:rPr>
          <w:color w:val="0E101A"/>
        </w:rPr>
        <w:t xml:space="preserve">The project will compare </w:t>
      </w:r>
      <w:r w:rsidR="0072119A">
        <w:rPr>
          <w:color w:val="0E101A"/>
        </w:rPr>
        <w:t>two deep</w:t>
      </w:r>
      <w:r w:rsidR="00482417">
        <w:rPr>
          <w:color w:val="0E101A"/>
        </w:rPr>
        <w:t xml:space="preserve"> learnings methods</w:t>
      </w:r>
      <w:r w:rsidR="00FC7845">
        <w:rPr>
          <w:color w:val="0E101A"/>
        </w:rPr>
        <w:t>:</w:t>
      </w:r>
      <w:r w:rsidR="00482417">
        <w:rPr>
          <w:color w:val="0E101A"/>
        </w:rPr>
        <w:t xml:space="preserve"> </w:t>
      </w:r>
      <w:r w:rsidR="00FC7845">
        <w:rPr>
          <w:color w:val="0E101A"/>
        </w:rPr>
        <w:t>N</w:t>
      </w:r>
      <w:r w:rsidR="00205169" w:rsidRPr="00205169">
        <w:rPr>
          <w:color w:val="0E101A"/>
        </w:rPr>
        <w:t xml:space="preserve">eural network </w:t>
      </w:r>
      <w:r w:rsidR="00FC7845">
        <w:rPr>
          <w:color w:val="0E101A"/>
        </w:rPr>
        <w:t>and</w:t>
      </w:r>
      <w:r w:rsidR="00205169" w:rsidRPr="00205169">
        <w:rPr>
          <w:color w:val="0E101A"/>
        </w:rPr>
        <w:t xml:space="preserve"> </w:t>
      </w:r>
      <w:r w:rsidR="00E017D5">
        <w:rPr>
          <w:color w:val="0E101A"/>
        </w:rPr>
        <w:t>Boosted Forest</w:t>
      </w:r>
      <w:r w:rsidR="00FD757C">
        <w:rPr>
          <w:color w:val="0E101A"/>
        </w:rPr>
        <w:t xml:space="preserve">, and explore the potential of </w:t>
      </w:r>
      <w:proofErr w:type="gramStart"/>
      <w:r w:rsidR="001E169C">
        <w:rPr>
          <w:color w:val="0E101A"/>
        </w:rPr>
        <w:t>a</w:t>
      </w:r>
      <w:proofErr w:type="gramEnd"/>
      <w:r w:rsidR="001E169C">
        <w:rPr>
          <w:color w:val="0E101A"/>
        </w:rPr>
        <w:t xml:space="preserve"> ensembled model between the aforementioned two.</w:t>
      </w:r>
    </w:p>
    <w:p w14:paraId="5EDA9EEC" w14:textId="77777777" w:rsidR="0016793E" w:rsidRDefault="0016793E" w:rsidP="00261E7F">
      <w:pPr>
        <w:pStyle w:val="NormalWeb"/>
        <w:spacing w:before="120" w:beforeAutospacing="0" w:after="120" w:afterAutospacing="0"/>
        <w:rPr>
          <w:color w:val="0E101A"/>
        </w:rPr>
      </w:pPr>
    </w:p>
    <w:p w14:paraId="040FAF1C" w14:textId="26A06ED3" w:rsidR="0016793E" w:rsidRDefault="0016793E" w:rsidP="00261E7F">
      <w:pPr>
        <w:pStyle w:val="NormalWeb"/>
        <w:spacing w:before="120" w:beforeAutospacing="0" w:after="120" w:afterAutospacing="0"/>
        <w:rPr>
          <w:color w:val="0E101A"/>
        </w:rPr>
      </w:pPr>
      <w:r>
        <w:rPr>
          <w:color w:val="0E101A"/>
        </w:rPr>
        <w:t xml:space="preserve">This solution involves </w:t>
      </w:r>
      <w:r w:rsidR="00764D5D">
        <w:rPr>
          <w:color w:val="0E101A"/>
        </w:rPr>
        <w:t>four</w:t>
      </w:r>
      <w:r>
        <w:rPr>
          <w:color w:val="0E101A"/>
        </w:rPr>
        <w:t xml:space="preserve"> stages:</w:t>
      </w:r>
    </w:p>
    <w:p w14:paraId="68BD83CF" w14:textId="513CB537" w:rsidR="0016793E" w:rsidRDefault="0016793E" w:rsidP="00261E7F">
      <w:pPr>
        <w:numPr>
          <w:ilvl w:val="0"/>
          <w:numId w:val="2"/>
        </w:numPr>
        <w:spacing w:before="120" w:after="120" w:line="240" w:lineRule="auto"/>
        <w:rPr>
          <w:rFonts w:eastAsia="Times New Roman"/>
          <w:color w:val="0E101A"/>
        </w:rPr>
      </w:pPr>
      <w:r w:rsidRPr="00A86989">
        <w:rPr>
          <w:rFonts w:eastAsia="Times New Roman"/>
          <w:b/>
          <w:bCs/>
          <w:color w:val="0E101A"/>
        </w:rPr>
        <w:t>Stage 1</w:t>
      </w:r>
      <w:r w:rsidR="00D63624">
        <w:rPr>
          <w:rFonts w:eastAsia="Times New Roman"/>
          <w:b/>
          <w:bCs/>
          <w:color w:val="0E101A"/>
        </w:rPr>
        <w:t xml:space="preserve"> – Feature Extraction</w:t>
      </w:r>
      <w:r w:rsidRPr="00A86989">
        <w:rPr>
          <w:rFonts w:eastAsia="Times New Roman"/>
          <w:b/>
          <w:bCs/>
          <w:color w:val="0E101A"/>
        </w:rPr>
        <w:t>:</w:t>
      </w:r>
      <w:r>
        <w:rPr>
          <w:rFonts w:eastAsia="Times New Roman"/>
          <w:color w:val="0E101A"/>
        </w:rPr>
        <w:t xml:space="preserve"> </w:t>
      </w:r>
      <w:r w:rsidR="00EC5EDE">
        <w:rPr>
          <w:rFonts w:eastAsia="Times New Roman"/>
          <w:color w:val="0E101A"/>
        </w:rPr>
        <w:t>S</w:t>
      </w:r>
      <w:r>
        <w:rPr>
          <w:rFonts w:eastAsia="Times New Roman"/>
          <w:color w:val="0E101A"/>
        </w:rPr>
        <w:t>tandardizing images acquired by the SmartPill</w:t>
      </w:r>
      <w:r w:rsidR="0044587A">
        <w:rPr>
          <w:rFonts w:eastAsia="Times New Roman"/>
          <w:color w:val="0E101A"/>
        </w:rPr>
        <w:t xml:space="preserve">, </w:t>
      </w:r>
      <w:r>
        <w:rPr>
          <w:rFonts w:eastAsia="Times New Roman"/>
          <w:color w:val="0E101A"/>
        </w:rPr>
        <w:t xml:space="preserve">perform classification and feature extraction utilizing the GNN bundle with the help of pre-defined </w:t>
      </w:r>
      <w:r w:rsidR="008A00E1">
        <w:rPr>
          <w:rFonts w:eastAsia="Times New Roman"/>
          <w:color w:val="0E101A"/>
        </w:rPr>
        <w:t xml:space="preserve">annotations and </w:t>
      </w:r>
      <w:r w:rsidR="00764D5D">
        <w:rPr>
          <w:rFonts w:eastAsia="Times New Roman"/>
          <w:color w:val="0E101A"/>
        </w:rPr>
        <w:t>labels</w:t>
      </w:r>
      <w:r>
        <w:rPr>
          <w:rFonts w:eastAsia="Times New Roman"/>
          <w:color w:val="0E101A"/>
        </w:rPr>
        <w:t>. </w:t>
      </w:r>
    </w:p>
    <w:p w14:paraId="1593A36A" w14:textId="2BB18EBE" w:rsidR="00EE14B7" w:rsidRDefault="0016793E" w:rsidP="00261E7F">
      <w:pPr>
        <w:numPr>
          <w:ilvl w:val="0"/>
          <w:numId w:val="2"/>
        </w:numPr>
        <w:spacing w:before="120" w:after="120" w:line="240" w:lineRule="auto"/>
        <w:rPr>
          <w:rFonts w:eastAsia="Times New Roman"/>
          <w:color w:val="0E101A"/>
        </w:rPr>
      </w:pPr>
      <w:r w:rsidRPr="00A86989">
        <w:rPr>
          <w:rFonts w:eastAsia="Times New Roman"/>
          <w:b/>
          <w:bCs/>
          <w:color w:val="0E101A"/>
        </w:rPr>
        <w:t>Stage 2</w:t>
      </w:r>
      <w:r w:rsidR="00D63624">
        <w:rPr>
          <w:rFonts w:eastAsia="Times New Roman"/>
          <w:b/>
          <w:bCs/>
          <w:color w:val="0E101A"/>
        </w:rPr>
        <w:t xml:space="preserve"> – </w:t>
      </w:r>
      <w:r w:rsidR="00C106E2">
        <w:rPr>
          <w:rFonts w:eastAsia="Times New Roman"/>
          <w:b/>
          <w:bCs/>
          <w:color w:val="0E101A"/>
        </w:rPr>
        <w:t>Convolutional Neural Network-based Deep Learning for Diagnosis</w:t>
      </w:r>
      <w:r w:rsidRPr="00A86989">
        <w:rPr>
          <w:rFonts w:eastAsia="Times New Roman"/>
          <w:b/>
          <w:bCs/>
          <w:color w:val="0E101A"/>
        </w:rPr>
        <w:t>:</w:t>
      </w:r>
      <w:r>
        <w:rPr>
          <w:rFonts w:eastAsia="Times New Roman"/>
          <w:color w:val="0E101A"/>
        </w:rPr>
        <w:t xml:space="preserve"> By leveraging the </w:t>
      </w:r>
      <w:r w:rsidR="00F36843">
        <w:rPr>
          <w:rFonts w:eastAsia="Times New Roman"/>
          <w:color w:val="0E101A"/>
        </w:rPr>
        <w:t xml:space="preserve">ECL </w:t>
      </w:r>
      <w:r w:rsidR="00C106E2">
        <w:rPr>
          <w:rFonts w:eastAsia="Times New Roman"/>
          <w:color w:val="0E101A"/>
        </w:rPr>
        <w:t xml:space="preserve">CNN </w:t>
      </w:r>
      <w:r w:rsidR="00F36843">
        <w:rPr>
          <w:rFonts w:eastAsia="Times New Roman"/>
          <w:color w:val="0E101A"/>
        </w:rPr>
        <w:t xml:space="preserve">library </w:t>
      </w:r>
      <w:r w:rsidR="00E315E4">
        <w:rPr>
          <w:rFonts w:eastAsia="Times New Roman"/>
          <w:color w:val="0E101A"/>
        </w:rPr>
        <w:t>and</w:t>
      </w:r>
      <w:r w:rsidR="00F36843">
        <w:rPr>
          <w:rFonts w:eastAsia="Times New Roman"/>
          <w:color w:val="0E101A"/>
        </w:rPr>
        <w:t xml:space="preserve"> utiliz</w:t>
      </w:r>
      <w:r w:rsidR="00E315E4">
        <w:rPr>
          <w:rFonts w:eastAsia="Times New Roman"/>
          <w:color w:val="0E101A"/>
        </w:rPr>
        <w:t>ing</w:t>
      </w:r>
      <w:r w:rsidR="00F36843">
        <w:rPr>
          <w:rFonts w:eastAsia="Times New Roman"/>
          <w:color w:val="0E101A"/>
        </w:rPr>
        <w:t xml:space="preserve"> </w:t>
      </w:r>
      <w:proofErr w:type="spellStart"/>
      <w:r w:rsidR="00F36843">
        <w:rPr>
          <w:rFonts w:eastAsia="Times New Roman"/>
          <w:color w:val="0E101A"/>
        </w:rPr>
        <w:t>Keras</w:t>
      </w:r>
      <w:proofErr w:type="spellEnd"/>
      <w:r w:rsidR="00F36843">
        <w:rPr>
          <w:rFonts w:eastAsia="Times New Roman"/>
          <w:color w:val="0E101A"/>
        </w:rPr>
        <w:t xml:space="preserve">/TensorFlow to train </w:t>
      </w:r>
      <w:r w:rsidR="00EE14B7">
        <w:rPr>
          <w:rFonts w:eastAsia="Times New Roman"/>
          <w:color w:val="0E101A"/>
        </w:rPr>
        <w:t>a</w:t>
      </w:r>
      <w:r w:rsidR="00EE14B7" w:rsidRPr="00EE14B7">
        <w:rPr>
          <w:rFonts w:eastAsia="Times New Roman"/>
          <w:color w:val="0E101A"/>
        </w:rPr>
        <w:t xml:space="preserve"> </w:t>
      </w:r>
      <w:r w:rsidR="0044587A">
        <w:rPr>
          <w:rFonts w:eastAsia="Times New Roman"/>
          <w:color w:val="0E101A"/>
        </w:rPr>
        <w:t>CNN model</w:t>
      </w:r>
      <w:r w:rsidR="00EE14B7" w:rsidRPr="00EE14B7">
        <w:rPr>
          <w:rFonts w:eastAsia="Times New Roman"/>
          <w:color w:val="0E101A"/>
        </w:rPr>
        <w:t xml:space="preserve"> with 2 fully-connected layers </w:t>
      </w:r>
      <w:r w:rsidR="00E315E4">
        <w:rPr>
          <w:rFonts w:eastAsia="Times New Roman"/>
          <w:color w:val="0E101A"/>
        </w:rPr>
        <w:t>harnessing GPU powered HPCC Thor</w:t>
      </w:r>
      <w:r w:rsidR="008A00E1">
        <w:rPr>
          <w:rFonts w:eastAsia="Times New Roman"/>
          <w:color w:val="0E101A"/>
        </w:rPr>
        <w:t>.</w:t>
      </w:r>
    </w:p>
    <w:p w14:paraId="07BB7B87" w14:textId="6241C945" w:rsidR="00262FD1" w:rsidRPr="00262FD1" w:rsidRDefault="008A00E1" w:rsidP="00262FD1">
      <w:pPr>
        <w:numPr>
          <w:ilvl w:val="0"/>
          <w:numId w:val="2"/>
        </w:numPr>
        <w:spacing w:before="120" w:after="120" w:line="240" w:lineRule="auto"/>
        <w:rPr>
          <w:rFonts w:eastAsia="Times New Roman"/>
          <w:color w:val="0E101A"/>
        </w:rPr>
      </w:pPr>
      <w:r w:rsidRPr="00A86989">
        <w:rPr>
          <w:rFonts w:eastAsia="Times New Roman"/>
          <w:b/>
          <w:bCs/>
          <w:color w:val="0E101A"/>
        </w:rPr>
        <w:t xml:space="preserve">Stage </w:t>
      </w:r>
      <w:r>
        <w:rPr>
          <w:rFonts w:eastAsia="Times New Roman"/>
          <w:b/>
          <w:bCs/>
          <w:color w:val="0E101A"/>
        </w:rPr>
        <w:t>3 –</w:t>
      </w:r>
      <w:r w:rsidR="007D132E">
        <w:rPr>
          <w:rFonts w:eastAsia="Times New Roman"/>
          <w:b/>
          <w:bCs/>
          <w:color w:val="0E101A"/>
        </w:rPr>
        <w:t xml:space="preserve"> Tree-based Deep Learning for Diagnosis</w:t>
      </w:r>
      <w:r w:rsidR="00262FD1">
        <w:rPr>
          <w:rFonts w:eastAsia="Times New Roman"/>
          <w:b/>
          <w:bCs/>
          <w:color w:val="0E101A"/>
        </w:rPr>
        <w:t xml:space="preserve"> and Model Ensemble</w:t>
      </w:r>
      <w:r w:rsidR="007D132E">
        <w:rPr>
          <w:rFonts w:eastAsia="Times New Roman"/>
          <w:b/>
          <w:bCs/>
          <w:color w:val="0E101A"/>
        </w:rPr>
        <w:t>:</w:t>
      </w:r>
      <w:r>
        <w:rPr>
          <w:rFonts w:eastAsia="Times New Roman"/>
          <w:b/>
          <w:bCs/>
          <w:color w:val="0E101A"/>
        </w:rPr>
        <w:t xml:space="preserve"> </w:t>
      </w:r>
      <w:r w:rsidR="007D132E" w:rsidRPr="007D132E">
        <w:rPr>
          <w:rFonts w:eastAsia="Times New Roman"/>
          <w:color w:val="0E101A"/>
        </w:rPr>
        <w:t>Use of convolutional autoencoders</w:t>
      </w:r>
      <w:r w:rsidR="0044587A">
        <w:rPr>
          <w:rFonts w:eastAsia="Times New Roman"/>
          <w:color w:val="0E101A"/>
        </w:rPr>
        <w:t xml:space="preserve"> from </w:t>
      </w:r>
      <w:r w:rsidR="00C912AD">
        <w:rPr>
          <w:rFonts w:eastAsia="Times New Roman"/>
          <w:color w:val="0E101A"/>
        </w:rPr>
        <w:t>s</w:t>
      </w:r>
      <w:r w:rsidR="0044587A">
        <w:rPr>
          <w:rFonts w:eastAsia="Times New Roman"/>
          <w:color w:val="0E101A"/>
        </w:rPr>
        <w:t>tage</w:t>
      </w:r>
      <w:r w:rsidR="00C912AD">
        <w:rPr>
          <w:rFonts w:eastAsia="Times New Roman"/>
          <w:color w:val="0E101A"/>
        </w:rPr>
        <w:t>-</w:t>
      </w:r>
      <w:r w:rsidR="0044587A">
        <w:rPr>
          <w:rFonts w:eastAsia="Times New Roman"/>
          <w:color w:val="0E101A"/>
        </w:rPr>
        <w:t>2</w:t>
      </w:r>
      <w:r w:rsidR="007D132E" w:rsidRPr="007D132E">
        <w:rPr>
          <w:rFonts w:eastAsia="Times New Roman"/>
          <w:color w:val="0E101A"/>
        </w:rPr>
        <w:t xml:space="preserve"> to extract image features with final classification by</w:t>
      </w:r>
      <w:r w:rsidR="007D132E">
        <w:rPr>
          <w:rFonts w:eastAsia="Times New Roman"/>
          <w:color w:val="0E101A"/>
        </w:rPr>
        <w:t xml:space="preserve"> a tree-based model (</w:t>
      </w:r>
      <w:r w:rsidR="007D132E" w:rsidRPr="007D132E">
        <w:rPr>
          <w:rFonts w:eastAsia="Times New Roman"/>
          <w:color w:val="0E101A"/>
        </w:rPr>
        <w:t>Random Forest</w:t>
      </w:r>
      <w:r w:rsidR="005A567C">
        <w:rPr>
          <w:rFonts w:eastAsia="Times New Roman"/>
          <w:color w:val="0E101A"/>
        </w:rPr>
        <w:t>)</w:t>
      </w:r>
      <w:r w:rsidR="00262FD1">
        <w:rPr>
          <w:rFonts w:eastAsia="Times New Roman"/>
          <w:color w:val="0E101A"/>
        </w:rPr>
        <w:t xml:space="preserve">. Taking the </w:t>
      </w:r>
      <w:r w:rsidR="004A4E92">
        <w:rPr>
          <w:rFonts w:eastAsia="Times New Roman"/>
          <w:color w:val="0E101A"/>
        </w:rPr>
        <w:t>extracted features from the GNN bundle model and</w:t>
      </w:r>
      <w:r w:rsidR="00E017D5">
        <w:rPr>
          <w:rFonts w:eastAsia="Times New Roman"/>
          <w:color w:val="0E101A"/>
        </w:rPr>
        <w:t xml:space="preserve"> feeding it into a Boosted Forest Model by utilizing an intermediate </w:t>
      </w:r>
      <w:proofErr w:type="spellStart"/>
      <w:r w:rsidR="00E017D5">
        <w:rPr>
          <w:rFonts w:eastAsia="Times New Roman"/>
          <w:color w:val="0E101A"/>
        </w:rPr>
        <w:t>Keras</w:t>
      </w:r>
      <w:proofErr w:type="spellEnd"/>
      <w:r w:rsidR="00E017D5">
        <w:rPr>
          <w:rFonts w:eastAsia="Times New Roman"/>
          <w:color w:val="0E101A"/>
        </w:rPr>
        <w:t xml:space="preserve"> model.</w:t>
      </w:r>
    </w:p>
    <w:p w14:paraId="658076EB" w14:textId="0760DED8" w:rsidR="0016793E" w:rsidRPr="00B37E60" w:rsidRDefault="008A00E1" w:rsidP="00C36049">
      <w:pPr>
        <w:numPr>
          <w:ilvl w:val="0"/>
          <w:numId w:val="2"/>
        </w:numPr>
        <w:spacing w:before="120" w:after="120" w:line="240" w:lineRule="auto"/>
        <w:rPr>
          <w:color w:val="0E101A"/>
        </w:rPr>
      </w:pPr>
      <w:r w:rsidRPr="007D132E">
        <w:rPr>
          <w:rFonts w:eastAsia="Times New Roman"/>
          <w:b/>
          <w:bCs/>
          <w:color w:val="0E101A"/>
        </w:rPr>
        <w:t xml:space="preserve">Stage 4 – </w:t>
      </w:r>
      <w:r w:rsidR="007D132E" w:rsidRPr="007D132E">
        <w:rPr>
          <w:rFonts w:eastAsia="Times New Roman"/>
          <w:b/>
          <w:bCs/>
          <w:color w:val="0E101A"/>
        </w:rPr>
        <w:t>Comparative</w:t>
      </w:r>
      <w:r w:rsidRPr="007D132E">
        <w:rPr>
          <w:rFonts w:eastAsia="Times New Roman"/>
          <w:b/>
          <w:bCs/>
          <w:color w:val="0E101A"/>
        </w:rPr>
        <w:t xml:space="preserve"> </w:t>
      </w:r>
      <w:r w:rsidR="007D132E" w:rsidRPr="007D132E">
        <w:rPr>
          <w:rFonts w:eastAsia="Times New Roman"/>
          <w:b/>
          <w:bCs/>
          <w:color w:val="0E101A"/>
        </w:rPr>
        <w:t>Study</w:t>
      </w:r>
      <w:r w:rsidR="00B37E60">
        <w:rPr>
          <w:rFonts w:eastAsia="Times New Roman"/>
          <w:b/>
          <w:bCs/>
          <w:color w:val="0E101A"/>
        </w:rPr>
        <w:t xml:space="preserve"> &amp; Conclusion</w:t>
      </w:r>
      <w:r w:rsidR="00DB366E">
        <w:rPr>
          <w:rFonts w:eastAsia="Times New Roman"/>
          <w:b/>
          <w:bCs/>
          <w:color w:val="0E101A"/>
        </w:rPr>
        <w:t xml:space="preserve">: </w:t>
      </w:r>
      <w:r w:rsidR="00240562" w:rsidRPr="00240562">
        <w:rPr>
          <w:rFonts w:eastAsia="Times New Roman"/>
          <w:color w:val="0E101A"/>
        </w:rPr>
        <w:t>Conduct</w:t>
      </w:r>
      <w:r w:rsidR="00240562">
        <w:rPr>
          <w:rFonts w:eastAsia="Times New Roman"/>
          <w:b/>
          <w:bCs/>
          <w:color w:val="0E101A"/>
        </w:rPr>
        <w:t xml:space="preserve"> </w:t>
      </w:r>
      <w:r w:rsidR="00240562">
        <w:rPr>
          <w:rFonts w:eastAsia="Times New Roman"/>
          <w:color w:val="0E101A"/>
        </w:rPr>
        <w:t>a series of tests</w:t>
      </w:r>
      <w:r w:rsidR="001136CE">
        <w:rPr>
          <w:rFonts w:eastAsia="Times New Roman"/>
          <w:color w:val="0E101A"/>
        </w:rPr>
        <w:t xml:space="preserve"> supporting a </w:t>
      </w:r>
      <w:r w:rsidR="00265A56">
        <w:rPr>
          <w:rFonts w:eastAsia="Times New Roman"/>
          <w:color w:val="0E101A"/>
        </w:rPr>
        <w:t>myriad</w:t>
      </w:r>
      <w:r w:rsidR="001136CE">
        <w:rPr>
          <w:rFonts w:eastAsia="Times New Roman"/>
          <w:color w:val="0E101A"/>
        </w:rPr>
        <w:t xml:space="preserve"> of hypotheses</w:t>
      </w:r>
      <w:r w:rsidR="007E6EB0">
        <w:rPr>
          <w:rFonts w:eastAsia="Times New Roman"/>
          <w:color w:val="0E101A"/>
        </w:rPr>
        <w:t>,</w:t>
      </w:r>
      <w:r w:rsidR="00240562">
        <w:rPr>
          <w:rFonts w:eastAsia="Times New Roman"/>
          <w:color w:val="0E101A"/>
        </w:rPr>
        <w:t xml:space="preserve"> c</w:t>
      </w:r>
      <w:r w:rsidR="00023712">
        <w:rPr>
          <w:rFonts w:eastAsia="Times New Roman"/>
          <w:color w:val="0E101A"/>
        </w:rPr>
        <w:t>ompare the model performance</w:t>
      </w:r>
      <w:r w:rsidR="00FF7A14">
        <w:rPr>
          <w:rFonts w:eastAsia="Times New Roman"/>
          <w:color w:val="0E101A"/>
        </w:rPr>
        <w:t>,</w:t>
      </w:r>
      <w:r w:rsidR="00023712">
        <w:rPr>
          <w:rFonts w:eastAsia="Times New Roman"/>
          <w:color w:val="0E101A"/>
        </w:rPr>
        <w:t xml:space="preserve"> </w:t>
      </w:r>
      <w:r w:rsidR="007E6EB0" w:rsidRPr="007E6EB0">
        <w:rPr>
          <w:rFonts w:eastAsia="Times New Roman"/>
          <w:color w:val="0E101A"/>
        </w:rPr>
        <w:t xml:space="preserve">efficacy of </w:t>
      </w:r>
      <w:r w:rsidR="00E21E04">
        <w:rPr>
          <w:rFonts w:eastAsia="Times New Roman"/>
          <w:color w:val="0E101A"/>
        </w:rPr>
        <w:t>utilizing a tree-based model</w:t>
      </w:r>
      <w:r w:rsidR="007E6EB0">
        <w:rPr>
          <w:rFonts w:eastAsia="Times New Roman"/>
          <w:color w:val="0E101A"/>
        </w:rPr>
        <w:t>,</w:t>
      </w:r>
      <w:r w:rsidR="00275AD8">
        <w:rPr>
          <w:rFonts w:eastAsia="Times New Roman"/>
          <w:color w:val="0E101A"/>
        </w:rPr>
        <w:t xml:space="preserve"> complexity of </w:t>
      </w:r>
      <w:r w:rsidR="00B37E60">
        <w:rPr>
          <w:rFonts w:eastAsia="Times New Roman"/>
          <w:color w:val="0E101A"/>
        </w:rPr>
        <w:t>hyper-tuning</w:t>
      </w:r>
      <w:r w:rsidR="003307A4">
        <w:rPr>
          <w:rFonts w:eastAsia="Times New Roman"/>
          <w:color w:val="0E101A"/>
        </w:rPr>
        <w:t xml:space="preserve">, the danger of overfitting, accuracy of prediction on a new </w:t>
      </w:r>
      <w:r w:rsidR="00786327">
        <w:rPr>
          <w:rFonts w:eastAsia="Times New Roman"/>
          <w:color w:val="0E101A"/>
        </w:rPr>
        <w:t>dataset, implementation</w:t>
      </w:r>
      <w:r w:rsidR="003307A4">
        <w:rPr>
          <w:rFonts w:eastAsia="Times New Roman"/>
          <w:color w:val="0E101A"/>
        </w:rPr>
        <w:t>,</w:t>
      </w:r>
      <w:r w:rsidR="00275AD8">
        <w:rPr>
          <w:rFonts w:eastAsia="Times New Roman"/>
          <w:color w:val="0E101A"/>
        </w:rPr>
        <w:t xml:space="preserve"> and maintenance</w:t>
      </w:r>
      <w:r w:rsidR="003307A4">
        <w:rPr>
          <w:rFonts w:eastAsia="Times New Roman"/>
          <w:color w:val="0E101A"/>
        </w:rPr>
        <w:t xml:space="preserve">. </w:t>
      </w:r>
    </w:p>
    <w:p w14:paraId="22F5BA7D" w14:textId="77777777" w:rsidR="00B37E60" w:rsidRPr="007D132E" w:rsidRDefault="00B37E60" w:rsidP="00B37E60">
      <w:pPr>
        <w:spacing w:before="120" w:after="120" w:line="240" w:lineRule="auto"/>
        <w:ind w:left="720"/>
        <w:rPr>
          <w:color w:val="0E101A"/>
        </w:rPr>
      </w:pPr>
    </w:p>
    <w:p w14:paraId="3836B5AE" w14:textId="77777777" w:rsidR="003C216E" w:rsidRDefault="003C216E" w:rsidP="00261E7F">
      <w:pPr>
        <w:pStyle w:val="NormalWeb"/>
        <w:spacing w:before="120" w:beforeAutospacing="0" w:after="120" w:afterAutospacing="0"/>
        <w:rPr>
          <w:color w:val="0E101A"/>
        </w:rPr>
      </w:pPr>
    </w:p>
    <w:p w14:paraId="0C5EF50F" w14:textId="3263C2D8" w:rsidR="0016793E" w:rsidRDefault="004A1668" w:rsidP="00261E7F">
      <w:pPr>
        <w:pStyle w:val="NormalWeb"/>
        <w:spacing w:before="120" w:beforeAutospacing="0" w:after="120" w:afterAutospacing="0"/>
        <w:rPr>
          <w:color w:val="0E101A"/>
        </w:rPr>
      </w:pPr>
      <w:r>
        <w:rPr>
          <w:color w:val="0E101A"/>
        </w:rPr>
        <w:lastRenderedPageBreak/>
        <w:t xml:space="preserve">I am galvanized </w:t>
      </w:r>
      <w:r w:rsidR="00BF54B1">
        <w:rPr>
          <w:color w:val="0E101A"/>
        </w:rPr>
        <w:t>by</w:t>
      </w:r>
      <w:r>
        <w:rPr>
          <w:color w:val="0E101A"/>
        </w:rPr>
        <w:t xml:space="preserve"> the prospect of </w:t>
      </w:r>
      <w:r w:rsidR="00BF54B1">
        <w:rPr>
          <w:color w:val="0E101A"/>
        </w:rPr>
        <w:t xml:space="preserve">discovering </w:t>
      </w:r>
      <w:r>
        <w:rPr>
          <w:color w:val="0E101A"/>
        </w:rPr>
        <w:t xml:space="preserve">the </w:t>
      </w:r>
      <w:r w:rsidR="00BF54B1">
        <w:rPr>
          <w:color w:val="0E101A"/>
        </w:rPr>
        <w:t xml:space="preserve">most pragmatic approach to medical imagery analysis </w:t>
      </w:r>
      <w:r w:rsidR="00037DEE">
        <w:rPr>
          <w:color w:val="0E101A"/>
        </w:rPr>
        <w:t xml:space="preserve">by comparing the </w:t>
      </w:r>
      <w:r w:rsidR="00D11110">
        <w:rPr>
          <w:color w:val="0E101A"/>
        </w:rPr>
        <w:t xml:space="preserve">CNN and Tree-based learning outcomes. </w:t>
      </w:r>
      <w:r w:rsidR="0016793E">
        <w:rPr>
          <w:color w:val="0E101A"/>
        </w:rPr>
        <w:t>I am confident that this research will help the future of healthcare oncology practices, empowering medical practitioners to detect the undetected</w:t>
      </w:r>
      <w:r w:rsidR="00FF7A14">
        <w:rPr>
          <w:color w:val="0E101A"/>
        </w:rPr>
        <w:t>,</w:t>
      </w:r>
      <w:r w:rsidR="0016793E">
        <w:rPr>
          <w:color w:val="0E101A"/>
        </w:rPr>
        <w:t xml:space="preserve"> and benefit patients by alleviating invasive procedures when they are already in chronic pain.</w:t>
      </w:r>
    </w:p>
    <w:p w14:paraId="03D0DE1A" w14:textId="77777777" w:rsidR="003F66F7" w:rsidRDefault="003F66F7" w:rsidP="00225D4C">
      <w:pPr>
        <w:rPr>
          <w:color w:val="0070C0"/>
          <w:sz w:val="32"/>
          <w:szCs w:val="32"/>
        </w:rPr>
      </w:pPr>
    </w:p>
    <w:p w14:paraId="39D38D73" w14:textId="315ACF56" w:rsidR="00F37872" w:rsidRPr="00A47A98" w:rsidRDefault="00F37872" w:rsidP="00225D4C">
      <w:pPr>
        <w:rPr>
          <w:sz w:val="28"/>
          <w:szCs w:val="28"/>
        </w:rPr>
      </w:pPr>
      <w:r w:rsidRPr="009E6F18">
        <w:rPr>
          <w:color w:val="0070C0"/>
          <w:sz w:val="32"/>
          <w:szCs w:val="32"/>
        </w:rPr>
        <w:t xml:space="preserve">Deliverables </w:t>
      </w:r>
    </w:p>
    <w:p w14:paraId="1445D1D5" w14:textId="6D03FBA4" w:rsidR="005B0EFE" w:rsidRDefault="00F37872" w:rsidP="005F3D74">
      <w:pPr>
        <w:spacing w:before="120" w:after="120" w:line="240" w:lineRule="auto"/>
      </w:pPr>
      <w:r>
        <w:t xml:space="preserve">The deliverables include </w:t>
      </w:r>
      <w:r w:rsidR="00DD6900">
        <w:t xml:space="preserve">the fully working </w:t>
      </w:r>
      <w:r w:rsidR="00050D06">
        <w:t>model</w:t>
      </w:r>
      <w:r w:rsidR="00DD6900">
        <w:t xml:space="preserve"> utilizing </w:t>
      </w:r>
      <w:r w:rsidR="00172519">
        <w:t xml:space="preserve">the </w:t>
      </w:r>
      <w:r w:rsidR="00DD6900">
        <w:t>HPCC platform,</w:t>
      </w:r>
      <w:r w:rsidR="00B427F7">
        <w:t xml:space="preserve"> annotation techniques, feature extraction methods,</w:t>
      </w:r>
      <w:r w:rsidR="00172519">
        <w:t xml:space="preserve"> deidentified </w:t>
      </w:r>
      <w:r w:rsidR="005B0EFE">
        <w:t xml:space="preserve">feature extracted data, ECL attributes, </w:t>
      </w:r>
      <w:r w:rsidR="005650E0">
        <w:t>ECL model</w:t>
      </w:r>
      <w:r w:rsidR="00786327">
        <w:t>s</w:t>
      </w:r>
      <w:r w:rsidR="00254DCD">
        <w:t xml:space="preserve"> (incl. </w:t>
      </w:r>
      <w:r w:rsidR="00786327">
        <w:t xml:space="preserve">CNN, </w:t>
      </w:r>
      <w:r w:rsidR="00254DCD">
        <w:t>ECL-ML</w:t>
      </w:r>
      <w:r w:rsidR="00786327">
        <w:t xml:space="preserve"> libraries</w:t>
      </w:r>
      <w:r w:rsidR="00254DCD">
        <w:t>)</w:t>
      </w:r>
      <w:r w:rsidR="005650E0">
        <w:t xml:space="preserve">, </w:t>
      </w:r>
      <w:r w:rsidR="00254DCD">
        <w:t xml:space="preserve">training dataset, </w:t>
      </w:r>
      <w:r w:rsidR="005F3D74">
        <w:t>coefficients, model, solution documentation</w:t>
      </w:r>
      <w:r w:rsidR="00D32C05">
        <w:t>, and research publication</w:t>
      </w:r>
      <w:r w:rsidR="005F3D74">
        <w:t xml:space="preserve">. </w:t>
      </w:r>
    </w:p>
    <w:p w14:paraId="03E64CD2" w14:textId="5C352A9F" w:rsidR="00F37872" w:rsidRDefault="00F37872" w:rsidP="00F3787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 xml:space="preserve">Data </w:t>
      </w:r>
    </w:p>
    <w:p w14:paraId="4DE4F29F" w14:textId="77777777" w:rsidR="00E57DC3" w:rsidRDefault="00E57DC3" w:rsidP="00F3787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Source of raw data </w:t>
      </w:r>
    </w:p>
    <w:p w14:paraId="0283EC68" w14:textId="1F466AE4" w:rsidR="00C274B7" w:rsidRDefault="00C274B7" w:rsidP="00F3787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>Image a</w:t>
      </w:r>
      <w:r w:rsidR="00E57DC3">
        <w:t xml:space="preserve">nnotation </w:t>
      </w:r>
      <w:r>
        <w:t xml:space="preserve">schema </w:t>
      </w:r>
    </w:p>
    <w:p w14:paraId="3A0D5A79" w14:textId="1FA744B8" w:rsidR="00E57DC3" w:rsidRDefault="00E57DC3" w:rsidP="00F3787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 </w:t>
      </w:r>
      <w:r w:rsidR="00C274B7">
        <w:t xml:space="preserve">Bias elimination documentation </w:t>
      </w:r>
    </w:p>
    <w:p w14:paraId="6F03FCCA" w14:textId="4429A968" w:rsidR="003657C3" w:rsidRDefault="003657C3" w:rsidP="00F3787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ECL-code for pre-processing and standardization of the data </w:t>
      </w:r>
    </w:p>
    <w:p w14:paraId="0D54CAA9" w14:textId="6E1C64DE" w:rsidR="003657C3" w:rsidRDefault="003657C3" w:rsidP="003657C3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 xml:space="preserve">Predictive Attributes </w:t>
      </w:r>
    </w:p>
    <w:p w14:paraId="5256916F" w14:textId="5AF2AA00" w:rsidR="003657C3" w:rsidRDefault="007B5581" w:rsidP="003657C3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Image classification </w:t>
      </w:r>
    </w:p>
    <w:p w14:paraId="2A709C24" w14:textId="69F58E84" w:rsidR="007B5581" w:rsidRDefault="007B5581" w:rsidP="003657C3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Feature extraction using ECL-ML GNN bundle </w:t>
      </w:r>
    </w:p>
    <w:p w14:paraId="725BBF1E" w14:textId="36CCFDDC" w:rsidR="007B5581" w:rsidRDefault="00AD62DE" w:rsidP="003657C3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ECL attributes </w:t>
      </w:r>
    </w:p>
    <w:p w14:paraId="7133B583" w14:textId="783D5373" w:rsidR="00AD62DE" w:rsidRDefault="00E46A44" w:rsidP="0032353C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 xml:space="preserve">Convolutional Neural Network and </w:t>
      </w:r>
      <w:r w:rsidR="0084381B">
        <w:t>Boosted Forest</w:t>
      </w:r>
      <w:r>
        <w:t xml:space="preserve"> Model </w:t>
      </w:r>
    </w:p>
    <w:p w14:paraId="20E69E52" w14:textId="40F2C02E" w:rsidR="00480E4E" w:rsidRDefault="00480E4E" w:rsidP="0032353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Training dataset </w:t>
      </w:r>
    </w:p>
    <w:p w14:paraId="30CAE02D" w14:textId="6AC66837" w:rsidR="0032353C" w:rsidRDefault="00CB7DBC" w:rsidP="0032353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Model </w:t>
      </w:r>
      <w:r w:rsidR="00363671">
        <w:t>weights</w:t>
      </w:r>
      <w:r w:rsidR="00E46A44">
        <w:t xml:space="preserve">, Hyper-tuning </w:t>
      </w:r>
      <w:r w:rsidR="00363671">
        <w:t xml:space="preserve"> </w:t>
      </w:r>
    </w:p>
    <w:p w14:paraId="1BA1DEF7" w14:textId="05D2A9FA" w:rsidR="00363671" w:rsidRDefault="00363671" w:rsidP="0032353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>ECL</w:t>
      </w:r>
      <w:r w:rsidR="00E46A44">
        <w:t xml:space="preserve"> </w:t>
      </w:r>
      <w:r>
        <w:t xml:space="preserve">model </w:t>
      </w:r>
      <w:r w:rsidR="00E46A44">
        <w:t>development, Training, Hypothesis testing (p-value)</w:t>
      </w:r>
      <w:r w:rsidR="005625BD">
        <w:t>, error correction schemes</w:t>
      </w:r>
    </w:p>
    <w:p w14:paraId="0DFD7156" w14:textId="11E9FE19" w:rsidR="00363671" w:rsidRDefault="0040174A" w:rsidP="0032353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Visualize model outputs </w:t>
      </w:r>
    </w:p>
    <w:p w14:paraId="52350E8E" w14:textId="1872B9A5" w:rsidR="001E69A8" w:rsidRDefault="0084381B" w:rsidP="0032353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>Ensembled Model between Convolutional Neural Network and Boosted Forest</w:t>
      </w:r>
    </w:p>
    <w:p w14:paraId="58C5D302" w14:textId="71139D60" w:rsidR="0040174A" w:rsidRDefault="005625BD" w:rsidP="006B3C9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>Comparative</w:t>
      </w:r>
      <w:r w:rsidR="00E46A44">
        <w:t xml:space="preserve"> study &amp; </w:t>
      </w:r>
      <w:r>
        <w:t xml:space="preserve">Research </w:t>
      </w:r>
      <w:r w:rsidR="001D4B2B">
        <w:t xml:space="preserve">publication </w:t>
      </w:r>
      <w:r>
        <w:t xml:space="preserve"> </w:t>
      </w:r>
    </w:p>
    <w:p w14:paraId="4341E5B1" w14:textId="054A632F" w:rsidR="00480E4E" w:rsidRDefault="000068A3" w:rsidP="005810F6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>Comparison strategies</w:t>
      </w:r>
      <w:r w:rsidR="00703D4F">
        <w:t xml:space="preserve"> </w:t>
      </w:r>
    </w:p>
    <w:p w14:paraId="4A2D556B" w14:textId="5A856F0A" w:rsidR="00703D4F" w:rsidRDefault="00703D4F" w:rsidP="00BB5334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>Overall solution documentation</w:t>
      </w:r>
    </w:p>
    <w:p w14:paraId="77CF93C5" w14:textId="488F7013" w:rsidR="00F37872" w:rsidRDefault="00703D4F" w:rsidP="00F37872">
      <w:pPr>
        <w:spacing w:before="120" w:after="120" w:line="240" w:lineRule="auto"/>
      </w:pPr>
      <w:r>
        <w:rPr>
          <w:noProof/>
        </w:rPr>
        <w:lastRenderedPageBreak/>
        <w:drawing>
          <wp:inline distT="0" distB="0" distL="0" distR="0" wp14:anchorId="41CB54A8" wp14:editId="58205CE5">
            <wp:extent cx="4729910" cy="2878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236" cy="29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4B42" w14:textId="77777777" w:rsidR="003F66F7" w:rsidRDefault="003F66F7" w:rsidP="00387A29">
      <w:pPr>
        <w:spacing w:line="240" w:lineRule="auto"/>
        <w:rPr>
          <w:color w:val="0070C0"/>
          <w:sz w:val="32"/>
          <w:szCs w:val="32"/>
        </w:rPr>
      </w:pPr>
    </w:p>
    <w:p w14:paraId="4327852D" w14:textId="68A83983" w:rsidR="00984785" w:rsidRPr="004F3EF8" w:rsidRDefault="00F37872" w:rsidP="00387A29">
      <w:pPr>
        <w:spacing w:line="240" w:lineRule="auto"/>
        <w:rPr>
          <w:color w:val="0070C0"/>
          <w:sz w:val="32"/>
          <w:szCs w:val="32"/>
        </w:rPr>
      </w:pPr>
      <w:r w:rsidRPr="004F3EF8">
        <w:rPr>
          <w:color w:val="0070C0"/>
          <w:sz w:val="32"/>
          <w:szCs w:val="32"/>
        </w:rPr>
        <w:t xml:space="preserve">Timeline </w:t>
      </w:r>
    </w:p>
    <w:p w14:paraId="3449909C" w14:textId="171EE707" w:rsidR="002E0474" w:rsidRDefault="002E0474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Working with the Data </w:t>
      </w:r>
      <w:r w:rsidR="000F2373">
        <w:t xml:space="preserve">&amp; Configure </w:t>
      </w:r>
      <w:r w:rsidR="008D6DC2">
        <w:t xml:space="preserve">HPCC Cluster </w:t>
      </w:r>
      <w:r w:rsidR="00F133F9">
        <w:tab/>
      </w:r>
      <w:r w:rsidR="00F133F9">
        <w:tab/>
      </w:r>
      <w:r w:rsidR="00F133F9">
        <w:tab/>
      </w:r>
      <w:r w:rsidR="005C4CC4">
        <w:rPr>
          <w:color w:val="FF0000"/>
        </w:rPr>
        <w:t>May-30 through Jun-10</w:t>
      </w:r>
      <w:r w:rsidR="0007244E" w:rsidRPr="0007244E">
        <w:rPr>
          <w:color w:val="FF0000"/>
        </w:rPr>
        <w:t xml:space="preserve"> </w:t>
      </w:r>
    </w:p>
    <w:p w14:paraId="2B267031" w14:textId="214BD001" w:rsidR="00984785" w:rsidRDefault="00802781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Procurement of CRC image d</w:t>
      </w:r>
      <w:r w:rsidR="002D3135">
        <w:t>ata</w:t>
      </w:r>
      <w:r>
        <w:t>s</w:t>
      </w:r>
      <w:r w:rsidR="002D3135">
        <w:t>et</w:t>
      </w:r>
      <w:r w:rsidR="007B5224">
        <w:t>(s)</w:t>
      </w:r>
      <w:r w:rsidR="00FF2C53">
        <w:t>.</w:t>
      </w:r>
    </w:p>
    <w:p w14:paraId="15BBE366" w14:textId="242E215A" w:rsidR="00C53D54" w:rsidRPr="00EB1D2A" w:rsidRDefault="008C0589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Image annotation &amp; labeling for the </w:t>
      </w:r>
      <w:r>
        <w:rPr>
          <w:rFonts w:eastAsia="Times New Roman"/>
          <w:color w:val="0E101A"/>
        </w:rPr>
        <w:t xml:space="preserve">polyploids </w:t>
      </w:r>
    </w:p>
    <w:p w14:paraId="18C22D40" w14:textId="33108E0D" w:rsidR="00EB1D2A" w:rsidRPr="007F0702" w:rsidRDefault="00EB1D2A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rPr>
          <w:rFonts w:eastAsia="Times New Roman"/>
          <w:color w:val="0E101A"/>
        </w:rPr>
        <w:t xml:space="preserve">Review </w:t>
      </w:r>
      <w:r w:rsidR="0064355D">
        <w:t>labeling</w:t>
      </w:r>
      <w:r w:rsidR="0064355D">
        <w:rPr>
          <w:rFonts w:eastAsia="Times New Roman"/>
          <w:color w:val="0E101A"/>
        </w:rPr>
        <w:t xml:space="preserve"> </w:t>
      </w:r>
      <w:r>
        <w:rPr>
          <w:rFonts w:eastAsia="Times New Roman"/>
          <w:color w:val="0E101A"/>
        </w:rPr>
        <w:t xml:space="preserve">with Dr. Saravanan, </w:t>
      </w:r>
      <w:proofErr w:type="spellStart"/>
      <w:r w:rsidR="0064355D" w:rsidRPr="0064355D">
        <w:rPr>
          <w:rFonts w:eastAsia="Times New Roman"/>
          <w:color w:val="0E101A"/>
        </w:rPr>
        <w:t>Pathanjali</w:t>
      </w:r>
      <w:proofErr w:type="spellEnd"/>
      <w:r w:rsidR="0064355D">
        <w:rPr>
          <w:rFonts w:eastAsia="Times New Roman"/>
          <w:color w:val="0E101A"/>
        </w:rPr>
        <w:t xml:space="preserve">, </w:t>
      </w:r>
      <w:r>
        <w:rPr>
          <w:rFonts w:eastAsia="Times New Roman"/>
          <w:color w:val="0E101A"/>
        </w:rPr>
        <w:t>MD</w:t>
      </w:r>
    </w:p>
    <w:p w14:paraId="7EAD5B38" w14:textId="61B52883" w:rsidR="00D208BD" w:rsidRPr="00D208BD" w:rsidRDefault="00D208BD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Configure HPCC Thor cluster &amp; Determine node size </w:t>
      </w:r>
    </w:p>
    <w:p w14:paraId="443C6C65" w14:textId="6A1915F3" w:rsidR="002E0474" w:rsidRDefault="002E0474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Analytics Attributes &amp; Training Data </w:t>
      </w:r>
      <w:r w:rsidR="005C4CC4">
        <w:tab/>
      </w:r>
      <w:r w:rsidR="005C4CC4">
        <w:tab/>
      </w:r>
      <w:r w:rsidR="005C4CC4">
        <w:tab/>
      </w:r>
      <w:r w:rsidR="005C4CC4">
        <w:tab/>
      </w:r>
      <w:r w:rsidR="00EF27CF">
        <w:rPr>
          <w:color w:val="FF0000"/>
        </w:rPr>
        <w:t>Jun-13 through Ju</w:t>
      </w:r>
      <w:r w:rsidR="00112902">
        <w:rPr>
          <w:color w:val="FF0000"/>
        </w:rPr>
        <w:t>l</w:t>
      </w:r>
      <w:r w:rsidR="00EF27CF">
        <w:rPr>
          <w:color w:val="FF0000"/>
        </w:rPr>
        <w:t>-</w:t>
      </w:r>
      <w:r w:rsidR="00112902">
        <w:rPr>
          <w:color w:val="FF0000"/>
        </w:rPr>
        <w:t>8</w:t>
      </w:r>
    </w:p>
    <w:p w14:paraId="56594F72" w14:textId="77777777" w:rsidR="00112902" w:rsidRPr="00112902" w:rsidRDefault="00112902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rPr>
          <w:rFonts w:eastAsia="Times New Roman"/>
          <w:color w:val="0E101A"/>
        </w:rPr>
        <w:t xml:space="preserve">Image classification, Feature extraction using GNN bundle </w:t>
      </w:r>
    </w:p>
    <w:p w14:paraId="7D261E34" w14:textId="3ADD497F" w:rsidR="00113DC5" w:rsidRDefault="00113DC5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V</w:t>
      </w:r>
      <w:r w:rsidRPr="00113DC5">
        <w:t>essel structural or textural analysis of the image patches</w:t>
      </w:r>
      <w:r w:rsidR="00EA5EA9">
        <w:t xml:space="preserve"> </w:t>
      </w:r>
    </w:p>
    <w:p w14:paraId="585CE051" w14:textId="78310A3A" w:rsidR="00B61F54" w:rsidRDefault="00B61F54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Hyper-tuning attributes</w:t>
      </w:r>
    </w:p>
    <w:p w14:paraId="17477CEF" w14:textId="528174E8" w:rsidR="002E0474" w:rsidRDefault="002E0474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Training data preparation </w:t>
      </w:r>
    </w:p>
    <w:p w14:paraId="4B6EB90E" w14:textId="6716AA8C" w:rsidR="00A9636F" w:rsidRDefault="00A9636F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Bias removal </w:t>
      </w:r>
    </w:p>
    <w:p w14:paraId="7960871E" w14:textId="25BE1050" w:rsidR="002E0474" w:rsidRDefault="002233D1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Convolution Neural Network - </w:t>
      </w:r>
      <w:r w:rsidR="002E0474">
        <w:t>Deep Learning Model</w:t>
      </w:r>
      <w:r w:rsidR="000E0E68">
        <w:tab/>
      </w:r>
      <w:r w:rsidR="000E0E68">
        <w:tab/>
      </w:r>
      <w:r w:rsidR="000E0E68">
        <w:tab/>
      </w:r>
      <w:r w:rsidR="00A20870" w:rsidRPr="008F31FC">
        <w:rPr>
          <w:color w:val="FF0000"/>
        </w:rPr>
        <w:t xml:space="preserve">Jul-11 through </w:t>
      </w:r>
      <w:r w:rsidR="008F31FC">
        <w:rPr>
          <w:color w:val="FF0000"/>
        </w:rPr>
        <w:t>Aug</w:t>
      </w:r>
      <w:r w:rsidR="008F31FC" w:rsidRPr="008F31FC">
        <w:rPr>
          <w:color w:val="FF0000"/>
        </w:rPr>
        <w:t xml:space="preserve"> </w:t>
      </w:r>
      <w:r w:rsidR="008F31FC">
        <w:rPr>
          <w:color w:val="FF0000"/>
        </w:rPr>
        <w:t>5</w:t>
      </w:r>
    </w:p>
    <w:p w14:paraId="6BB1326D" w14:textId="0DACA553" w:rsidR="00C546F0" w:rsidRDefault="00DB58FE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Hyper</w:t>
      </w:r>
      <w:r w:rsidR="002575BC">
        <w:t>-</w:t>
      </w:r>
      <w:r>
        <w:t xml:space="preserve">tuning </w:t>
      </w:r>
      <w:r w:rsidR="002575BC">
        <w:t>attribute</w:t>
      </w:r>
      <w:r w:rsidR="002F0D33">
        <w:t xml:space="preserve">: Diagnosis- </w:t>
      </w:r>
      <w:r w:rsidR="00BB1448">
        <w:t xml:space="preserve">Imagery processing based </w:t>
      </w:r>
      <w:r w:rsidR="008662C7">
        <w:t xml:space="preserve">on CNN </w:t>
      </w:r>
      <w:r w:rsidR="00720D17">
        <w:t>model</w:t>
      </w:r>
    </w:p>
    <w:p w14:paraId="288AC0EE" w14:textId="32648CD7" w:rsidR="00902CE8" w:rsidRDefault="00A87768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Predictive model: Prognosis- </w:t>
      </w:r>
      <w:r w:rsidR="00E26E1B">
        <w:t>D</w:t>
      </w:r>
      <w:r w:rsidR="00E26E1B" w:rsidRPr="00E26E1B">
        <w:t>etection of tumor, isochromatic &amp; diminutive polyps</w:t>
      </w:r>
    </w:p>
    <w:p w14:paraId="567BD345" w14:textId="1D20ADE5" w:rsidR="003061E4" w:rsidRDefault="003061E4" w:rsidP="00EA1A4C">
      <w:pPr>
        <w:spacing w:before="120" w:after="120" w:line="240" w:lineRule="auto"/>
        <w:ind w:left="720"/>
      </w:pPr>
    </w:p>
    <w:p w14:paraId="76EAEAD0" w14:textId="2D81B4F5" w:rsidR="008E3750" w:rsidRPr="004504A1" w:rsidRDefault="008E3750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</w:t>
      </w:r>
      <w:r w:rsidR="004504A1"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</w:t>
      </w:r>
      <w:r w:rsidR="003061E4"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The following code is generated using </w:t>
      </w:r>
      <w:proofErr w:type="spellStart"/>
      <w:r w:rsidR="006B0491"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Jupyter</w:t>
      </w:r>
      <w:proofErr w:type="spellEnd"/>
      <w:r w:rsidR="006B0491"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notebook </w:t>
      </w: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using Python for illustration purposes. I will be using the GNN bundle from the ECL-ML library for the project implementation during the internship</w:t>
      </w:r>
      <w:r w:rsidR="00303E74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.</w:t>
      </w:r>
    </w:p>
    <w:p w14:paraId="79CCE096" w14:textId="77777777" w:rsidR="0085336F" w:rsidRPr="004504A1" w:rsidRDefault="0085336F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from</w:t>
      </w:r>
      <w:r w:rsidRPr="004504A1">
        <w:rPr>
          <w:rFonts w:ascii="Courier New" w:hAnsi="Courier New" w:cs="Courier New"/>
          <w:color w:val="00B050"/>
          <w:sz w:val="19"/>
          <w:szCs w:val="19"/>
        </w:rPr>
        <w:t xml:space="preserve"> </w:t>
      </w:r>
      <w:proofErr w:type="spellStart"/>
      <w:proofErr w:type="gramStart"/>
      <w:r w:rsidRPr="004504A1">
        <w:rPr>
          <w:rFonts w:ascii="Courier New" w:hAnsi="Courier New" w:cs="Courier New"/>
          <w:sz w:val="19"/>
          <w:szCs w:val="19"/>
        </w:rPr>
        <w:t>tensorflow.keras</w:t>
      </w:r>
      <w:proofErr w:type="spellEnd"/>
      <w:proofErr w:type="gramEnd"/>
      <w:r w:rsidRPr="004504A1">
        <w:rPr>
          <w:rFonts w:ascii="Courier New" w:hAnsi="Courier New" w:cs="Courier New"/>
          <w:sz w:val="19"/>
          <w:szCs w:val="19"/>
        </w:rPr>
        <w:t xml:space="preserve"> </w:t>
      </w: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import</w:t>
      </w:r>
      <w:r w:rsidRPr="004504A1">
        <w:rPr>
          <w:rFonts w:ascii="Courier New" w:hAnsi="Courier New" w:cs="Courier New"/>
          <w:color w:val="00B050"/>
          <w:sz w:val="19"/>
          <w:szCs w:val="19"/>
        </w:rPr>
        <w:t xml:space="preserve"> </w:t>
      </w:r>
      <w:r w:rsidRPr="004504A1">
        <w:rPr>
          <w:rFonts w:ascii="Courier New" w:hAnsi="Courier New" w:cs="Courier New"/>
          <w:sz w:val="19"/>
          <w:szCs w:val="19"/>
        </w:rPr>
        <w:t>layers</w:t>
      </w:r>
    </w:p>
    <w:p w14:paraId="1FDE7BAC" w14:textId="3AD65947" w:rsidR="008E3750" w:rsidRPr="004504A1" w:rsidRDefault="0085336F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from</w:t>
      </w:r>
      <w:r w:rsidRPr="004504A1">
        <w:rPr>
          <w:rFonts w:ascii="Courier New" w:hAnsi="Courier New" w:cs="Courier New"/>
          <w:color w:val="00B050"/>
          <w:sz w:val="19"/>
          <w:szCs w:val="19"/>
        </w:rPr>
        <w:t xml:space="preserve"> </w:t>
      </w:r>
      <w:proofErr w:type="spellStart"/>
      <w:proofErr w:type="gramStart"/>
      <w:r w:rsidRPr="004504A1">
        <w:rPr>
          <w:rFonts w:ascii="Courier New" w:hAnsi="Courier New" w:cs="Courier New"/>
          <w:sz w:val="19"/>
          <w:szCs w:val="19"/>
        </w:rPr>
        <w:t>tensorflow.keras</w:t>
      </w:r>
      <w:proofErr w:type="spellEnd"/>
      <w:proofErr w:type="gramEnd"/>
      <w:r w:rsidRPr="004504A1">
        <w:rPr>
          <w:rFonts w:ascii="Courier New" w:hAnsi="Courier New" w:cs="Courier New"/>
          <w:sz w:val="19"/>
          <w:szCs w:val="19"/>
        </w:rPr>
        <w:t xml:space="preserve"> </w:t>
      </w: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import</w:t>
      </w:r>
      <w:r w:rsidRPr="004504A1">
        <w:rPr>
          <w:rFonts w:ascii="Courier New" w:hAnsi="Courier New" w:cs="Courier New"/>
          <w:color w:val="00B050"/>
          <w:sz w:val="19"/>
          <w:szCs w:val="19"/>
        </w:rPr>
        <w:t xml:space="preserve"> </w:t>
      </w:r>
      <w:r w:rsidRPr="004504A1">
        <w:rPr>
          <w:rFonts w:ascii="Courier New" w:hAnsi="Courier New" w:cs="Courier New"/>
          <w:sz w:val="19"/>
          <w:szCs w:val="19"/>
        </w:rPr>
        <w:t>Model</w:t>
      </w:r>
    </w:p>
    <w:p w14:paraId="4C2BD70D" w14:textId="77777777" w:rsidR="0085336F" w:rsidRPr="004504A1" w:rsidRDefault="0085336F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64E26760" w14:textId="52802444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# </w:t>
      </w:r>
      <w:r w:rsidR="008352A6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The</w:t>
      </w: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input feature map</w:t>
      </w:r>
      <w:r w:rsidR="00550793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of 125x125</w:t>
      </w: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</w:t>
      </w:r>
      <w:r w:rsidR="00550793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with </w:t>
      </w: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three color channels: R, G, and B</w:t>
      </w:r>
    </w:p>
    <w:p w14:paraId="35EAD053" w14:textId="77777777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proofErr w:type="spellStart"/>
      <w:r w:rsidRPr="00352798">
        <w:rPr>
          <w:rFonts w:ascii="Courier New" w:hAnsi="Courier New" w:cs="Courier New"/>
          <w:color w:val="00B0F0"/>
          <w:sz w:val="19"/>
          <w:szCs w:val="19"/>
        </w:rPr>
        <w:t>img_input</w:t>
      </w:r>
      <w:proofErr w:type="spellEnd"/>
      <w:r w:rsidRPr="00352798">
        <w:rPr>
          <w:rFonts w:ascii="Courier New" w:hAnsi="Courier New" w:cs="Courier New"/>
          <w:color w:val="00B0F0"/>
          <w:sz w:val="19"/>
          <w:szCs w:val="19"/>
        </w:rPr>
        <w:t xml:space="preserve"> </w:t>
      </w:r>
      <w:r w:rsidRPr="004504A1">
        <w:rPr>
          <w:rFonts w:ascii="Courier New" w:hAnsi="Courier New" w:cs="Courier New"/>
          <w:sz w:val="19"/>
          <w:szCs w:val="19"/>
        </w:rPr>
        <w:t xml:space="preserve">= </w:t>
      </w:r>
      <w:proofErr w:type="spellStart"/>
      <w:proofErr w:type="gramStart"/>
      <w:r w:rsidRPr="004504A1">
        <w:rPr>
          <w:rFonts w:ascii="Courier New" w:hAnsi="Courier New" w:cs="Courier New"/>
          <w:sz w:val="19"/>
          <w:szCs w:val="19"/>
        </w:rPr>
        <w:t>layers.</w:t>
      </w: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Input</w:t>
      </w:r>
      <w:proofErr w:type="spellEnd"/>
      <w:proofErr w:type="gramEnd"/>
      <w:r w:rsidRPr="004504A1">
        <w:rPr>
          <w:rFonts w:ascii="Courier New" w:hAnsi="Courier New" w:cs="Courier New"/>
          <w:sz w:val="19"/>
          <w:szCs w:val="19"/>
        </w:rPr>
        <w:t>(shape=(</w:t>
      </w:r>
      <w:proofErr w:type="spellStart"/>
      <w:r w:rsidRPr="004504A1">
        <w:rPr>
          <w:rFonts w:ascii="Courier New" w:hAnsi="Courier New" w:cs="Courier New"/>
          <w:sz w:val="19"/>
          <w:szCs w:val="19"/>
        </w:rPr>
        <w:t>target_width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4504A1">
        <w:rPr>
          <w:rFonts w:ascii="Courier New" w:hAnsi="Courier New" w:cs="Courier New"/>
          <w:sz w:val="19"/>
          <w:szCs w:val="19"/>
        </w:rPr>
        <w:t>target_height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4504A1">
        <w:rPr>
          <w:rFonts w:ascii="Courier New" w:hAnsi="Courier New" w:cs="Courier New"/>
          <w:sz w:val="19"/>
          <w:szCs w:val="19"/>
        </w:rPr>
        <w:t>color_channels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>))</w:t>
      </w:r>
    </w:p>
    <w:p w14:paraId="0C46C191" w14:textId="77777777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117CA11C" w14:textId="46A5BA3E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# First convolution extracts 16 filters </w:t>
      </w:r>
    </w:p>
    <w:p w14:paraId="753D62F2" w14:textId="5EE6C9C4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# Convolution is followed by max-pooling layer </w:t>
      </w:r>
    </w:p>
    <w:p w14:paraId="4F09CB75" w14:textId="465375D7" w:rsidR="001019A1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color w:val="00B0F0"/>
          <w:sz w:val="19"/>
          <w:szCs w:val="19"/>
        </w:rPr>
        <w:t>conX</w:t>
      </w:r>
      <w:proofErr w:type="spellEnd"/>
      <w:r w:rsidR="001019A1" w:rsidRPr="004504A1"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 w:rsidR="001019A1" w:rsidRPr="004504A1">
        <w:rPr>
          <w:rFonts w:ascii="Courier New" w:hAnsi="Courier New" w:cs="Courier New"/>
          <w:sz w:val="19"/>
          <w:szCs w:val="19"/>
        </w:rPr>
        <w:t>layers.</w:t>
      </w:r>
      <w:r w:rsidR="001019A1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Conv</w:t>
      </w:r>
      <w:proofErr w:type="gramEnd"/>
      <w:r w:rsidR="001019A1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2D</w:t>
      </w:r>
      <w:r w:rsidR="001019A1" w:rsidRPr="004504A1">
        <w:rPr>
          <w:rFonts w:ascii="Courier New" w:hAnsi="Courier New" w:cs="Courier New"/>
          <w:sz w:val="19"/>
          <w:szCs w:val="19"/>
        </w:rPr>
        <w:t>(</w:t>
      </w:r>
      <w:proofErr w:type="spellStart"/>
      <w:r w:rsidR="001019A1" w:rsidRPr="004504A1">
        <w:rPr>
          <w:rFonts w:ascii="Courier New" w:hAnsi="Courier New" w:cs="Courier New"/>
          <w:sz w:val="19"/>
          <w:szCs w:val="19"/>
        </w:rPr>
        <w:t>kernel_size</w:t>
      </w:r>
      <w:proofErr w:type="spellEnd"/>
      <w:r w:rsidR="001019A1" w:rsidRPr="004504A1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="001019A1" w:rsidRPr="004504A1">
        <w:rPr>
          <w:rFonts w:ascii="Courier New" w:hAnsi="Courier New" w:cs="Courier New"/>
          <w:sz w:val="19"/>
          <w:szCs w:val="19"/>
        </w:rPr>
        <w:t>conv_window</w:t>
      </w:r>
      <w:proofErr w:type="spellEnd"/>
      <w:r w:rsidR="001019A1" w:rsidRPr="004504A1">
        <w:rPr>
          <w:rFonts w:ascii="Courier New" w:hAnsi="Courier New" w:cs="Courier New"/>
          <w:sz w:val="19"/>
          <w:szCs w:val="19"/>
        </w:rPr>
        <w:t>, activation=activation)(</w:t>
      </w:r>
      <w:proofErr w:type="spellStart"/>
      <w:r w:rsidR="001019A1" w:rsidRPr="004504A1">
        <w:rPr>
          <w:rFonts w:ascii="Courier New" w:hAnsi="Courier New" w:cs="Courier New"/>
          <w:sz w:val="19"/>
          <w:szCs w:val="19"/>
        </w:rPr>
        <w:t>img_input</w:t>
      </w:r>
      <w:proofErr w:type="spellEnd"/>
      <w:r w:rsidR="001019A1" w:rsidRPr="004504A1">
        <w:rPr>
          <w:rFonts w:ascii="Courier New" w:hAnsi="Courier New" w:cs="Courier New"/>
          <w:sz w:val="19"/>
          <w:szCs w:val="19"/>
        </w:rPr>
        <w:t>)</w:t>
      </w:r>
    </w:p>
    <w:p w14:paraId="09BBE7B6" w14:textId="286304D4" w:rsidR="003061E4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color w:val="00B0F0"/>
          <w:sz w:val="19"/>
          <w:szCs w:val="19"/>
        </w:rPr>
        <w:t>conX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 xml:space="preserve"> </w:t>
      </w:r>
      <w:r w:rsidR="001019A1" w:rsidRPr="004504A1">
        <w:rPr>
          <w:rFonts w:ascii="Courier New" w:hAnsi="Courier New" w:cs="Courier New"/>
          <w:sz w:val="19"/>
          <w:szCs w:val="19"/>
        </w:rPr>
        <w:t xml:space="preserve">= </w:t>
      </w:r>
      <w:proofErr w:type="gramStart"/>
      <w:r w:rsidR="001019A1" w:rsidRPr="004504A1">
        <w:rPr>
          <w:rFonts w:ascii="Courier New" w:hAnsi="Courier New" w:cs="Courier New"/>
          <w:sz w:val="19"/>
          <w:szCs w:val="19"/>
        </w:rPr>
        <w:t>layers.</w:t>
      </w:r>
      <w:r w:rsidR="001019A1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MaxPooling</w:t>
      </w:r>
      <w:proofErr w:type="gramEnd"/>
      <w:r w:rsidR="001019A1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2D</w:t>
      </w:r>
      <w:r w:rsidR="001019A1" w:rsidRPr="004504A1">
        <w:rPr>
          <w:rFonts w:ascii="Courier New" w:hAnsi="Courier New" w:cs="Courier New"/>
          <w:sz w:val="19"/>
          <w:szCs w:val="19"/>
        </w:rPr>
        <w:t>(</w:t>
      </w:r>
      <w:proofErr w:type="spellStart"/>
      <w:r w:rsidR="001019A1" w:rsidRPr="004504A1">
        <w:rPr>
          <w:rFonts w:ascii="Courier New" w:hAnsi="Courier New" w:cs="Courier New"/>
          <w:sz w:val="19"/>
          <w:szCs w:val="19"/>
        </w:rPr>
        <w:t>pooling_window</w:t>
      </w:r>
      <w:proofErr w:type="spellEnd"/>
      <w:r w:rsidR="001019A1" w:rsidRPr="004504A1">
        <w:rPr>
          <w:rFonts w:ascii="Courier New" w:hAnsi="Courier New" w:cs="Courier New"/>
          <w:sz w:val="19"/>
          <w:szCs w:val="19"/>
        </w:rPr>
        <w:t>)(</w:t>
      </w:r>
      <w:r w:rsidR="000F7ABA" w:rsidRPr="000F7ABA">
        <w:t xml:space="preserve"> </w:t>
      </w:r>
      <w:proofErr w:type="spellStart"/>
      <w:r w:rsidR="000F7ABA" w:rsidRPr="000F7ABA">
        <w:rPr>
          <w:rFonts w:ascii="Courier New" w:hAnsi="Courier New" w:cs="Courier New"/>
          <w:sz w:val="19"/>
          <w:szCs w:val="19"/>
        </w:rPr>
        <w:t>conX</w:t>
      </w:r>
      <w:proofErr w:type="spellEnd"/>
      <w:r w:rsidR="001019A1" w:rsidRPr="004504A1">
        <w:rPr>
          <w:rFonts w:ascii="Courier New" w:hAnsi="Courier New" w:cs="Courier New"/>
          <w:sz w:val="19"/>
          <w:szCs w:val="19"/>
        </w:rPr>
        <w:t>)</w:t>
      </w:r>
    </w:p>
    <w:p w14:paraId="680CC5A0" w14:textId="4D0682EF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239F0925" w14:textId="77777777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 Flatten feature map to a 1-dim tensor so we can add fully connected layers</w:t>
      </w:r>
    </w:p>
    <w:p w14:paraId="272EA1E4" w14:textId="0E1F4772" w:rsidR="00B61FFE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color w:val="00B0F0"/>
          <w:sz w:val="19"/>
          <w:szCs w:val="19"/>
        </w:rPr>
        <w:t>conX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 xml:space="preserve"> </w:t>
      </w:r>
      <w:r w:rsidR="00B61FFE" w:rsidRPr="004504A1">
        <w:rPr>
          <w:rFonts w:ascii="Courier New" w:hAnsi="Courier New" w:cs="Courier New"/>
          <w:sz w:val="19"/>
          <w:szCs w:val="19"/>
        </w:rPr>
        <w:t xml:space="preserve">= </w:t>
      </w:r>
      <w:proofErr w:type="spellStart"/>
      <w:proofErr w:type="gramStart"/>
      <w:r w:rsidR="00B61FFE" w:rsidRPr="004504A1">
        <w:rPr>
          <w:rFonts w:ascii="Courier New" w:hAnsi="Courier New" w:cs="Courier New"/>
          <w:sz w:val="19"/>
          <w:szCs w:val="19"/>
        </w:rPr>
        <w:t>layers.</w:t>
      </w:r>
      <w:r w:rsidR="00B61FFE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Flatten</w:t>
      </w:r>
      <w:proofErr w:type="spellEnd"/>
      <w:proofErr w:type="gramEnd"/>
      <w:r w:rsidR="00B61FFE" w:rsidRPr="004504A1">
        <w:rPr>
          <w:rFonts w:ascii="Courier New" w:hAnsi="Courier New" w:cs="Courier New"/>
          <w:sz w:val="19"/>
          <w:szCs w:val="19"/>
        </w:rPr>
        <w:t>()(</w:t>
      </w:r>
      <w:proofErr w:type="spellStart"/>
      <w:r w:rsidR="000F7ABA" w:rsidRPr="000F7ABA">
        <w:rPr>
          <w:rFonts w:ascii="Courier New" w:hAnsi="Courier New" w:cs="Courier New"/>
          <w:sz w:val="19"/>
          <w:szCs w:val="19"/>
        </w:rPr>
        <w:t>conX</w:t>
      </w:r>
      <w:proofErr w:type="spellEnd"/>
      <w:r w:rsidR="00B61FFE" w:rsidRPr="004504A1">
        <w:rPr>
          <w:rFonts w:ascii="Courier New" w:hAnsi="Courier New" w:cs="Courier New"/>
          <w:sz w:val="19"/>
          <w:szCs w:val="19"/>
        </w:rPr>
        <w:t>)</w:t>
      </w:r>
    </w:p>
    <w:p w14:paraId="43056C50" w14:textId="77777777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71A80509" w14:textId="77777777" w:rsidR="00444E2F" w:rsidRDefault="00444E2F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</w:p>
    <w:p w14:paraId="421913A7" w14:textId="0EC333D4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# Create a fully connected layer with </w:t>
      </w:r>
      <w:proofErr w:type="spellStart"/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ReLU</w:t>
      </w:r>
      <w:proofErr w:type="spellEnd"/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activation and 512 hidden units</w:t>
      </w:r>
    </w:p>
    <w:p w14:paraId="5713B84C" w14:textId="43AE3284" w:rsidR="00B61FFE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color w:val="00B0F0"/>
          <w:sz w:val="19"/>
          <w:szCs w:val="19"/>
        </w:rPr>
        <w:t>conX</w:t>
      </w:r>
      <w:proofErr w:type="spellEnd"/>
      <w:r w:rsidR="00B61FFE" w:rsidRPr="00352798">
        <w:rPr>
          <w:rFonts w:ascii="Courier New" w:hAnsi="Courier New" w:cs="Courier New"/>
          <w:color w:val="00B0F0"/>
          <w:sz w:val="19"/>
          <w:szCs w:val="19"/>
        </w:rPr>
        <w:t xml:space="preserve"> </w:t>
      </w:r>
      <w:r w:rsidR="00B61FFE" w:rsidRPr="004504A1">
        <w:rPr>
          <w:rFonts w:ascii="Courier New" w:hAnsi="Courier New" w:cs="Courier New"/>
          <w:sz w:val="19"/>
          <w:szCs w:val="19"/>
        </w:rPr>
        <w:t xml:space="preserve">= </w:t>
      </w:r>
      <w:proofErr w:type="spellStart"/>
      <w:proofErr w:type="gramStart"/>
      <w:r w:rsidR="00B61FFE" w:rsidRPr="004504A1">
        <w:rPr>
          <w:rFonts w:ascii="Courier New" w:hAnsi="Courier New" w:cs="Courier New"/>
          <w:sz w:val="19"/>
          <w:szCs w:val="19"/>
        </w:rPr>
        <w:t>layers.</w:t>
      </w:r>
      <w:r w:rsidR="00B61FFE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Dense</w:t>
      </w:r>
      <w:proofErr w:type="spellEnd"/>
      <w:proofErr w:type="gramEnd"/>
      <w:r w:rsidR="00B61FFE" w:rsidRPr="004504A1">
        <w:rPr>
          <w:rFonts w:ascii="Courier New" w:hAnsi="Courier New" w:cs="Courier New"/>
          <w:sz w:val="19"/>
          <w:szCs w:val="19"/>
        </w:rPr>
        <w:t>(512, activation=activation)(</w:t>
      </w:r>
      <w:r w:rsidR="000F7ABA" w:rsidRPr="000F7ABA">
        <w:t xml:space="preserve"> </w:t>
      </w:r>
      <w:proofErr w:type="spellStart"/>
      <w:r w:rsidR="000F7ABA" w:rsidRPr="000F7ABA">
        <w:rPr>
          <w:rFonts w:ascii="Courier New" w:hAnsi="Courier New" w:cs="Courier New"/>
          <w:sz w:val="19"/>
          <w:szCs w:val="19"/>
        </w:rPr>
        <w:t>conX</w:t>
      </w:r>
      <w:proofErr w:type="spellEnd"/>
      <w:r w:rsidR="00B61FFE" w:rsidRPr="004504A1">
        <w:rPr>
          <w:rFonts w:ascii="Courier New" w:hAnsi="Courier New" w:cs="Courier New"/>
          <w:sz w:val="19"/>
          <w:szCs w:val="19"/>
        </w:rPr>
        <w:t>)</w:t>
      </w:r>
    </w:p>
    <w:p w14:paraId="2A921227" w14:textId="77777777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40CF3424" w14:textId="77777777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# Add </w:t>
      </w:r>
      <w:proofErr w:type="spellStart"/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Droptout</w:t>
      </w:r>
      <w:proofErr w:type="spellEnd"/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Regularization</w:t>
      </w:r>
    </w:p>
    <w:p w14:paraId="0DD9F5AD" w14:textId="01E92F91" w:rsidR="00B61FFE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color w:val="00B0F0"/>
          <w:sz w:val="19"/>
          <w:szCs w:val="19"/>
        </w:rPr>
        <w:t>conX</w:t>
      </w:r>
      <w:proofErr w:type="spellEnd"/>
      <w:r w:rsidR="00B61FFE" w:rsidRPr="004504A1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="00B61FFE" w:rsidRPr="004504A1">
        <w:rPr>
          <w:rFonts w:ascii="Courier New" w:hAnsi="Courier New" w:cs="Courier New"/>
          <w:sz w:val="19"/>
          <w:szCs w:val="19"/>
        </w:rPr>
        <w:t>layers.</w:t>
      </w:r>
      <w:r w:rsidR="00B61FFE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Dropout</w:t>
      </w:r>
      <w:proofErr w:type="spellEnd"/>
      <w:proofErr w:type="gramEnd"/>
      <w:r w:rsidR="00B61FFE" w:rsidRPr="004504A1">
        <w:rPr>
          <w:rFonts w:ascii="Courier New" w:hAnsi="Courier New" w:cs="Courier New"/>
          <w:sz w:val="19"/>
          <w:szCs w:val="19"/>
        </w:rPr>
        <w:t>(dropout)(</w:t>
      </w:r>
      <w:r w:rsidR="000F7ABA" w:rsidRPr="000F7ABA">
        <w:t xml:space="preserve"> </w:t>
      </w:r>
      <w:proofErr w:type="spellStart"/>
      <w:r w:rsidR="000F7ABA" w:rsidRPr="000F7ABA">
        <w:rPr>
          <w:rFonts w:ascii="Courier New" w:hAnsi="Courier New" w:cs="Courier New"/>
          <w:sz w:val="19"/>
          <w:szCs w:val="19"/>
        </w:rPr>
        <w:t>conX</w:t>
      </w:r>
      <w:proofErr w:type="spellEnd"/>
      <w:r w:rsidR="00B61FFE" w:rsidRPr="004504A1">
        <w:rPr>
          <w:rFonts w:ascii="Courier New" w:hAnsi="Courier New" w:cs="Courier New"/>
          <w:sz w:val="19"/>
          <w:szCs w:val="19"/>
        </w:rPr>
        <w:t>)</w:t>
      </w:r>
    </w:p>
    <w:p w14:paraId="2B5E71E7" w14:textId="61447E76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04C17243" w14:textId="77777777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 Create output layer with a single node and sigmoid activation</w:t>
      </w:r>
    </w:p>
    <w:p w14:paraId="6DE54A75" w14:textId="5ED9051B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352798">
        <w:rPr>
          <w:rFonts w:ascii="Courier New" w:hAnsi="Courier New" w:cs="Courier New"/>
          <w:color w:val="00B0F0"/>
          <w:sz w:val="19"/>
          <w:szCs w:val="19"/>
        </w:rPr>
        <w:t>output</w:t>
      </w:r>
      <w:r w:rsidRPr="004504A1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4504A1">
        <w:rPr>
          <w:rFonts w:ascii="Courier New" w:hAnsi="Courier New" w:cs="Courier New"/>
          <w:sz w:val="19"/>
          <w:szCs w:val="19"/>
        </w:rPr>
        <w:t>layers.</w:t>
      </w: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Dense</w:t>
      </w:r>
      <w:proofErr w:type="spellEnd"/>
      <w:proofErr w:type="gramEnd"/>
      <w:r w:rsidRPr="004504A1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504A1">
        <w:rPr>
          <w:rFonts w:ascii="Courier New" w:hAnsi="Courier New" w:cs="Courier New"/>
          <w:sz w:val="19"/>
          <w:szCs w:val="19"/>
        </w:rPr>
        <w:t>len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504A1">
        <w:rPr>
          <w:rFonts w:ascii="Courier New" w:hAnsi="Courier New" w:cs="Courier New"/>
          <w:sz w:val="19"/>
          <w:szCs w:val="19"/>
        </w:rPr>
        <w:t>class_names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>), activation = '</w:t>
      </w:r>
      <w:proofErr w:type="spellStart"/>
      <w:r w:rsidRPr="004504A1">
        <w:rPr>
          <w:rFonts w:ascii="Courier New" w:hAnsi="Courier New" w:cs="Courier New"/>
          <w:sz w:val="19"/>
          <w:szCs w:val="19"/>
        </w:rPr>
        <w:t>softmax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>') (</w:t>
      </w:r>
      <w:proofErr w:type="spellStart"/>
      <w:r w:rsidR="000F7ABA" w:rsidRPr="000F7ABA">
        <w:rPr>
          <w:rFonts w:ascii="Courier New" w:hAnsi="Courier New" w:cs="Courier New"/>
          <w:sz w:val="19"/>
          <w:szCs w:val="19"/>
        </w:rPr>
        <w:t>conX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>)</w:t>
      </w:r>
    </w:p>
    <w:p w14:paraId="4183513F" w14:textId="77777777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65D0B301" w14:textId="77777777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 Create model: input = input feature map</w:t>
      </w:r>
    </w:p>
    <w:p w14:paraId="12701465" w14:textId="77777777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 output = input feature map + stacked convolution/</w:t>
      </w:r>
      <w:proofErr w:type="spellStart"/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maxpooling</w:t>
      </w:r>
      <w:proofErr w:type="spellEnd"/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layers + fully connected layer + sigmoid output layer</w:t>
      </w:r>
    </w:p>
    <w:p w14:paraId="1BB46304" w14:textId="70CB10CC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352798">
        <w:rPr>
          <w:rFonts w:ascii="Courier New" w:hAnsi="Courier New" w:cs="Courier New"/>
          <w:color w:val="00B0F0"/>
          <w:sz w:val="19"/>
          <w:szCs w:val="19"/>
        </w:rPr>
        <w:t xml:space="preserve">model </w:t>
      </w:r>
      <w:r w:rsidRPr="004504A1">
        <w:rPr>
          <w:rFonts w:ascii="Courier New" w:hAnsi="Courier New" w:cs="Courier New"/>
          <w:sz w:val="19"/>
          <w:szCs w:val="19"/>
        </w:rPr>
        <w:t xml:space="preserve">= </w:t>
      </w:r>
      <w:proofErr w:type="gramStart"/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Model</w:t>
      </w:r>
      <w:r w:rsidRPr="004504A1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4504A1">
        <w:rPr>
          <w:rFonts w:ascii="Courier New" w:hAnsi="Courier New" w:cs="Courier New"/>
          <w:sz w:val="19"/>
          <w:szCs w:val="19"/>
        </w:rPr>
        <w:t>img_input</w:t>
      </w:r>
      <w:proofErr w:type="spellEnd"/>
      <w:r w:rsidRPr="004504A1">
        <w:rPr>
          <w:rFonts w:ascii="Courier New" w:hAnsi="Courier New" w:cs="Courier New"/>
          <w:sz w:val="19"/>
          <w:szCs w:val="19"/>
        </w:rPr>
        <w:t>, output)</w:t>
      </w:r>
    </w:p>
    <w:p w14:paraId="3474125A" w14:textId="1FC0D8E8" w:rsidR="00B61FFE" w:rsidRDefault="00EA1A4C" w:rsidP="00B61FFE">
      <w:pPr>
        <w:spacing w:before="120" w:after="120" w:line="240" w:lineRule="auto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0F5DCC" wp14:editId="009CD87E">
            <wp:simplePos x="0" y="0"/>
            <wp:positionH relativeFrom="column">
              <wp:posOffset>502920</wp:posOffset>
            </wp:positionH>
            <wp:positionV relativeFrom="paragraph">
              <wp:posOffset>234950</wp:posOffset>
            </wp:positionV>
            <wp:extent cx="1548331" cy="1394460"/>
            <wp:effectExtent l="0" t="0" r="0" b="0"/>
            <wp:wrapSquare wrapText="bothSides"/>
            <wp:docPr id="3" name="Picture 3" descr="A picture containing plant, jar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lant, jar, clos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31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EE77D" w14:textId="444E082F" w:rsidR="00CF59DB" w:rsidRDefault="00EA1A4C" w:rsidP="00B61FFE">
      <w:pPr>
        <w:spacing w:before="120" w:after="120" w:line="240" w:lineRule="auto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F69603" wp14:editId="164DAAC7">
            <wp:simplePos x="0" y="0"/>
            <wp:positionH relativeFrom="column">
              <wp:posOffset>2446020</wp:posOffset>
            </wp:positionH>
            <wp:positionV relativeFrom="paragraph">
              <wp:posOffset>11430</wp:posOffset>
            </wp:positionV>
            <wp:extent cx="1838325" cy="1386840"/>
            <wp:effectExtent l="0" t="0" r="9525" b="3810"/>
            <wp:wrapSquare wrapText="bothSides"/>
            <wp:docPr id="4" name="Picture 4" descr="A picture containing tattoo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ttoo, clos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289AF" w14:textId="7472BC51" w:rsidR="00B61FFE" w:rsidRDefault="00B61FFE" w:rsidP="00B61FFE">
      <w:pPr>
        <w:spacing w:before="120" w:after="120" w:line="240" w:lineRule="auto"/>
        <w:ind w:left="1440"/>
      </w:pPr>
    </w:p>
    <w:p w14:paraId="63D45FB8" w14:textId="77777777" w:rsidR="00B61FFE" w:rsidRDefault="00B61FFE" w:rsidP="003061E4">
      <w:pPr>
        <w:spacing w:before="120" w:after="120" w:line="240" w:lineRule="auto"/>
        <w:ind w:left="1440"/>
        <w:rPr>
          <w:color w:val="0070C0"/>
        </w:rPr>
      </w:pPr>
    </w:p>
    <w:p w14:paraId="0463C04F" w14:textId="1D7D1D29" w:rsidR="00544F3A" w:rsidRDefault="00A86805" w:rsidP="003061E4">
      <w:pPr>
        <w:spacing w:before="120" w:after="120" w:line="240" w:lineRule="auto"/>
        <w:ind w:left="1440"/>
      </w:pPr>
      <w:r w:rsidRPr="00EB3E5B">
        <w:rPr>
          <w:color w:val="0070C0"/>
        </w:rPr>
        <w:br/>
      </w:r>
    </w:p>
    <w:p w14:paraId="73F9C03C" w14:textId="40536224" w:rsidR="00352798" w:rsidRDefault="00352798" w:rsidP="0044098B">
      <w:pPr>
        <w:pStyle w:val="ListParagraph"/>
        <w:spacing w:before="120" w:after="120" w:line="240" w:lineRule="auto"/>
        <w:ind w:left="1800"/>
        <w:contextualSpacing w:val="0"/>
      </w:pPr>
    </w:p>
    <w:p w14:paraId="59E8C67C" w14:textId="52136C52" w:rsidR="00352798" w:rsidRDefault="00352798" w:rsidP="0044098B">
      <w:pPr>
        <w:pStyle w:val="ListParagraph"/>
        <w:spacing w:before="120" w:after="120" w:line="240" w:lineRule="auto"/>
        <w:ind w:left="1800"/>
        <w:contextualSpacing w:val="0"/>
      </w:pPr>
    </w:p>
    <w:p w14:paraId="2FD7560B" w14:textId="466C1EF8" w:rsidR="00352798" w:rsidRDefault="00352798" w:rsidP="00EA1A4C">
      <w:pPr>
        <w:pStyle w:val="ListParagraph"/>
        <w:spacing w:before="120" w:after="120" w:line="240" w:lineRule="auto"/>
        <w:contextualSpacing w:val="0"/>
        <w:rPr>
          <w:i/>
          <w:iCs/>
        </w:rPr>
      </w:pPr>
      <w:r w:rsidRPr="00352798">
        <w:rPr>
          <w:i/>
          <w:iCs/>
        </w:rPr>
        <w:t>(</w:t>
      </w:r>
      <w:proofErr w:type="gramStart"/>
      <w:r w:rsidRPr="00352798">
        <w:rPr>
          <w:i/>
          <w:iCs/>
        </w:rPr>
        <w:t>the</w:t>
      </w:r>
      <w:proofErr w:type="gramEnd"/>
      <w:r w:rsidRPr="00352798">
        <w:rPr>
          <w:i/>
          <w:iCs/>
        </w:rPr>
        <w:t xml:space="preserve"> green boxes show polyps detected by the algorithm under various lighting conditions</w:t>
      </w:r>
      <w:r w:rsidR="00B947E5">
        <w:rPr>
          <w:i/>
          <w:iCs/>
        </w:rPr>
        <w:t>, represented as coordinates in metadata</w:t>
      </w:r>
      <w:r w:rsidRPr="00352798">
        <w:rPr>
          <w:i/>
          <w:iCs/>
        </w:rPr>
        <w:t xml:space="preserve">) </w:t>
      </w:r>
    </w:p>
    <w:p w14:paraId="51CAEEE8" w14:textId="77777777" w:rsidR="00352798" w:rsidRPr="00352798" w:rsidRDefault="00352798" w:rsidP="0044098B">
      <w:pPr>
        <w:pStyle w:val="ListParagraph"/>
        <w:spacing w:before="120" w:after="120" w:line="240" w:lineRule="auto"/>
        <w:ind w:left="1800"/>
        <w:contextualSpacing w:val="0"/>
        <w:rPr>
          <w:i/>
          <w:iCs/>
        </w:rPr>
      </w:pPr>
    </w:p>
    <w:p w14:paraId="2CAD0CF1" w14:textId="54E6A70E" w:rsidR="008662C7" w:rsidRDefault="008662C7" w:rsidP="00F93B1D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Tree-based Model</w:t>
      </w:r>
      <w:r w:rsidR="00F93B1D">
        <w:t xml:space="preserve">: </w:t>
      </w:r>
      <w:r>
        <w:t xml:space="preserve">Random Forest </w:t>
      </w:r>
    </w:p>
    <w:p w14:paraId="02DFD070" w14:textId="1FD79648" w:rsidR="00B52B3D" w:rsidRDefault="00B52B3D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Model training </w:t>
      </w:r>
    </w:p>
    <w:p w14:paraId="276B3586" w14:textId="108FBF5B" w:rsidR="00B52B3D" w:rsidRDefault="00B52B3D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Hypothesis testing (H0, H1,</w:t>
      </w:r>
      <w:r w:rsidR="001A7387">
        <w:t xml:space="preserve"> p-value) </w:t>
      </w:r>
    </w:p>
    <w:p w14:paraId="75ACAF1E" w14:textId="1D53530F" w:rsidR="001A7387" w:rsidRDefault="001A7387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Error correction (Type I and II) </w:t>
      </w:r>
    </w:p>
    <w:p w14:paraId="3B291DAB" w14:textId="77777777" w:rsidR="00303E74" w:rsidRDefault="00BB7480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Accept/Select region </w:t>
      </w:r>
    </w:p>
    <w:p w14:paraId="67DFEEA1" w14:textId="75999472" w:rsidR="00303E74" w:rsidRDefault="00303E74" w:rsidP="0084381B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CNN Boosted </w:t>
      </w:r>
      <w:r w:rsidR="0084381B">
        <w:t>Forest</w:t>
      </w:r>
      <w:r>
        <w:t xml:space="preserve"> ensemble</w:t>
      </w:r>
    </w:p>
    <w:p w14:paraId="309CEF5C" w14:textId="77777777" w:rsidR="004B6E35" w:rsidRDefault="00303E74" w:rsidP="00303E74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Ensemble </w:t>
      </w:r>
      <w:r>
        <w:t xml:space="preserve">Hypothesis testing (H0, H1, p-value) </w:t>
      </w:r>
    </w:p>
    <w:p w14:paraId="20A6216C" w14:textId="23B34CFB" w:rsidR="00BB7480" w:rsidRDefault="00EA1A4C" w:rsidP="004B6E35">
      <w:pPr>
        <w:spacing w:before="120" w:after="120" w:line="240" w:lineRule="auto"/>
      </w:pPr>
      <w:r>
        <w:br/>
      </w:r>
    </w:p>
    <w:p w14:paraId="7806BDA9" w14:textId="18895CFB" w:rsidR="005B7826" w:rsidRPr="001D4B2B" w:rsidRDefault="005B7826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Documentation </w:t>
      </w:r>
      <w:r w:rsidR="004F338E">
        <w:t xml:space="preserve">&amp; Visualization </w:t>
      </w:r>
      <w:r w:rsidR="004B35E8">
        <w:tab/>
      </w:r>
      <w:r w:rsidR="004B35E8">
        <w:tab/>
      </w:r>
      <w:r w:rsidR="004B35E8">
        <w:tab/>
      </w:r>
      <w:r w:rsidR="004B35E8">
        <w:tab/>
      </w:r>
      <w:r w:rsidR="004B35E8">
        <w:tab/>
      </w:r>
      <w:r w:rsidR="004B35E8" w:rsidRPr="004B35E8">
        <w:rPr>
          <w:color w:val="FF0000"/>
        </w:rPr>
        <w:t>Aug-8 through Aug-12</w:t>
      </w:r>
    </w:p>
    <w:p w14:paraId="68C0D708" w14:textId="49DF547A" w:rsidR="001D4B2B" w:rsidRPr="001D4B2B" w:rsidRDefault="001D4B2B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 w:rsidRPr="001D4B2B">
        <w:t xml:space="preserve">Comparative Study </w:t>
      </w:r>
      <w:r>
        <w:t xml:space="preserve">&amp; Research publication </w:t>
      </w:r>
      <w:r>
        <w:tab/>
      </w:r>
      <w:r>
        <w:tab/>
      </w:r>
      <w:r>
        <w:tab/>
      </w:r>
      <w:r>
        <w:tab/>
      </w:r>
      <w:r w:rsidRPr="00676D1C">
        <w:rPr>
          <w:color w:val="FF0000"/>
        </w:rPr>
        <w:t>Aug-15 through Aug-</w:t>
      </w:r>
      <w:r w:rsidR="00C8333E">
        <w:rPr>
          <w:color w:val="FF0000"/>
        </w:rPr>
        <w:t>26</w:t>
      </w:r>
    </w:p>
    <w:p w14:paraId="075CBFD9" w14:textId="363D0783" w:rsidR="00D65CB7" w:rsidRPr="003C2F4A" w:rsidRDefault="00D65CB7" w:rsidP="00EC1E56">
      <w:pPr>
        <w:spacing w:before="120" w:after="120" w:line="240" w:lineRule="auto"/>
        <w:rPr>
          <w:i/>
          <w:iCs/>
        </w:rPr>
      </w:pPr>
    </w:p>
    <w:p w14:paraId="6011787C" w14:textId="792ECE4A" w:rsidR="00387A29" w:rsidRPr="004F3EF8" w:rsidRDefault="00984785" w:rsidP="00387A29">
      <w:pPr>
        <w:spacing w:line="240" w:lineRule="auto"/>
        <w:rPr>
          <w:color w:val="0070C0"/>
          <w:sz w:val="32"/>
          <w:szCs w:val="32"/>
        </w:rPr>
      </w:pPr>
      <w:r w:rsidRPr="004F3EF8">
        <w:rPr>
          <w:color w:val="0070C0"/>
          <w:sz w:val="32"/>
          <w:szCs w:val="32"/>
        </w:rPr>
        <w:t>Wishlist</w:t>
      </w:r>
    </w:p>
    <w:p w14:paraId="2CF18C85" w14:textId="58F26886" w:rsidR="00D208BD" w:rsidRDefault="00D208BD" w:rsidP="002B6EB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r>
        <w:t xml:space="preserve">Implement the inference in </w:t>
      </w:r>
      <w:r w:rsidR="0013344A">
        <w:t xml:space="preserve">the </w:t>
      </w:r>
      <w:r>
        <w:t xml:space="preserve">HPCC Roxie cluster </w:t>
      </w:r>
      <w:r w:rsidR="00CA78F6">
        <w:tab/>
      </w:r>
      <w:r w:rsidR="00CA78F6">
        <w:tab/>
      </w:r>
      <w:r w:rsidR="00CA78F6">
        <w:tab/>
      </w:r>
      <w:r w:rsidR="001D4B2B">
        <w:rPr>
          <w:color w:val="FF0000"/>
        </w:rPr>
        <w:t>- n/a -</w:t>
      </w:r>
    </w:p>
    <w:p w14:paraId="0FAE9018" w14:textId="435A67B8" w:rsidR="00512C5B" w:rsidRDefault="008B1206" w:rsidP="002B6EB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r>
        <w:t xml:space="preserve">Develop HL7 interface for EMR integration </w:t>
      </w:r>
      <w:r w:rsidR="00CA78F6">
        <w:tab/>
      </w:r>
      <w:r w:rsidR="00CA78F6">
        <w:tab/>
      </w:r>
      <w:r w:rsidR="00CA78F6">
        <w:tab/>
      </w:r>
      <w:r w:rsidR="00CA78F6">
        <w:tab/>
      </w:r>
      <w:r w:rsidR="00CA78F6" w:rsidRPr="00CA78F6">
        <w:rPr>
          <w:color w:val="FF0000"/>
        </w:rPr>
        <w:t>- n/a -</w:t>
      </w:r>
    </w:p>
    <w:p w14:paraId="2AD13627" w14:textId="469402F7" w:rsidR="00984785" w:rsidRDefault="00F371A9" w:rsidP="002B6EB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r>
        <w:t xml:space="preserve">Integrate the model inference into </w:t>
      </w:r>
      <w:r w:rsidR="002B6EBC">
        <w:t xml:space="preserve">NextGen EMR </w:t>
      </w:r>
      <w:r w:rsidR="008B1206">
        <w:t>through HL7</w:t>
      </w:r>
      <w:r w:rsidR="00CA78F6">
        <w:tab/>
      </w:r>
      <w:r w:rsidR="00CA78F6">
        <w:tab/>
      </w:r>
      <w:r w:rsidR="00CA78F6" w:rsidRPr="00CA78F6">
        <w:rPr>
          <w:color w:val="FF0000"/>
        </w:rPr>
        <w:t>- n/a -</w:t>
      </w:r>
    </w:p>
    <w:p w14:paraId="787C53CD" w14:textId="54A7EAEA" w:rsidR="00795177" w:rsidRDefault="00795177" w:rsidP="00387A29">
      <w:pPr>
        <w:spacing w:line="240" w:lineRule="auto"/>
      </w:pPr>
    </w:p>
    <w:p w14:paraId="3F37F369" w14:textId="44AA7A9F" w:rsidR="006A7B1A" w:rsidRPr="004F3EF8" w:rsidRDefault="006A7B1A" w:rsidP="00387A29">
      <w:pPr>
        <w:spacing w:line="240" w:lineRule="auto"/>
        <w:rPr>
          <w:color w:val="0070C0"/>
          <w:sz w:val="32"/>
          <w:szCs w:val="32"/>
        </w:rPr>
      </w:pPr>
      <w:r w:rsidRPr="004F3EF8">
        <w:rPr>
          <w:color w:val="0070C0"/>
          <w:sz w:val="32"/>
          <w:szCs w:val="32"/>
        </w:rPr>
        <w:t>Knowledge and Skills</w:t>
      </w:r>
    </w:p>
    <w:p w14:paraId="333A596A" w14:textId="589D8D1F" w:rsidR="001B20D3" w:rsidRDefault="001B20D3" w:rsidP="00EA1A4C">
      <w:pPr>
        <w:spacing w:before="120" w:after="120" w:line="240" w:lineRule="auto"/>
      </w:pPr>
      <w:r>
        <w:t xml:space="preserve">Programming Language: </w:t>
      </w:r>
      <w:r w:rsidR="008D64FD">
        <w:t xml:space="preserve">Java </w:t>
      </w:r>
      <w:r w:rsidR="0027278B">
        <w:t>8</w:t>
      </w:r>
    </w:p>
    <w:p w14:paraId="6AE2E164" w14:textId="040D5EB6" w:rsidR="000E1434" w:rsidRDefault="001B20D3" w:rsidP="00EA1A4C">
      <w:pPr>
        <w:spacing w:before="120" w:after="120" w:line="240" w:lineRule="auto"/>
      </w:pPr>
      <w:r>
        <w:t xml:space="preserve">ML Libraries: </w:t>
      </w:r>
      <w:r w:rsidR="000E1434">
        <w:t>Apache ML</w:t>
      </w:r>
      <w:r>
        <w:t xml:space="preserve">, </w:t>
      </w:r>
      <w:r w:rsidR="00F91F33">
        <w:t>Spark ML</w:t>
      </w:r>
      <w:r>
        <w:t xml:space="preserve">, </w:t>
      </w:r>
      <w:r w:rsidR="000E1434">
        <w:t>WEKA</w:t>
      </w:r>
      <w:r w:rsidR="006842FC">
        <w:t xml:space="preserve"> </w:t>
      </w:r>
      <w:r w:rsidR="00A47A98">
        <w:t>3, WEKA</w:t>
      </w:r>
      <w:r w:rsidR="006842FC">
        <w:t xml:space="preserve"> Workbench </w:t>
      </w:r>
    </w:p>
    <w:p w14:paraId="7BC2F909" w14:textId="487CFB59" w:rsidR="00F235D6" w:rsidRDefault="001B20D3" w:rsidP="00EA1A4C">
      <w:pPr>
        <w:spacing w:before="120" w:after="120" w:line="240" w:lineRule="auto"/>
      </w:pPr>
      <w:r>
        <w:t xml:space="preserve">Big Data: </w:t>
      </w:r>
      <w:r w:rsidR="00C8333E">
        <w:t xml:space="preserve">HPCC </w:t>
      </w:r>
      <w:r w:rsidR="002F4714">
        <w:t xml:space="preserve">Platform </w:t>
      </w:r>
      <w:r w:rsidR="00F235D6">
        <w:t xml:space="preserve">ECL Introductory knowledge </w:t>
      </w:r>
    </w:p>
    <w:p w14:paraId="165DE215" w14:textId="77777777" w:rsidR="002F4714" w:rsidRDefault="001B20D3" w:rsidP="00EA1A4C">
      <w:pPr>
        <w:spacing w:before="120" w:after="120" w:line="240" w:lineRule="auto"/>
      </w:pPr>
      <w:r>
        <w:t>Cloud: AWS</w:t>
      </w:r>
      <w:r w:rsidR="002F4714">
        <w:t xml:space="preserve"> - Proficient</w:t>
      </w:r>
      <w:r w:rsidR="00CA4F99">
        <w:t xml:space="preserve">, </w:t>
      </w:r>
      <w:r w:rsidR="002F4714">
        <w:t xml:space="preserve">Microsoft </w:t>
      </w:r>
      <w:r w:rsidR="00CA4F99">
        <w:t xml:space="preserve">Azure - Introductory knowledge </w:t>
      </w:r>
    </w:p>
    <w:p w14:paraId="70239AC7" w14:textId="2F4D740B" w:rsidR="006842FC" w:rsidRDefault="00C956B7" w:rsidP="00AB2E57">
      <w:pPr>
        <w:spacing w:before="120" w:after="120" w:line="240" w:lineRule="auto"/>
      </w:pPr>
      <w:r>
        <w:t>IDE/</w:t>
      </w:r>
      <w:r w:rsidR="001B20D3">
        <w:t xml:space="preserve">Notebooks: </w:t>
      </w:r>
      <w:proofErr w:type="spellStart"/>
      <w:r>
        <w:t>VSCode</w:t>
      </w:r>
      <w:proofErr w:type="spellEnd"/>
      <w:r>
        <w:t xml:space="preserve">, </w:t>
      </w:r>
      <w:proofErr w:type="spellStart"/>
      <w:r w:rsidR="00B97C73" w:rsidRPr="00B97C73">
        <w:t>Jupyter</w:t>
      </w:r>
      <w:proofErr w:type="spellEnd"/>
      <w:r w:rsidR="00CA4F99">
        <w:t xml:space="preserve">, </w:t>
      </w:r>
      <w:r>
        <w:t xml:space="preserve">AWS </w:t>
      </w:r>
      <w:proofErr w:type="spellStart"/>
      <w:r w:rsidR="00CA4F99">
        <w:t>SageMaker</w:t>
      </w:r>
      <w:proofErr w:type="spellEnd"/>
      <w:r w:rsidR="00CA4F99">
        <w:t xml:space="preserve">, and </w:t>
      </w:r>
      <w:r>
        <w:t xml:space="preserve">AWS </w:t>
      </w:r>
      <w:r w:rsidR="00CA4F99">
        <w:t>Athena</w:t>
      </w:r>
    </w:p>
    <w:p w14:paraId="70808B4C" w14:textId="77777777" w:rsidR="00AB2E57" w:rsidRDefault="00AB2E57" w:rsidP="00AB2E57">
      <w:pPr>
        <w:spacing w:before="120" w:after="120" w:line="240" w:lineRule="auto"/>
      </w:pPr>
    </w:p>
    <w:p w14:paraId="501624D1" w14:textId="069AC022" w:rsidR="004F338E" w:rsidRPr="00595D96" w:rsidRDefault="004F338E" w:rsidP="004F338E">
      <w:pPr>
        <w:spacing w:line="240" w:lineRule="auto"/>
        <w:rPr>
          <w:sz w:val="28"/>
          <w:szCs w:val="28"/>
        </w:rPr>
      </w:pPr>
      <w:r w:rsidRPr="004F3EF8">
        <w:rPr>
          <w:color w:val="0070C0"/>
          <w:sz w:val="32"/>
          <w:szCs w:val="32"/>
        </w:rPr>
        <w:t xml:space="preserve">Conclusion </w:t>
      </w:r>
    </w:p>
    <w:p w14:paraId="7C8F57AA" w14:textId="227AA589" w:rsidR="004F338E" w:rsidRDefault="008C60BF" w:rsidP="00EA1A4C">
      <w:pPr>
        <w:spacing w:before="240" w:after="240" w:line="240" w:lineRule="auto"/>
      </w:pPr>
      <w:r>
        <w:t xml:space="preserve">By harnessing the power of </w:t>
      </w:r>
      <w:r w:rsidR="00544E03">
        <w:t xml:space="preserve">the </w:t>
      </w:r>
      <w:r>
        <w:t xml:space="preserve">HPCC platform and the </w:t>
      </w:r>
      <w:r w:rsidR="00A56891">
        <w:t>plethora</w:t>
      </w:r>
      <w:r>
        <w:t xml:space="preserve"> of </w:t>
      </w:r>
      <w:r w:rsidR="00E62A64">
        <w:t>HPCC ECL-</w:t>
      </w:r>
      <w:r>
        <w:t>ML</w:t>
      </w:r>
      <w:r w:rsidR="003811C7">
        <w:t xml:space="preserve">/Neural Networks/GNN libraries, I am confident that the model will </w:t>
      </w:r>
      <w:r w:rsidR="00733B16">
        <w:t xml:space="preserve">predict the presence of </w:t>
      </w:r>
      <w:r w:rsidR="00733B16" w:rsidRPr="00544E03">
        <w:t>Colorectal Cancer</w:t>
      </w:r>
      <w:r w:rsidR="00733B16">
        <w:t xml:space="preserve"> or </w:t>
      </w:r>
      <w:r w:rsidR="00733B16" w:rsidRPr="00544E03">
        <w:t>polyps</w:t>
      </w:r>
      <w:r w:rsidR="00653672">
        <w:t xml:space="preserve"> subject to the images provided</w:t>
      </w:r>
      <w:r w:rsidR="00733B16">
        <w:t xml:space="preserve">. </w:t>
      </w:r>
      <w:r w:rsidR="00F17E75">
        <w:t xml:space="preserve">The model features the option of running real-time via Roxie or as </w:t>
      </w:r>
      <w:r w:rsidR="00C376D6">
        <w:t xml:space="preserve">a batch processing via Thor. </w:t>
      </w:r>
    </w:p>
    <w:p w14:paraId="562D3F0D" w14:textId="4DAC2F2E" w:rsidR="002E4177" w:rsidRDefault="00AA419A" w:rsidP="00EA1A4C">
      <w:pPr>
        <w:spacing w:before="240" w:after="240" w:line="240" w:lineRule="auto"/>
      </w:pPr>
      <w:r>
        <w:t xml:space="preserve">Both CNN and tree-based models are well-established in the data analytics industry and </w:t>
      </w:r>
      <w:r w:rsidR="00045BEF">
        <w:t xml:space="preserve">achieve high performance. </w:t>
      </w:r>
      <w:r w:rsidR="00536D0B">
        <w:t xml:space="preserve">The comprehensive comparative study will include </w:t>
      </w:r>
      <w:r w:rsidR="007D42FE">
        <w:t xml:space="preserve">the prediction </w:t>
      </w:r>
      <w:r w:rsidR="00EF5AF7">
        <w:t>accuracy</w:t>
      </w:r>
      <w:r w:rsidR="007E67DF">
        <w:t xml:space="preserve"> </w:t>
      </w:r>
      <w:r w:rsidR="007D42FE">
        <w:t>on</w:t>
      </w:r>
      <w:r w:rsidR="007E67DF">
        <w:t xml:space="preserve"> new </w:t>
      </w:r>
      <w:r w:rsidR="007E67DF">
        <w:lastRenderedPageBreak/>
        <w:t>images</w:t>
      </w:r>
      <w:r w:rsidR="002C3CAE">
        <w:t>,</w:t>
      </w:r>
      <w:r w:rsidR="00433C3E">
        <w:t xml:space="preserve"> statistical differences on the outcome,</w:t>
      </w:r>
      <w:r w:rsidR="000E16A1">
        <w:t xml:space="preserve"> </w:t>
      </w:r>
      <w:r w:rsidR="00CF76E4">
        <w:t>complexity</w:t>
      </w:r>
      <w:r w:rsidR="00AC1E65">
        <w:t xml:space="preserve"> of hyper-tuning</w:t>
      </w:r>
      <w:r w:rsidR="00CF76E4">
        <w:t>,</w:t>
      </w:r>
      <w:r w:rsidR="00EF5AF7">
        <w:t xml:space="preserve"> </w:t>
      </w:r>
      <w:r w:rsidR="00AC1E65">
        <w:t>time to train,</w:t>
      </w:r>
      <w:r w:rsidR="001D79A4">
        <w:t xml:space="preserve"> ability to do prognosis,</w:t>
      </w:r>
      <w:r w:rsidR="00AC1E65">
        <w:t xml:space="preserve"> </w:t>
      </w:r>
      <w:r w:rsidR="000E16A1">
        <w:t xml:space="preserve">maintainability, </w:t>
      </w:r>
      <w:r w:rsidR="00EF5AF7">
        <w:t xml:space="preserve">and </w:t>
      </w:r>
      <w:r w:rsidR="000E16A1">
        <w:t xml:space="preserve">whether </w:t>
      </w:r>
      <w:r w:rsidR="002C3CAE">
        <w:t xml:space="preserve">the predictions </w:t>
      </w:r>
      <w:r w:rsidR="00EF5AF7">
        <w:t>are explainable.</w:t>
      </w:r>
      <w:r w:rsidR="005005A7">
        <w:t xml:space="preserve"> </w:t>
      </w:r>
    </w:p>
    <w:p w14:paraId="489B1082" w14:textId="50DD8032" w:rsidR="00544E03" w:rsidRDefault="00836128" w:rsidP="00EA1A4C">
      <w:pPr>
        <w:spacing w:before="240" w:after="240" w:line="240" w:lineRule="auto"/>
      </w:pPr>
      <w:r>
        <w:t>T</w:t>
      </w:r>
      <w:r w:rsidR="00B0114E">
        <w:t xml:space="preserve">he model receives the input images directly from a </w:t>
      </w:r>
      <w:r w:rsidR="00544E03" w:rsidRPr="00544E03">
        <w:t>non-invasive SmartPill</w:t>
      </w:r>
      <w:r w:rsidR="00B0114E">
        <w:t xml:space="preserve">. With the help of Roxie, the model will compute in </w:t>
      </w:r>
      <w:r w:rsidR="007A24B7">
        <w:t>just a few</w:t>
      </w:r>
      <w:r w:rsidR="00B0114E">
        <w:t xml:space="preserve"> </w:t>
      </w:r>
      <w:r>
        <w:t xml:space="preserve">hundred milliseconds and share the diagnosis with the doctor. </w:t>
      </w:r>
    </w:p>
    <w:p w14:paraId="1BF1A454" w14:textId="77777777" w:rsidR="005B0E79" w:rsidRDefault="00836128" w:rsidP="00EA1A4C">
      <w:pPr>
        <w:spacing w:before="240" w:after="240" w:line="240" w:lineRule="auto"/>
      </w:pPr>
      <w:r>
        <w:t>For the greater good</w:t>
      </w:r>
      <w:r w:rsidR="007D6F20" w:rsidRPr="007D6F20">
        <w:t xml:space="preserve">, the image recognition capability and the model can extend to </w:t>
      </w:r>
      <w:r w:rsidR="00000831">
        <w:t>diagnose</w:t>
      </w:r>
      <w:r w:rsidR="000647DA">
        <w:t xml:space="preserve"> and </w:t>
      </w:r>
      <w:r w:rsidR="005B0E79">
        <w:t xml:space="preserve">the </w:t>
      </w:r>
      <w:r w:rsidR="000647DA">
        <w:t>prognosis of</w:t>
      </w:r>
      <w:r w:rsidR="007D6F20" w:rsidRPr="007D6F20">
        <w:t xml:space="preserve"> </w:t>
      </w:r>
      <w:r w:rsidR="000647DA" w:rsidRPr="000647DA">
        <w:t>diverticulitis</w:t>
      </w:r>
      <w:r w:rsidR="00960409">
        <w:t xml:space="preserve">, </w:t>
      </w:r>
      <w:r w:rsidR="00960409" w:rsidRPr="00960409">
        <w:t>Colitis, Crohn</w:t>
      </w:r>
      <w:r w:rsidR="00164C0A">
        <w:t>’</w:t>
      </w:r>
      <w:r w:rsidR="00960409" w:rsidRPr="00960409">
        <w:t>s disease</w:t>
      </w:r>
      <w:r w:rsidR="00000831">
        <w:t>, and</w:t>
      </w:r>
      <w:r w:rsidR="00960409" w:rsidRPr="00960409">
        <w:t xml:space="preserve"> </w:t>
      </w:r>
      <w:r w:rsidR="00164C0A">
        <w:t>internal h</w:t>
      </w:r>
      <w:r w:rsidR="00960409" w:rsidRPr="00960409">
        <w:t>emorrhoids</w:t>
      </w:r>
      <w:r w:rsidR="007D6F20" w:rsidRPr="007D6F20">
        <w:t xml:space="preserve"> in the future</w:t>
      </w:r>
      <w:r w:rsidR="007D6F20">
        <w:t xml:space="preserve">. </w:t>
      </w:r>
    </w:p>
    <w:p w14:paraId="74EBE528" w14:textId="060A2D93" w:rsidR="00D20AEB" w:rsidRPr="00553A21" w:rsidRDefault="005B0E79" w:rsidP="00553A21">
      <w:pPr>
        <w:spacing w:before="240" w:after="240" w:line="240" w:lineRule="auto"/>
      </w:pPr>
      <w:r>
        <w:t>Additionally, t</w:t>
      </w:r>
      <w:r w:rsidR="007D6F20">
        <w:t>he</w:t>
      </w:r>
      <w:r w:rsidR="001B066B">
        <w:t xml:space="preserve"> model can scale to support identifying chronic diseases </w:t>
      </w:r>
      <w:r>
        <w:t>in</w:t>
      </w:r>
      <w:r w:rsidR="001B066B">
        <w:t xml:space="preserve"> pets</w:t>
      </w:r>
      <w:r w:rsidR="00BD2776">
        <w:t xml:space="preserve">, making </w:t>
      </w:r>
      <w:r w:rsidR="00EB5287">
        <w:t>the SmartPill and diagnosis friendly for our family</w:t>
      </w:r>
      <w:r w:rsidR="001B066B">
        <w:t xml:space="preserve">. </w:t>
      </w:r>
      <w:r w:rsidR="003F4084">
        <w:rPr>
          <w:color w:val="0070C0"/>
          <w:sz w:val="24"/>
          <w:szCs w:val="24"/>
        </w:rPr>
        <w:br/>
      </w:r>
      <w:r w:rsidR="00FC41EE">
        <w:rPr>
          <w:color w:val="0070C0"/>
          <w:sz w:val="24"/>
          <w:szCs w:val="24"/>
        </w:rPr>
        <w:br/>
      </w:r>
      <w:r w:rsidR="00D20AEB" w:rsidRPr="00433C3E">
        <w:rPr>
          <w:color w:val="0070C0"/>
          <w:sz w:val="24"/>
          <w:szCs w:val="24"/>
        </w:rPr>
        <w:t>Sarvesh Prabhu</w:t>
      </w:r>
    </w:p>
    <w:p w14:paraId="348B4929" w14:textId="65D0422F" w:rsidR="00544E03" w:rsidRDefault="00D20AEB" w:rsidP="003F4084">
      <w:pPr>
        <w:spacing w:before="120" w:after="120" w:line="240" w:lineRule="auto"/>
      </w:pPr>
      <w:r>
        <w:t>March 17, 2022</w:t>
      </w:r>
    </w:p>
    <w:p w14:paraId="0187F82B" w14:textId="77777777" w:rsidR="00BD2776" w:rsidRPr="00BD2776" w:rsidRDefault="00BD2776" w:rsidP="00BD2776">
      <w:pPr>
        <w:spacing w:before="240" w:after="240" w:line="240" w:lineRule="auto"/>
      </w:pPr>
    </w:p>
    <w:sectPr w:rsidR="00BD2776" w:rsidRPr="00BD27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51B5" w14:textId="77777777" w:rsidR="00341778" w:rsidRDefault="00341778" w:rsidP="003B3476">
      <w:pPr>
        <w:spacing w:after="0" w:line="240" w:lineRule="auto"/>
      </w:pPr>
      <w:r>
        <w:separator/>
      </w:r>
    </w:p>
  </w:endnote>
  <w:endnote w:type="continuationSeparator" w:id="0">
    <w:p w14:paraId="6D71954D" w14:textId="77777777" w:rsidR="00341778" w:rsidRDefault="00341778" w:rsidP="003B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041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2A4F26" w14:textId="17207C5A" w:rsidR="00FE45E4" w:rsidRDefault="00FE45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DCD60D" w14:textId="77777777" w:rsidR="00E75EB2" w:rsidRDefault="00E75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C9CA" w14:textId="77777777" w:rsidR="00341778" w:rsidRDefault="00341778" w:rsidP="003B3476">
      <w:pPr>
        <w:spacing w:after="0" w:line="240" w:lineRule="auto"/>
      </w:pPr>
      <w:r>
        <w:separator/>
      </w:r>
    </w:p>
  </w:footnote>
  <w:footnote w:type="continuationSeparator" w:id="0">
    <w:p w14:paraId="15FF3214" w14:textId="77777777" w:rsidR="00341778" w:rsidRDefault="00341778" w:rsidP="003B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8476" w14:textId="2F036A27" w:rsidR="00150190" w:rsidRPr="00156C74" w:rsidRDefault="009342C2">
    <w:pPr>
      <w:pStyle w:val="Header"/>
      <w:rPr>
        <w:color w:val="595959" w:themeColor="text1" w:themeTint="A6"/>
      </w:rPr>
    </w:pPr>
    <w:r w:rsidRPr="00156C74">
      <w:rPr>
        <w:color w:val="595959" w:themeColor="text1" w:themeTint="A6"/>
      </w:rPr>
      <w:t>HPCC Internship 2022 - A deep learning approach to Colore</w:t>
    </w:r>
    <w:r w:rsidR="00E75EB2" w:rsidRPr="00156C74">
      <w:rPr>
        <w:color w:val="595959" w:themeColor="text1" w:themeTint="A6"/>
      </w:rPr>
      <w:t>ctal Cancer diagnosis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EF2"/>
    <w:multiLevelType w:val="hybridMultilevel"/>
    <w:tmpl w:val="0F0A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6E35"/>
    <w:multiLevelType w:val="hybridMultilevel"/>
    <w:tmpl w:val="6B786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432B9"/>
    <w:multiLevelType w:val="hybridMultilevel"/>
    <w:tmpl w:val="41EA1A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822D9"/>
    <w:multiLevelType w:val="hybridMultilevel"/>
    <w:tmpl w:val="41EA1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B06F16"/>
    <w:multiLevelType w:val="hybridMultilevel"/>
    <w:tmpl w:val="41EA1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661087">
    <w:abstractNumId w:val="3"/>
  </w:num>
  <w:num w:numId="2" w16cid:durableId="2026596418">
    <w:abstractNumId w:val="0"/>
  </w:num>
  <w:num w:numId="3" w16cid:durableId="753547190">
    <w:abstractNumId w:val="0"/>
  </w:num>
  <w:num w:numId="4" w16cid:durableId="1208297851">
    <w:abstractNumId w:val="4"/>
  </w:num>
  <w:num w:numId="5" w16cid:durableId="2000039887">
    <w:abstractNumId w:val="1"/>
  </w:num>
  <w:num w:numId="6" w16cid:durableId="660235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67"/>
    <w:rsid w:val="00000831"/>
    <w:rsid w:val="00005964"/>
    <w:rsid w:val="000068A3"/>
    <w:rsid w:val="00023712"/>
    <w:rsid w:val="00023ECE"/>
    <w:rsid w:val="00037DEE"/>
    <w:rsid w:val="00040AD7"/>
    <w:rsid w:val="00045BEF"/>
    <w:rsid w:val="00050D06"/>
    <w:rsid w:val="00062DBC"/>
    <w:rsid w:val="000647DA"/>
    <w:rsid w:val="00072406"/>
    <w:rsid w:val="0007244E"/>
    <w:rsid w:val="00076016"/>
    <w:rsid w:val="0008496B"/>
    <w:rsid w:val="0008643B"/>
    <w:rsid w:val="000A7D89"/>
    <w:rsid w:val="000E0E68"/>
    <w:rsid w:val="000E1434"/>
    <w:rsid w:val="000E16A1"/>
    <w:rsid w:val="000F2373"/>
    <w:rsid w:val="000F5BA6"/>
    <w:rsid w:val="000F77A3"/>
    <w:rsid w:val="000F7ABA"/>
    <w:rsid w:val="001019A1"/>
    <w:rsid w:val="00112902"/>
    <w:rsid w:val="001136CE"/>
    <w:rsid w:val="00113DC5"/>
    <w:rsid w:val="001311A0"/>
    <w:rsid w:val="00131C21"/>
    <w:rsid w:val="0013261D"/>
    <w:rsid w:val="0013344A"/>
    <w:rsid w:val="00150190"/>
    <w:rsid w:val="00156C74"/>
    <w:rsid w:val="00164C0A"/>
    <w:rsid w:val="0016793E"/>
    <w:rsid w:val="00172519"/>
    <w:rsid w:val="0019079B"/>
    <w:rsid w:val="00195B68"/>
    <w:rsid w:val="001A7387"/>
    <w:rsid w:val="001B066B"/>
    <w:rsid w:val="001B20D3"/>
    <w:rsid w:val="001D4B2B"/>
    <w:rsid w:val="001D79A4"/>
    <w:rsid w:val="001E12F1"/>
    <w:rsid w:val="001E169C"/>
    <w:rsid w:val="001E69A8"/>
    <w:rsid w:val="001F34E6"/>
    <w:rsid w:val="001F4A4E"/>
    <w:rsid w:val="0020071F"/>
    <w:rsid w:val="002032D8"/>
    <w:rsid w:val="00205169"/>
    <w:rsid w:val="002218DA"/>
    <w:rsid w:val="00222E62"/>
    <w:rsid w:val="002233D1"/>
    <w:rsid w:val="00225D4C"/>
    <w:rsid w:val="00240562"/>
    <w:rsid w:val="002529F4"/>
    <w:rsid w:val="00254DCD"/>
    <w:rsid w:val="002575BC"/>
    <w:rsid w:val="00261E7F"/>
    <w:rsid w:val="00262FD1"/>
    <w:rsid w:val="00265A56"/>
    <w:rsid w:val="0027278B"/>
    <w:rsid w:val="00275AD8"/>
    <w:rsid w:val="0028768B"/>
    <w:rsid w:val="002903FC"/>
    <w:rsid w:val="002B4C66"/>
    <w:rsid w:val="002B6EBC"/>
    <w:rsid w:val="002C3CAE"/>
    <w:rsid w:val="002D3135"/>
    <w:rsid w:val="002E0474"/>
    <w:rsid w:val="002E4177"/>
    <w:rsid w:val="002E5C39"/>
    <w:rsid w:val="002F03FD"/>
    <w:rsid w:val="002F0D33"/>
    <w:rsid w:val="002F4714"/>
    <w:rsid w:val="00303E74"/>
    <w:rsid w:val="0030542E"/>
    <w:rsid w:val="003061E4"/>
    <w:rsid w:val="00322C22"/>
    <w:rsid w:val="0032353C"/>
    <w:rsid w:val="003307A4"/>
    <w:rsid w:val="00340798"/>
    <w:rsid w:val="00341778"/>
    <w:rsid w:val="00352798"/>
    <w:rsid w:val="00363671"/>
    <w:rsid w:val="003657C3"/>
    <w:rsid w:val="00376907"/>
    <w:rsid w:val="003811C7"/>
    <w:rsid w:val="00387A29"/>
    <w:rsid w:val="003A334F"/>
    <w:rsid w:val="003B3476"/>
    <w:rsid w:val="003B34E7"/>
    <w:rsid w:val="003C216E"/>
    <w:rsid w:val="003C2F4A"/>
    <w:rsid w:val="003D70C0"/>
    <w:rsid w:val="003E4E3B"/>
    <w:rsid w:val="003F36DB"/>
    <w:rsid w:val="003F4084"/>
    <w:rsid w:val="003F66F7"/>
    <w:rsid w:val="0040174A"/>
    <w:rsid w:val="00433C3E"/>
    <w:rsid w:val="0044098B"/>
    <w:rsid w:val="00444E2F"/>
    <w:rsid w:val="0044587A"/>
    <w:rsid w:val="004504A1"/>
    <w:rsid w:val="00453367"/>
    <w:rsid w:val="0045683F"/>
    <w:rsid w:val="00480E4E"/>
    <w:rsid w:val="00482417"/>
    <w:rsid w:val="00483B08"/>
    <w:rsid w:val="004A1668"/>
    <w:rsid w:val="004A4E92"/>
    <w:rsid w:val="004B35E8"/>
    <w:rsid w:val="004B58AB"/>
    <w:rsid w:val="004B6E35"/>
    <w:rsid w:val="004D5416"/>
    <w:rsid w:val="004D6E51"/>
    <w:rsid w:val="004D744F"/>
    <w:rsid w:val="004F237D"/>
    <w:rsid w:val="004F338E"/>
    <w:rsid w:val="004F3EF8"/>
    <w:rsid w:val="005005A7"/>
    <w:rsid w:val="00512C5B"/>
    <w:rsid w:val="00513CE4"/>
    <w:rsid w:val="00520219"/>
    <w:rsid w:val="0053227D"/>
    <w:rsid w:val="0053288D"/>
    <w:rsid w:val="00533AC0"/>
    <w:rsid w:val="00536D0B"/>
    <w:rsid w:val="005421DA"/>
    <w:rsid w:val="00544E03"/>
    <w:rsid w:val="00544F3A"/>
    <w:rsid w:val="00550793"/>
    <w:rsid w:val="00553A21"/>
    <w:rsid w:val="005625BD"/>
    <w:rsid w:val="005650E0"/>
    <w:rsid w:val="00570431"/>
    <w:rsid w:val="00583E0B"/>
    <w:rsid w:val="00595D96"/>
    <w:rsid w:val="005A41E9"/>
    <w:rsid w:val="005A567C"/>
    <w:rsid w:val="005B0E79"/>
    <w:rsid w:val="005B0EFE"/>
    <w:rsid w:val="005B185C"/>
    <w:rsid w:val="005B1FB5"/>
    <w:rsid w:val="005B7826"/>
    <w:rsid w:val="005C4CC4"/>
    <w:rsid w:val="005F3D74"/>
    <w:rsid w:val="005F54F1"/>
    <w:rsid w:val="0060032B"/>
    <w:rsid w:val="00611105"/>
    <w:rsid w:val="0062144E"/>
    <w:rsid w:val="0064023C"/>
    <w:rsid w:val="0064355D"/>
    <w:rsid w:val="006456C5"/>
    <w:rsid w:val="00653672"/>
    <w:rsid w:val="00675685"/>
    <w:rsid w:val="00676D1C"/>
    <w:rsid w:val="006841E4"/>
    <w:rsid w:val="006842FC"/>
    <w:rsid w:val="006A0898"/>
    <w:rsid w:val="006A7B1A"/>
    <w:rsid w:val="006B0491"/>
    <w:rsid w:val="006B3C95"/>
    <w:rsid w:val="006B62EE"/>
    <w:rsid w:val="006D1F33"/>
    <w:rsid w:val="006D2421"/>
    <w:rsid w:val="006E7240"/>
    <w:rsid w:val="006E7FAE"/>
    <w:rsid w:val="006F621D"/>
    <w:rsid w:val="00703D4F"/>
    <w:rsid w:val="00711B76"/>
    <w:rsid w:val="00720D17"/>
    <w:rsid w:val="0072119A"/>
    <w:rsid w:val="00733B16"/>
    <w:rsid w:val="00752351"/>
    <w:rsid w:val="00755788"/>
    <w:rsid w:val="0075643F"/>
    <w:rsid w:val="00764D5D"/>
    <w:rsid w:val="00786327"/>
    <w:rsid w:val="00792415"/>
    <w:rsid w:val="007950E6"/>
    <w:rsid w:val="00795177"/>
    <w:rsid w:val="007A24B7"/>
    <w:rsid w:val="007B5224"/>
    <w:rsid w:val="007B5581"/>
    <w:rsid w:val="007D132E"/>
    <w:rsid w:val="007D42FE"/>
    <w:rsid w:val="007D6F20"/>
    <w:rsid w:val="007E63DB"/>
    <w:rsid w:val="007E67DF"/>
    <w:rsid w:val="007E6EB0"/>
    <w:rsid w:val="007E78C7"/>
    <w:rsid w:val="007F0702"/>
    <w:rsid w:val="00802781"/>
    <w:rsid w:val="008352A6"/>
    <w:rsid w:val="00836128"/>
    <w:rsid w:val="0084381B"/>
    <w:rsid w:val="008452E6"/>
    <w:rsid w:val="0085336F"/>
    <w:rsid w:val="0085775C"/>
    <w:rsid w:val="008662C7"/>
    <w:rsid w:val="008A00E1"/>
    <w:rsid w:val="008B1206"/>
    <w:rsid w:val="008C0589"/>
    <w:rsid w:val="008C60BF"/>
    <w:rsid w:val="008D64FD"/>
    <w:rsid w:val="008D6DC2"/>
    <w:rsid w:val="008E1513"/>
    <w:rsid w:val="008E3750"/>
    <w:rsid w:val="008F31FC"/>
    <w:rsid w:val="00902CE8"/>
    <w:rsid w:val="00915062"/>
    <w:rsid w:val="009258B1"/>
    <w:rsid w:val="009342C2"/>
    <w:rsid w:val="009406D8"/>
    <w:rsid w:val="0094237D"/>
    <w:rsid w:val="00960409"/>
    <w:rsid w:val="00984785"/>
    <w:rsid w:val="009961C1"/>
    <w:rsid w:val="009B0D93"/>
    <w:rsid w:val="009B4242"/>
    <w:rsid w:val="009E4333"/>
    <w:rsid w:val="009E5706"/>
    <w:rsid w:val="009E6F18"/>
    <w:rsid w:val="009F2EE9"/>
    <w:rsid w:val="00A20870"/>
    <w:rsid w:val="00A4186A"/>
    <w:rsid w:val="00A419C1"/>
    <w:rsid w:val="00A47A98"/>
    <w:rsid w:val="00A54BC5"/>
    <w:rsid w:val="00A56891"/>
    <w:rsid w:val="00A56AA7"/>
    <w:rsid w:val="00A57267"/>
    <w:rsid w:val="00A70A67"/>
    <w:rsid w:val="00A837D5"/>
    <w:rsid w:val="00A86805"/>
    <w:rsid w:val="00A86989"/>
    <w:rsid w:val="00A87768"/>
    <w:rsid w:val="00A9636F"/>
    <w:rsid w:val="00AA419A"/>
    <w:rsid w:val="00AA6AF9"/>
    <w:rsid w:val="00AB2E57"/>
    <w:rsid w:val="00AC0388"/>
    <w:rsid w:val="00AC1E65"/>
    <w:rsid w:val="00AD5646"/>
    <w:rsid w:val="00AD62DE"/>
    <w:rsid w:val="00AE5E75"/>
    <w:rsid w:val="00AE6754"/>
    <w:rsid w:val="00B0114E"/>
    <w:rsid w:val="00B37E60"/>
    <w:rsid w:val="00B40324"/>
    <w:rsid w:val="00B427F7"/>
    <w:rsid w:val="00B511DB"/>
    <w:rsid w:val="00B52B3D"/>
    <w:rsid w:val="00B61D51"/>
    <w:rsid w:val="00B61F54"/>
    <w:rsid w:val="00B61FFE"/>
    <w:rsid w:val="00B7076E"/>
    <w:rsid w:val="00B77D45"/>
    <w:rsid w:val="00B947E5"/>
    <w:rsid w:val="00B97C73"/>
    <w:rsid w:val="00BA4F45"/>
    <w:rsid w:val="00BA71A9"/>
    <w:rsid w:val="00BB0AB9"/>
    <w:rsid w:val="00BB1448"/>
    <w:rsid w:val="00BB7480"/>
    <w:rsid w:val="00BD08BB"/>
    <w:rsid w:val="00BD2776"/>
    <w:rsid w:val="00BD7612"/>
    <w:rsid w:val="00BF54B1"/>
    <w:rsid w:val="00C106E2"/>
    <w:rsid w:val="00C274B7"/>
    <w:rsid w:val="00C365C9"/>
    <w:rsid w:val="00C376D6"/>
    <w:rsid w:val="00C4494F"/>
    <w:rsid w:val="00C46ADF"/>
    <w:rsid w:val="00C53D54"/>
    <w:rsid w:val="00C546F0"/>
    <w:rsid w:val="00C6476B"/>
    <w:rsid w:val="00C77B49"/>
    <w:rsid w:val="00C81D15"/>
    <w:rsid w:val="00C8333E"/>
    <w:rsid w:val="00C912AD"/>
    <w:rsid w:val="00C9376D"/>
    <w:rsid w:val="00C956B7"/>
    <w:rsid w:val="00CA4F99"/>
    <w:rsid w:val="00CA78F6"/>
    <w:rsid w:val="00CB3B9B"/>
    <w:rsid w:val="00CB7DBC"/>
    <w:rsid w:val="00CD636C"/>
    <w:rsid w:val="00CE1D9E"/>
    <w:rsid w:val="00CF2D93"/>
    <w:rsid w:val="00CF59DB"/>
    <w:rsid w:val="00CF76E4"/>
    <w:rsid w:val="00D11110"/>
    <w:rsid w:val="00D208BD"/>
    <w:rsid w:val="00D20AEB"/>
    <w:rsid w:val="00D2194B"/>
    <w:rsid w:val="00D32C05"/>
    <w:rsid w:val="00D3646B"/>
    <w:rsid w:val="00D37589"/>
    <w:rsid w:val="00D420E0"/>
    <w:rsid w:val="00D60759"/>
    <w:rsid w:val="00D63624"/>
    <w:rsid w:val="00D65CB7"/>
    <w:rsid w:val="00DA0F2C"/>
    <w:rsid w:val="00DB366E"/>
    <w:rsid w:val="00DB58FE"/>
    <w:rsid w:val="00DD6900"/>
    <w:rsid w:val="00DE7A21"/>
    <w:rsid w:val="00E017D5"/>
    <w:rsid w:val="00E21E04"/>
    <w:rsid w:val="00E26E1B"/>
    <w:rsid w:val="00E315E4"/>
    <w:rsid w:val="00E34453"/>
    <w:rsid w:val="00E46A44"/>
    <w:rsid w:val="00E57DC3"/>
    <w:rsid w:val="00E62A64"/>
    <w:rsid w:val="00E75EB2"/>
    <w:rsid w:val="00E854D3"/>
    <w:rsid w:val="00E86C74"/>
    <w:rsid w:val="00EA1A4C"/>
    <w:rsid w:val="00EA5EA9"/>
    <w:rsid w:val="00EB1D2A"/>
    <w:rsid w:val="00EB3E5B"/>
    <w:rsid w:val="00EB5287"/>
    <w:rsid w:val="00EC1E56"/>
    <w:rsid w:val="00EC5EDE"/>
    <w:rsid w:val="00EE14B7"/>
    <w:rsid w:val="00EF2281"/>
    <w:rsid w:val="00EF27CF"/>
    <w:rsid w:val="00EF5AF7"/>
    <w:rsid w:val="00F133F9"/>
    <w:rsid w:val="00F17E75"/>
    <w:rsid w:val="00F235D6"/>
    <w:rsid w:val="00F35267"/>
    <w:rsid w:val="00F36843"/>
    <w:rsid w:val="00F371A9"/>
    <w:rsid w:val="00F37872"/>
    <w:rsid w:val="00F754B2"/>
    <w:rsid w:val="00F91F33"/>
    <w:rsid w:val="00F93B1D"/>
    <w:rsid w:val="00F975B7"/>
    <w:rsid w:val="00FC41EE"/>
    <w:rsid w:val="00FC7845"/>
    <w:rsid w:val="00FD757C"/>
    <w:rsid w:val="00FE45E4"/>
    <w:rsid w:val="00FE4D4C"/>
    <w:rsid w:val="00FE7DE0"/>
    <w:rsid w:val="00FF2C53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F946"/>
  <w15:chartTrackingRefBased/>
  <w15:docId w15:val="{67D56A92-F5F4-447C-9E35-B1ECFC5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7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793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9E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190"/>
  </w:style>
  <w:style w:type="paragraph" w:styleId="Footer">
    <w:name w:val="footer"/>
    <w:basedOn w:val="Normal"/>
    <w:link w:val="FooterChar"/>
    <w:uiPriority w:val="99"/>
    <w:unhideWhenUsed/>
    <w:rsid w:val="0015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22509987534341877989364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arveshTamilPrabhu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approach to Colorectal Cancer diagnosis: Real-time</dc:title>
  <dc:subject/>
  <dc:creator>Sarvesh Prabhu</dc:creator>
  <cp:keywords>HPCC Internship</cp:keywords>
  <dc:description/>
  <cp:lastModifiedBy>sarvesh prabhu</cp:lastModifiedBy>
  <cp:revision>26</cp:revision>
  <cp:lastPrinted>2022-05-25T17:44:00Z</cp:lastPrinted>
  <dcterms:created xsi:type="dcterms:W3CDTF">2022-05-25T15:22:00Z</dcterms:created>
  <dcterms:modified xsi:type="dcterms:W3CDTF">2022-07-05T22:30:00Z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2022-03-18T01:46:35Z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96b2c457-2710-4312-9f73-c79d5e04274f</vt:lpwstr>
  </property>
  <property fmtid="{D5CDD505-2E9C-101B-9397-08002B2CF9AE}" pid="8" name="MSIP_Label_549ac42a-3eb4-4074-b885-aea26bd6241e_ContentBits">
    <vt:lpwstr>0</vt:lpwstr>
  </property>
</Properties>
</file>