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7004" w14:textId="7FF774E9" w:rsidR="00E747C5" w:rsidRPr="00E747C5" w:rsidRDefault="00E747C5" w:rsidP="00E747C5">
      <w:pPr>
        <w:rPr>
          <w:b/>
          <w:bCs/>
          <w:sz w:val="40"/>
          <w:szCs w:val="44"/>
        </w:rPr>
      </w:pPr>
      <w:r w:rsidRPr="00E747C5">
        <w:rPr>
          <w:b/>
          <w:bCs/>
          <w:sz w:val="40"/>
          <w:szCs w:val="44"/>
        </w:rPr>
        <w:t xml:space="preserve">Functional Requirements Document: </w:t>
      </w:r>
      <w:proofErr w:type="spellStart"/>
      <w:r w:rsidRPr="00E747C5">
        <w:rPr>
          <w:b/>
          <w:bCs/>
          <w:sz w:val="40"/>
          <w:szCs w:val="44"/>
        </w:rPr>
        <w:t>WooSync</w:t>
      </w:r>
      <w:proofErr w:type="spellEnd"/>
      <w:r w:rsidRPr="00E747C5">
        <w:rPr>
          <w:b/>
          <w:bCs/>
          <w:sz w:val="40"/>
          <w:szCs w:val="44"/>
        </w:rPr>
        <w:t xml:space="preserve"> CRM</w:t>
      </w:r>
    </w:p>
    <w:p w14:paraId="21531D73" w14:textId="77777777" w:rsidR="00E747C5" w:rsidRPr="00E747C5" w:rsidRDefault="00E747C5" w:rsidP="00E747C5">
      <w:pPr>
        <w:rPr>
          <w:b/>
          <w:bCs/>
        </w:rPr>
      </w:pPr>
      <w:r w:rsidRPr="00E747C5">
        <w:rPr>
          <w:b/>
          <w:bCs/>
        </w:rPr>
        <w:t>1. Project Overview</w:t>
      </w:r>
    </w:p>
    <w:p w14:paraId="0C9D9B79" w14:textId="77777777" w:rsidR="00E747C5" w:rsidRPr="00E747C5" w:rsidRDefault="00E747C5" w:rsidP="00E747C5">
      <w:proofErr w:type="spellStart"/>
      <w:r w:rsidRPr="00E747C5">
        <w:rPr>
          <w:b/>
          <w:bCs/>
        </w:rPr>
        <w:t>WooSync</w:t>
      </w:r>
      <w:proofErr w:type="spellEnd"/>
      <w:r w:rsidRPr="00E747C5">
        <w:rPr>
          <w:b/>
          <w:bCs/>
        </w:rPr>
        <w:t xml:space="preserve"> CRM</w:t>
      </w:r>
      <w:r w:rsidRPr="00E747C5">
        <w:t xml:space="preserve"> is an event-driven middleware designed to synchronize e-commerce data from WooCommerce into a specialized dashboard for customer relationship management. The primary goal is to provide real-time visibility into customer </w:t>
      </w:r>
      <w:proofErr w:type="spellStart"/>
      <w:r w:rsidRPr="00E747C5">
        <w:t>behavior</w:t>
      </w:r>
      <w:proofErr w:type="spellEnd"/>
      <w:r w:rsidRPr="00E747C5">
        <w:t xml:space="preserve"> and order lifecycle.</w:t>
      </w:r>
    </w:p>
    <w:p w14:paraId="15622A81" w14:textId="77777777" w:rsidR="00E747C5" w:rsidRPr="00E747C5" w:rsidRDefault="00E747C5" w:rsidP="00E747C5">
      <w:r w:rsidRPr="00E747C5">
        <w:pict w14:anchorId="7F2157BE">
          <v:rect id="_x0000_i1050" style="width:0;height:1.5pt" o:hralign="center" o:hrstd="t" o:hr="t" fillcolor="#a0a0a0" stroked="f"/>
        </w:pict>
      </w:r>
    </w:p>
    <w:p w14:paraId="72055D85" w14:textId="77777777" w:rsidR="00E747C5" w:rsidRPr="00E747C5" w:rsidRDefault="00E747C5" w:rsidP="00E747C5">
      <w:pPr>
        <w:rPr>
          <w:b/>
          <w:bCs/>
        </w:rPr>
      </w:pPr>
      <w:r w:rsidRPr="00E747C5">
        <w:rPr>
          <w:b/>
          <w:bCs/>
        </w:rPr>
        <w:t>2. Core Functional Requirements</w:t>
      </w:r>
    </w:p>
    <w:p w14:paraId="52E19C2B" w14:textId="77777777" w:rsidR="00E747C5" w:rsidRPr="00E747C5" w:rsidRDefault="00E747C5" w:rsidP="00E747C5">
      <w:pPr>
        <w:rPr>
          <w:b/>
          <w:bCs/>
        </w:rPr>
      </w:pPr>
      <w:r w:rsidRPr="00E747C5">
        <w:rPr>
          <w:b/>
          <w:bCs/>
        </w:rPr>
        <w:t>2.1 Data Synchronization Module (The Bridge)</w:t>
      </w:r>
    </w:p>
    <w:p w14:paraId="34310A58" w14:textId="77777777" w:rsidR="00E747C5" w:rsidRPr="00E747C5" w:rsidRDefault="00E747C5" w:rsidP="00E747C5">
      <w:pPr>
        <w:numPr>
          <w:ilvl w:val="0"/>
          <w:numId w:val="1"/>
        </w:numPr>
      </w:pPr>
      <w:r w:rsidRPr="00E747C5">
        <w:rPr>
          <w:b/>
          <w:bCs/>
        </w:rPr>
        <w:t>[FR-101] Initial Data Hydration:</w:t>
      </w:r>
      <w:r w:rsidRPr="00E747C5">
        <w:t xml:space="preserve"> Upon first launch, the system must perform a bulk fetch of all existing customers and orders from the WooCommerce REST API (GET /</w:t>
      </w:r>
      <w:proofErr w:type="spellStart"/>
      <w:r w:rsidRPr="00E747C5">
        <w:t>wc</w:t>
      </w:r>
      <w:proofErr w:type="spellEnd"/>
      <w:r w:rsidRPr="00E747C5">
        <w:t>/v3/orders).</w:t>
      </w:r>
    </w:p>
    <w:p w14:paraId="58669AF3" w14:textId="77777777" w:rsidR="00E747C5" w:rsidRPr="00E747C5" w:rsidRDefault="00E747C5" w:rsidP="00E747C5">
      <w:pPr>
        <w:numPr>
          <w:ilvl w:val="0"/>
          <w:numId w:val="1"/>
        </w:numPr>
      </w:pPr>
      <w:r w:rsidRPr="00E747C5">
        <w:rPr>
          <w:b/>
          <w:bCs/>
        </w:rPr>
        <w:t>[FR-102] Real-Time Webhook Ingestion:</w:t>
      </w:r>
      <w:r w:rsidRPr="00E747C5">
        <w:t xml:space="preserve"> The backend must expose a public POST endpoint to listen for </w:t>
      </w:r>
      <w:proofErr w:type="spellStart"/>
      <w:r w:rsidRPr="00E747C5">
        <w:t>order.created</w:t>
      </w:r>
      <w:proofErr w:type="spellEnd"/>
      <w:r w:rsidRPr="00E747C5">
        <w:t xml:space="preserve"> and </w:t>
      </w:r>
      <w:proofErr w:type="spellStart"/>
      <w:r w:rsidRPr="00E747C5">
        <w:t>customer.created</w:t>
      </w:r>
      <w:proofErr w:type="spellEnd"/>
      <w:r w:rsidRPr="00E747C5">
        <w:t xml:space="preserve"> events sent by WooCommerce.</w:t>
      </w:r>
    </w:p>
    <w:p w14:paraId="735332F7" w14:textId="77777777" w:rsidR="00E747C5" w:rsidRPr="00E747C5" w:rsidRDefault="00E747C5" w:rsidP="00E747C5">
      <w:pPr>
        <w:numPr>
          <w:ilvl w:val="0"/>
          <w:numId w:val="1"/>
        </w:numPr>
      </w:pPr>
      <w:r w:rsidRPr="00E747C5">
        <w:rPr>
          <w:b/>
          <w:bCs/>
        </w:rPr>
        <w:t>[FR-103] Payload Validation:</w:t>
      </w:r>
      <w:r w:rsidRPr="00E747C5">
        <w:t xml:space="preserve"> The system must use </w:t>
      </w:r>
      <w:proofErr w:type="spellStart"/>
      <w:r w:rsidRPr="00E747C5">
        <w:rPr>
          <w:b/>
          <w:bCs/>
        </w:rPr>
        <w:t>Pydantic</w:t>
      </w:r>
      <w:proofErr w:type="spellEnd"/>
      <w:r w:rsidRPr="00E747C5">
        <w:rPr>
          <w:b/>
          <w:bCs/>
        </w:rPr>
        <w:t xml:space="preserve"> models</w:t>
      </w:r>
      <w:r w:rsidRPr="00E747C5">
        <w:t xml:space="preserve"> to validate incoming JSON payloads, ensuring only well-formed data enters the CRM database.</w:t>
      </w:r>
    </w:p>
    <w:p w14:paraId="59D73400" w14:textId="77777777" w:rsidR="00E747C5" w:rsidRPr="00E747C5" w:rsidRDefault="00E747C5" w:rsidP="00E747C5">
      <w:pPr>
        <w:numPr>
          <w:ilvl w:val="0"/>
          <w:numId w:val="1"/>
        </w:numPr>
      </w:pPr>
      <w:r w:rsidRPr="00E747C5">
        <w:rPr>
          <w:b/>
          <w:bCs/>
        </w:rPr>
        <w:t>[FR-104] Local Persistence:</w:t>
      </w:r>
      <w:r w:rsidRPr="00E747C5">
        <w:t xml:space="preserve"> All synced data must be stored in a </w:t>
      </w:r>
      <w:r w:rsidRPr="00E747C5">
        <w:rPr>
          <w:b/>
          <w:bCs/>
        </w:rPr>
        <w:t>PostgreSQL</w:t>
      </w:r>
      <w:r w:rsidRPr="00E747C5">
        <w:t xml:space="preserve"> database to allow for offline analysis and faster query performance compared to the live API.</w:t>
      </w:r>
    </w:p>
    <w:p w14:paraId="2FF2D106" w14:textId="77777777" w:rsidR="00E747C5" w:rsidRPr="00E747C5" w:rsidRDefault="00E747C5" w:rsidP="00E747C5">
      <w:pPr>
        <w:rPr>
          <w:b/>
          <w:bCs/>
        </w:rPr>
      </w:pPr>
      <w:r w:rsidRPr="00E747C5">
        <w:rPr>
          <w:b/>
          <w:bCs/>
        </w:rPr>
        <w:t>2.2 Dashboard &amp; Visualization (The Interface)</w:t>
      </w:r>
    </w:p>
    <w:p w14:paraId="114991AC" w14:textId="77777777" w:rsidR="00E747C5" w:rsidRPr="00E747C5" w:rsidRDefault="00E747C5" w:rsidP="00E747C5">
      <w:pPr>
        <w:numPr>
          <w:ilvl w:val="0"/>
          <w:numId w:val="2"/>
        </w:numPr>
      </w:pPr>
      <w:r w:rsidRPr="00E747C5">
        <w:rPr>
          <w:b/>
          <w:bCs/>
        </w:rPr>
        <w:t>[FR-201] Live Activity Feed:</w:t>
      </w:r>
      <w:r w:rsidRPr="00E747C5">
        <w:t xml:space="preserve"> The dashboard must feature a real-time notification component that updates automatically when a new order webhook is received.</w:t>
      </w:r>
    </w:p>
    <w:p w14:paraId="4E6639B1" w14:textId="77777777" w:rsidR="00E747C5" w:rsidRPr="00E747C5" w:rsidRDefault="00E747C5" w:rsidP="00E747C5">
      <w:pPr>
        <w:numPr>
          <w:ilvl w:val="0"/>
          <w:numId w:val="2"/>
        </w:numPr>
      </w:pPr>
      <w:r w:rsidRPr="00E747C5">
        <w:rPr>
          <w:b/>
          <w:bCs/>
        </w:rPr>
        <w:t>[FR-202] Customer 360 View:</w:t>
      </w:r>
      <w:r w:rsidRPr="00E747C5">
        <w:t xml:space="preserve"> Each customer profile must aggregate data into a single view, including:</w:t>
      </w:r>
    </w:p>
    <w:p w14:paraId="42C01CB5" w14:textId="77777777" w:rsidR="00E747C5" w:rsidRPr="00E747C5" w:rsidRDefault="00E747C5" w:rsidP="00E747C5">
      <w:pPr>
        <w:numPr>
          <w:ilvl w:val="1"/>
          <w:numId w:val="2"/>
        </w:numPr>
      </w:pPr>
      <w:r w:rsidRPr="00E747C5">
        <w:rPr>
          <w:b/>
          <w:bCs/>
        </w:rPr>
        <w:t>Lifetime Value (LTV):</w:t>
      </w:r>
      <w:r w:rsidRPr="00E747C5">
        <w:t xml:space="preserve"> Sum of all completed orders.</w:t>
      </w:r>
    </w:p>
    <w:p w14:paraId="5F1A2AB0" w14:textId="77777777" w:rsidR="00E747C5" w:rsidRPr="00E747C5" w:rsidRDefault="00E747C5" w:rsidP="00E747C5">
      <w:pPr>
        <w:numPr>
          <w:ilvl w:val="1"/>
          <w:numId w:val="2"/>
        </w:numPr>
      </w:pPr>
      <w:r w:rsidRPr="00E747C5">
        <w:rPr>
          <w:b/>
          <w:bCs/>
        </w:rPr>
        <w:t>Purchase Recency:</w:t>
      </w:r>
      <w:r w:rsidRPr="00E747C5">
        <w:t xml:space="preserve"> Days since the last order.</w:t>
      </w:r>
    </w:p>
    <w:p w14:paraId="09E4811A" w14:textId="77777777" w:rsidR="00E747C5" w:rsidRPr="00E747C5" w:rsidRDefault="00E747C5" w:rsidP="00E747C5">
      <w:pPr>
        <w:numPr>
          <w:ilvl w:val="1"/>
          <w:numId w:val="2"/>
        </w:numPr>
      </w:pPr>
      <w:r w:rsidRPr="00E747C5">
        <w:rPr>
          <w:b/>
          <w:bCs/>
        </w:rPr>
        <w:t>Contact Details:</w:t>
      </w:r>
      <w:r w:rsidRPr="00E747C5">
        <w:t xml:space="preserve"> Syncing billing/shipping addresses and emails.</w:t>
      </w:r>
    </w:p>
    <w:p w14:paraId="1E3969C9" w14:textId="77777777" w:rsidR="00E747C5" w:rsidRPr="00E747C5" w:rsidRDefault="00E747C5" w:rsidP="00E747C5">
      <w:pPr>
        <w:numPr>
          <w:ilvl w:val="0"/>
          <w:numId w:val="2"/>
        </w:numPr>
      </w:pPr>
      <w:r w:rsidRPr="00E747C5">
        <w:rPr>
          <w:b/>
          <w:bCs/>
        </w:rPr>
        <w:t>[FR-203] Order Status Management:</w:t>
      </w:r>
      <w:r w:rsidRPr="00E747C5">
        <w:t xml:space="preserve"> The UI must display color-coded badges (e.g., Green for "Completed," Yellow for "Processing," Red for "Cancelled") to reflect the current state of an order in WooCommerce.</w:t>
      </w:r>
    </w:p>
    <w:p w14:paraId="1B9C055C" w14:textId="77777777" w:rsidR="00E747C5" w:rsidRPr="00E747C5" w:rsidRDefault="00E747C5" w:rsidP="00E747C5">
      <w:pPr>
        <w:rPr>
          <w:b/>
          <w:bCs/>
        </w:rPr>
      </w:pPr>
      <w:r w:rsidRPr="00E747C5">
        <w:rPr>
          <w:b/>
          <w:bCs/>
        </w:rPr>
        <w:t>2.3 CRM Intelligence &amp; Actions</w:t>
      </w:r>
    </w:p>
    <w:p w14:paraId="4B865CE2" w14:textId="77777777" w:rsidR="00E747C5" w:rsidRPr="00E747C5" w:rsidRDefault="00E747C5" w:rsidP="00E747C5">
      <w:pPr>
        <w:numPr>
          <w:ilvl w:val="0"/>
          <w:numId w:val="3"/>
        </w:numPr>
      </w:pPr>
      <w:r w:rsidRPr="00E747C5">
        <w:rPr>
          <w:b/>
          <w:bCs/>
        </w:rPr>
        <w:t>[FR-301] Smart Search:</w:t>
      </w:r>
      <w:r w:rsidRPr="00E747C5">
        <w:t xml:space="preserve"> Users must be able to search for customers by email, name, or order ID with sub-second latency.</w:t>
      </w:r>
    </w:p>
    <w:p w14:paraId="7CA6285C" w14:textId="77777777" w:rsidR="00E747C5" w:rsidRPr="00E747C5" w:rsidRDefault="00E747C5" w:rsidP="00E747C5">
      <w:pPr>
        <w:numPr>
          <w:ilvl w:val="0"/>
          <w:numId w:val="3"/>
        </w:numPr>
      </w:pPr>
      <w:r w:rsidRPr="00E747C5">
        <w:rPr>
          <w:b/>
          <w:bCs/>
        </w:rPr>
        <w:lastRenderedPageBreak/>
        <w:t>[FR-302] Manual Reconciliation:</w:t>
      </w:r>
      <w:r w:rsidRPr="00E747C5">
        <w:t xml:space="preserve"> A "Sync Now" button must be available to trigger a manual REST API pull in case a webhook event was missed or delayed.</w:t>
      </w:r>
    </w:p>
    <w:p w14:paraId="0D673E99" w14:textId="77777777" w:rsidR="00E747C5" w:rsidRPr="00E747C5" w:rsidRDefault="00E747C5" w:rsidP="00E747C5">
      <w:pPr>
        <w:numPr>
          <w:ilvl w:val="0"/>
          <w:numId w:val="3"/>
        </w:numPr>
      </w:pPr>
      <w:r w:rsidRPr="00E747C5">
        <w:rPr>
          <w:b/>
          <w:bCs/>
        </w:rPr>
        <w:t>[FR-303] Lead Tagging:</w:t>
      </w:r>
      <w:r w:rsidRPr="00E747C5">
        <w:t xml:space="preserve"> The system should automatically tag customers as "High Value" if their total spend exceeds a predefined threshold (e.g., $500).</w:t>
      </w:r>
    </w:p>
    <w:p w14:paraId="4CD919B8" w14:textId="77777777" w:rsidR="00E747C5" w:rsidRPr="00E747C5" w:rsidRDefault="00E747C5" w:rsidP="00E747C5">
      <w:r w:rsidRPr="00E747C5">
        <w:pict w14:anchorId="3D30180C">
          <v:rect id="_x0000_i1051" style="width:0;height:1.5pt" o:hralign="center" o:hrstd="t" o:hr="t" fillcolor="#a0a0a0" stroked="f"/>
        </w:pict>
      </w:r>
    </w:p>
    <w:p w14:paraId="3FBC9324" w14:textId="77777777" w:rsidR="00E747C5" w:rsidRPr="00E747C5" w:rsidRDefault="00E747C5" w:rsidP="00E747C5">
      <w:pPr>
        <w:rPr>
          <w:b/>
          <w:bCs/>
        </w:rPr>
      </w:pPr>
      <w:r w:rsidRPr="00E747C5">
        <w:rPr>
          <w:b/>
          <w:bCs/>
        </w:rPr>
        <w:t>3. Non-Functional Requirements</w:t>
      </w:r>
    </w:p>
    <w:p w14:paraId="4065AA1D" w14:textId="77777777" w:rsidR="00E747C5" w:rsidRPr="00E747C5" w:rsidRDefault="00E747C5" w:rsidP="00E747C5">
      <w:pPr>
        <w:numPr>
          <w:ilvl w:val="0"/>
          <w:numId w:val="4"/>
        </w:numPr>
      </w:pPr>
      <w:r w:rsidRPr="00E747C5">
        <w:rPr>
          <w:b/>
          <w:bCs/>
        </w:rPr>
        <w:t>Performance:</w:t>
      </w:r>
      <w:r w:rsidRPr="00E747C5">
        <w:t xml:space="preserve"> The Webhook endpoint should acknowledge receipt of data (HTTP 200) in under </w:t>
      </w:r>
      <w:r w:rsidRPr="00E747C5">
        <w:rPr>
          <w:b/>
          <w:bCs/>
        </w:rPr>
        <w:t>200ms</w:t>
      </w:r>
      <w:r w:rsidRPr="00E747C5">
        <w:t xml:space="preserve"> to prevent WooCommerce timeout issues.</w:t>
      </w:r>
    </w:p>
    <w:p w14:paraId="173BF2CE" w14:textId="77777777" w:rsidR="00E747C5" w:rsidRPr="00E747C5" w:rsidRDefault="00E747C5" w:rsidP="00E747C5">
      <w:pPr>
        <w:numPr>
          <w:ilvl w:val="0"/>
          <w:numId w:val="4"/>
        </w:numPr>
      </w:pPr>
      <w:r w:rsidRPr="00E747C5">
        <w:rPr>
          <w:b/>
          <w:bCs/>
        </w:rPr>
        <w:t>Security:</w:t>
      </w:r>
      <w:r w:rsidRPr="00E747C5">
        <w:t xml:space="preserve"> API communication between the CRM and WooCommerce must be secured using </w:t>
      </w:r>
      <w:r w:rsidRPr="00E747C5">
        <w:rPr>
          <w:b/>
          <w:bCs/>
        </w:rPr>
        <w:t>HTTPS</w:t>
      </w:r>
      <w:r w:rsidRPr="00E747C5">
        <w:t xml:space="preserve"> and </w:t>
      </w:r>
      <w:r w:rsidRPr="00E747C5">
        <w:rPr>
          <w:b/>
          <w:bCs/>
        </w:rPr>
        <w:t>REST API Consumer Keys</w:t>
      </w:r>
      <w:r w:rsidRPr="00E747C5">
        <w:t>.</w:t>
      </w:r>
    </w:p>
    <w:p w14:paraId="71DE7B43" w14:textId="77777777" w:rsidR="00E747C5" w:rsidRPr="00E747C5" w:rsidRDefault="00E747C5" w:rsidP="00E747C5">
      <w:pPr>
        <w:numPr>
          <w:ilvl w:val="0"/>
          <w:numId w:val="4"/>
        </w:numPr>
      </w:pPr>
      <w:r w:rsidRPr="00E747C5">
        <w:rPr>
          <w:b/>
          <w:bCs/>
        </w:rPr>
        <w:t>Scalability:</w:t>
      </w:r>
      <w:r w:rsidRPr="00E747C5">
        <w:t xml:space="preserve"> The backend must be built using </w:t>
      </w:r>
      <w:r w:rsidRPr="00E747C5">
        <w:rPr>
          <w:b/>
          <w:bCs/>
        </w:rPr>
        <w:t>Asynchronous (async/await)</w:t>
      </w:r>
      <w:r w:rsidRPr="00E747C5">
        <w:t xml:space="preserve"> patterns to handle multiple concurrent webhook events during peak sale periods.</w:t>
      </w:r>
    </w:p>
    <w:p w14:paraId="7F2B9C8B" w14:textId="77777777" w:rsidR="00E747C5" w:rsidRPr="00E747C5" w:rsidRDefault="00E747C5" w:rsidP="00E747C5">
      <w:r w:rsidRPr="00E747C5">
        <w:pict w14:anchorId="7917604B">
          <v:rect id="_x0000_i1052" style="width:0;height:1.5pt" o:hralign="center" o:hrstd="t" o:hr="t" fillcolor="#a0a0a0" stroked="f"/>
        </w:pict>
      </w:r>
    </w:p>
    <w:p w14:paraId="47216D38" w14:textId="77777777" w:rsidR="00E747C5" w:rsidRPr="00E747C5" w:rsidRDefault="00E747C5" w:rsidP="00E747C5">
      <w:pPr>
        <w:rPr>
          <w:b/>
          <w:bCs/>
        </w:rPr>
      </w:pPr>
      <w:r w:rsidRPr="00E747C5">
        <w:rPr>
          <w:b/>
          <w:bCs/>
        </w:rPr>
        <w:t>4. Technical Constraints</w:t>
      </w:r>
    </w:p>
    <w:p w14:paraId="6867C666" w14:textId="77777777" w:rsidR="00E747C5" w:rsidRPr="00E747C5" w:rsidRDefault="00E747C5" w:rsidP="00E747C5">
      <w:pPr>
        <w:numPr>
          <w:ilvl w:val="0"/>
          <w:numId w:val="5"/>
        </w:numPr>
      </w:pPr>
      <w:r w:rsidRPr="00E747C5">
        <w:rPr>
          <w:b/>
          <w:bCs/>
        </w:rPr>
        <w:t>Source:</w:t>
      </w:r>
      <w:r w:rsidRPr="00E747C5">
        <w:t xml:space="preserve"> Must be compatible with WooCommerce 3.5+ and WordPress 5.0+.</w:t>
      </w:r>
    </w:p>
    <w:p w14:paraId="703314B6" w14:textId="77777777" w:rsidR="00E747C5" w:rsidRPr="00E747C5" w:rsidRDefault="00E747C5" w:rsidP="00E747C5">
      <w:pPr>
        <w:numPr>
          <w:ilvl w:val="0"/>
          <w:numId w:val="5"/>
        </w:numPr>
      </w:pPr>
      <w:r w:rsidRPr="00E747C5">
        <w:rPr>
          <w:b/>
          <w:bCs/>
        </w:rPr>
        <w:t>Connectivity:</w:t>
      </w:r>
      <w:r w:rsidRPr="00E747C5">
        <w:t xml:space="preserve"> Development environment requires </w:t>
      </w:r>
      <w:proofErr w:type="spellStart"/>
      <w:r w:rsidRPr="00E747C5">
        <w:rPr>
          <w:b/>
          <w:bCs/>
        </w:rPr>
        <w:t>Ngrok</w:t>
      </w:r>
      <w:proofErr w:type="spellEnd"/>
      <w:r w:rsidRPr="00E747C5">
        <w:t xml:space="preserve"> for external webhook access to localhost.</w:t>
      </w:r>
    </w:p>
    <w:p w14:paraId="73903B51" w14:textId="77777777" w:rsidR="00775F8A" w:rsidRDefault="00775F8A"/>
    <w:sectPr w:rsidR="00775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0DD"/>
    <w:multiLevelType w:val="multilevel"/>
    <w:tmpl w:val="C39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71F0"/>
    <w:multiLevelType w:val="multilevel"/>
    <w:tmpl w:val="B6C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260CF"/>
    <w:multiLevelType w:val="multilevel"/>
    <w:tmpl w:val="484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834AB"/>
    <w:multiLevelType w:val="multilevel"/>
    <w:tmpl w:val="756C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115A3"/>
    <w:multiLevelType w:val="multilevel"/>
    <w:tmpl w:val="679C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306983">
    <w:abstractNumId w:val="0"/>
  </w:num>
  <w:num w:numId="2" w16cid:durableId="780104936">
    <w:abstractNumId w:val="4"/>
  </w:num>
  <w:num w:numId="3" w16cid:durableId="868877852">
    <w:abstractNumId w:val="2"/>
  </w:num>
  <w:num w:numId="4" w16cid:durableId="2085297762">
    <w:abstractNumId w:val="1"/>
  </w:num>
  <w:num w:numId="5" w16cid:durableId="1644431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C5"/>
    <w:rsid w:val="002E2FFB"/>
    <w:rsid w:val="003126B9"/>
    <w:rsid w:val="00775F8A"/>
    <w:rsid w:val="007858B1"/>
    <w:rsid w:val="00E747C5"/>
    <w:rsid w:val="00EF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806B4"/>
  <w15:chartTrackingRefBased/>
  <w15:docId w15:val="{403DDB99-69ED-4B61-85E1-45BC53DF3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7C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7C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7C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47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47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4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Savaikar</dc:creator>
  <cp:keywords/>
  <dc:description/>
  <cp:lastModifiedBy>Sarvesh Savaikar</cp:lastModifiedBy>
  <cp:revision>1</cp:revision>
  <dcterms:created xsi:type="dcterms:W3CDTF">2026-03-28T04:45:00Z</dcterms:created>
  <dcterms:modified xsi:type="dcterms:W3CDTF">2026-03-28T05:54:00Z</dcterms:modified>
</cp:coreProperties>
</file>