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Fraud Detection: Data Quality &amp; Analytical Engineering Report</w:t>
      </w:r>
    </w:p>
    <w:p>
      <w:pPr>
        <w:pStyle w:val="Heading1"/>
      </w:pPr>
      <w:r>
        <w:t>Data Import &amp; Initial Exploration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1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</w:t>
        <w:br/>
        <w:t>Is the dataset correctly loaded and structurally valid for analysis?</w:t>
        <w:br/>
        <w:br/>
        <w:t>Explanation:</w:t>
        <w:br/>
        <w:t>The dataset is imported using pandas and initial exploration functions like head(), shape(), and info() are used.</w:t>
        <w:br/>
        <w:t>This step ensures correct schema, data types, and structure.</w:t>
        <w:br/>
        <w:br/>
        <w:t>Data Engineering Insight:</w:t>
        <w:br/>
        <w:t>This is the foundation of any data pipeline. Ensuring correct ingestion prevents downstream failures.</w:t>
      </w:r>
    </w:p>
    <w:p>
      <w:pPr>
        <w:pStyle w:val="Heading1"/>
      </w:pPr>
      <w:r>
        <w:t>Statistical Summary &amp; Class Imbalance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</w:t>
        <w:br/>
        <w:t>What is the distribution of data and fraud cases?</w:t>
        <w:br/>
        <w:br/>
        <w:t>Explanation:</w:t>
        <w:br/>
        <w:t>Using describe() and value_counts(), we analyze distributions and fraud imbalance.</w:t>
        <w:br/>
        <w:t>Fraud cases are extremely low compared to normal transactions.</w:t>
        <w:br/>
        <w:br/>
        <w:t>Analytical Insight:</w:t>
        <w:br/>
        <w:t>Highlights real-world imbalance problem → critical for model design and evaluation.</w:t>
      </w:r>
    </w:p>
    <w:p>
      <w:pPr>
        <w:pStyle w:val="Heading1"/>
      </w:pPr>
      <w:r>
        <w:t>Data Cleaning &amp; Validation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</w:t>
        <w:br/>
        <w:t>Is the dataset clean and reliable?</w:t>
        <w:br/>
        <w:br/>
        <w:t>Explanation:</w:t>
        <w:br/>
        <w:t>Checks for missing values, duplicates, and transaction types.</w:t>
        <w:br/>
        <w:t>Also validates negative or zero amounts.</w:t>
        <w:br/>
        <w:br/>
        <w:t>Data Quality Engineering Insight:</w:t>
        <w:br/>
        <w:t>Ensures high-quality, trustworthy data before analysis.</w:t>
      </w:r>
    </w:p>
    <w:p>
      <w:pPr>
        <w:pStyle w:val="Heading1"/>
      </w:pPr>
      <w:r>
        <w:t>Data Integrity Checks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</w:t>
        <w:br/>
        <w:t>Do financial balances follow logical rules?</w:t>
        <w:br/>
        <w:br/>
        <w:t>Explanation:</w:t>
        <w:br/>
        <w:t>Validates whether old balance - amount equals new balance.</w:t>
        <w:br/>
        <w:t>Detects inconsistencies in financial records.</w:t>
        <w:br/>
        <w:br/>
        <w:t>Engineering Insight:</w:t>
        <w:br/>
        <w:t>This is a key data quality rule in financial systems to detect anomalies.</w:t>
      </w:r>
    </w:p>
    <w:p>
      <w:pPr>
        <w:pStyle w:val="Heading1"/>
      </w:pPr>
      <w:r>
        <w:t>Feature Engineering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3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</w:t>
        <w:br/>
        <w:t>How can raw data be transformed into meaningful analytical features?</w:t>
        <w:br/>
        <w:br/>
        <w:t>Explanation:</w:t>
        <w:br/>
        <w:t>New features like balance_diff, amount_ratio, is_high_value, and transaction patterns are created.</w:t>
        <w:br/>
        <w:br/>
        <w:t>Analytical Engineering Insight:</w:t>
        <w:br/>
        <w:t>Transforms raw transactional data into enriched features for better insights.</w:t>
      </w:r>
    </w:p>
    <w:p>
      <w:pPr>
        <w:pStyle w:val="Heading1"/>
      </w:pPr>
      <w:r>
        <w:t>Fraud Detection Logic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4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</w:t>
        <w:br/>
        <w:t>How can fraud be detected using rule-based logic?</w:t>
        <w:br/>
        <w:br/>
        <w:t>Explanation:</w:t>
        <w:br/>
        <w:t>Rules like high amount, risky transaction type, balance error, and frequency are defined.</w:t>
        <w:br/>
        <w:br/>
        <w:t>Engineering Insight:</w:t>
        <w:br/>
        <w:t>Rule-based systems provide interpretable and explainable fraud detection.</w:t>
      </w:r>
    </w:p>
    <w:p>
      <w:pPr>
        <w:pStyle w:val="Heading1"/>
      </w:pPr>
      <w:r>
        <w:t>Risk Scoring &amp; Model Evaluation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5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Business Question:</w:t>
        <w:br/>
        <w:t>How effective is the fraud detection system?</w:t>
        <w:br/>
        <w:br/>
        <w:t>Explanation:</w:t>
        <w:br/>
        <w:t>Risk scores are calculated and classified into Low, Medium, High.</w:t>
        <w:br/>
        <w:t>Cross-tabulation compares predicted risk vs actual fraud.</w:t>
        <w:br/>
        <w:br/>
        <w:t>Analytical Insight:</w:t>
        <w:br/>
        <w:t>Validates effectiveness of scoring system and supports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