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8BD" w:rsidRPr="008C3923" w:rsidRDefault="00BB78BD" w:rsidP="008C3923">
      <w:pPr>
        <w:spacing w:after="0"/>
        <w:jc w:val="both"/>
        <w:textAlignment w:val="baseline"/>
        <w:rPr>
          <w:rFonts w:ascii="Times New Roman" w:eastAsia="Times New Roman" w:hAnsi="Times New Roman" w:cs="Times New Roman"/>
          <w:b/>
          <w:sz w:val="46"/>
          <w:szCs w:val="28"/>
        </w:rPr>
      </w:pPr>
      <w:r w:rsidRPr="008C3923">
        <w:rPr>
          <w:rFonts w:ascii="Times New Roman" w:eastAsia="Times New Roman" w:hAnsi="Times New Roman" w:cs="Times New Roman"/>
          <w:sz w:val="28"/>
          <w:szCs w:val="28"/>
        </w:rPr>
        <w:tab/>
      </w:r>
      <w:r w:rsidRPr="008C3923">
        <w:rPr>
          <w:rFonts w:ascii="Times New Roman" w:eastAsia="Times New Roman" w:hAnsi="Times New Roman" w:cs="Times New Roman"/>
          <w:sz w:val="28"/>
          <w:szCs w:val="28"/>
        </w:rPr>
        <w:tab/>
      </w:r>
      <w:r w:rsidRPr="008C3923">
        <w:rPr>
          <w:rFonts w:ascii="Times New Roman" w:eastAsia="Times New Roman" w:hAnsi="Times New Roman" w:cs="Times New Roman"/>
          <w:sz w:val="28"/>
          <w:szCs w:val="28"/>
        </w:rPr>
        <w:tab/>
      </w:r>
      <w:r w:rsidRPr="008C3923">
        <w:rPr>
          <w:rFonts w:ascii="Times New Roman" w:eastAsia="Times New Roman" w:hAnsi="Times New Roman" w:cs="Times New Roman"/>
          <w:b/>
          <w:sz w:val="46"/>
          <w:szCs w:val="28"/>
        </w:rPr>
        <w:t>Assignment 10.1</w:t>
      </w:r>
    </w:p>
    <w:p w:rsidR="00BB78BD" w:rsidRPr="008C3923" w:rsidRDefault="00BB78BD" w:rsidP="008C3923">
      <w:pPr>
        <w:spacing w:after="0"/>
        <w:jc w:val="both"/>
        <w:textAlignment w:val="baseline"/>
        <w:rPr>
          <w:rFonts w:ascii="Times New Roman" w:eastAsia="Times New Roman" w:hAnsi="Times New Roman" w:cs="Times New Roman"/>
          <w:b/>
          <w:sz w:val="46"/>
          <w:szCs w:val="28"/>
        </w:rPr>
      </w:pPr>
    </w:p>
    <w:p w:rsidR="00BB78BD" w:rsidRPr="008C3923" w:rsidRDefault="00BB78BD" w:rsidP="008C3923">
      <w:pPr>
        <w:spacing w:after="0"/>
        <w:jc w:val="both"/>
        <w:textAlignment w:val="baseline"/>
        <w:rPr>
          <w:rFonts w:ascii="Times New Roman" w:eastAsia="Times New Roman" w:hAnsi="Times New Roman" w:cs="Times New Roman"/>
          <w:b/>
          <w:sz w:val="32"/>
          <w:szCs w:val="28"/>
        </w:rPr>
      </w:pPr>
      <w:r w:rsidRPr="008C3923">
        <w:rPr>
          <w:rFonts w:ascii="Times New Roman" w:eastAsia="Times New Roman" w:hAnsi="Times New Roman" w:cs="Times New Roman"/>
          <w:b/>
          <w:sz w:val="32"/>
          <w:szCs w:val="28"/>
        </w:rPr>
        <w:t>The Workflow of Oozie and its Benefits:</w:t>
      </w:r>
    </w:p>
    <w:p w:rsidR="00BB78BD" w:rsidRPr="008C3923" w:rsidRDefault="00BB78BD" w:rsidP="008C3923">
      <w:pPr>
        <w:spacing w:after="0"/>
        <w:jc w:val="both"/>
        <w:textAlignment w:val="baseline"/>
        <w:rPr>
          <w:rFonts w:ascii="Times New Roman" w:eastAsia="Times New Roman" w:hAnsi="Times New Roman" w:cs="Times New Roman"/>
          <w:b/>
          <w:sz w:val="28"/>
          <w:szCs w:val="28"/>
        </w:rPr>
      </w:pPr>
    </w:p>
    <w:p w:rsidR="00BB78BD"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An Oozie workflow is a collection of actions arranged in a directed acyclic graph (DAG). </w:t>
      </w:r>
    </w:p>
    <w:p w:rsidR="00BB78BD"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This graph can contain two types of nodes: control nodes and action nodes.                        </w:t>
      </w:r>
      <w:r w:rsidRPr="008C3923">
        <w:rPr>
          <w:rFonts w:ascii="Times New Roman" w:eastAsia="Times New Roman" w:hAnsi="Times New Roman" w:cs="Times New Roman"/>
          <w:b/>
          <w:i/>
          <w:iCs/>
          <w:sz w:val="28"/>
        </w:rPr>
        <w:t>Control nodes</w:t>
      </w:r>
      <w:r w:rsidRPr="008C3923">
        <w:rPr>
          <w:rFonts w:ascii="Times New Roman" w:eastAsia="Times New Roman" w:hAnsi="Times New Roman" w:cs="Times New Roman"/>
          <w:sz w:val="28"/>
          <w:szCs w:val="28"/>
        </w:rPr>
        <w:t xml:space="preserve">, which are used to define job chronology, provide the rules for beginning and ending a workflow and control the workflow execution path with possible decision points known as fork and join nodes. </w:t>
      </w:r>
    </w:p>
    <w:p w:rsidR="00BB78BD" w:rsidRPr="008C3923" w:rsidRDefault="00BB78BD" w:rsidP="00B4576E">
      <w:pPr>
        <w:pStyle w:val="ListParagraph"/>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b/>
          <w:i/>
          <w:iCs/>
          <w:sz w:val="28"/>
        </w:rPr>
        <w:t>Action nodes</w:t>
      </w:r>
      <w:r w:rsidRPr="008C3923">
        <w:rPr>
          <w:rFonts w:ascii="Times New Roman" w:eastAsia="Times New Roman" w:hAnsi="Times New Roman" w:cs="Times New Roman"/>
          <w:sz w:val="28"/>
          <w:szCs w:val="28"/>
        </w:rPr>
        <w:t xml:space="preserve"> are used to trigger the execution of tasks. In particular, an action node can be a MapReduce job, a Pig application, a file system task, or a Java application. (The shell and </w:t>
      </w:r>
      <w:proofErr w:type="gramStart"/>
      <w:r w:rsidRPr="008C3923">
        <w:rPr>
          <w:rFonts w:ascii="Times New Roman" w:eastAsia="Times New Roman" w:hAnsi="Times New Roman" w:cs="Times New Roman"/>
          <w:sz w:val="28"/>
          <w:szCs w:val="28"/>
        </w:rPr>
        <w:t>ssh</w:t>
      </w:r>
      <w:proofErr w:type="gramEnd"/>
      <w:r w:rsidRPr="008C3923">
        <w:rPr>
          <w:rFonts w:ascii="Times New Roman" w:eastAsia="Times New Roman" w:hAnsi="Times New Roman" w:cs="Times New Roman"/>
          <w:sz w:val="28"/>
          <w:szCs w:val="28"/>
        </w:rPr>
        <w:t xml:space="preserve"> actions have been deprecated). </w:t>
      </w:r>
    </w:p>
    <w:p w:rsidR="00BB78BD"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Oozie is a native Hadoop stack integration that supports all types of Hadoop jobs and is integrated with the Hadoop stack. In particular, Oozie is responsible for triggering the workflow actions, while the actual execution of the tasks is done using Hadoop MapReduce.</w:t>
      </w:r>
    </w:p>
    <w:p w:rsidR="00053982"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Therefore, Oozie becomes able to leverage existing Hadoop machinery for load balancing, fail-over, etc. </w:t>
      </w:r>
    </w:p>
    <w:p w:rsidR="00053982"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Oozie detects completion of tasks through callback and polling. When Oozie starts a task, it provides a unique callback HTTP URL to the task, and notifies that URL when it is complete. </w:t>
      </w:r>
    </w:p>
    <w:p w:rsidR="00B4576E" w:rsidRDefault="00BB78BD" w:rsidP="00B4576E">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If the task fails to invoke the callback URL, Oozie can poll the task for completion. Figure 1 illustrates a sample Oozie workflow that combines six action nodes (Pig scrip, MapReduce jobs, Java code, and HDFS task) and five control nodes (Start, Decision control, Fork, Join, and End). Oozie workflows can be also parameterized. </w:t>
      </w:r>
    </w:p>
    <w:p w:rsidR="00BB78BD" w:rsidRPr="00B4576E" w:rsidRDefault="00BB78BD" w:rsidP="00B4576E">
      <w:pPr>
        <w:pStyle w:val="ListParagraph"/>
        <w:numPr>
          <w:ilvl w:val="0"/>
          <w:numId w:val="1"/>
        </w:numPr>
        <w:spacing w:after="0"/>
        <w:jc w:val="both"/>
        <w:textAlignment w:val="baseline"/>
        <w:rPr>
          <w:rFonts w:ascii="Times New Roman" w:eastAsia="Times New Roman" w:hAnsi="Times New Roman" w:cs="Times New Roman"/>
          <w:sz w:val="28"/>
          <w:szCs w:val="28"/>
        </w:rPr>
      </w:pPr>
      <w:r w:rsidRPr="00B4576E">
        <w:rPr>
          <w:rFonts w:ascii="Times New Roman" w:eastAsia="Times New Roman" w:hAnsi="Times New Roman" w:cs="Times New Roman"/>
          <w:sz w:val="28"/>
          <w:szCs w:val="28"/>
        </w:rPr>
        <w:t>When submitting a workflow job, values for the parameters must be provided. If the appropriate parameters are used, several identical workflow jobs can occur concurrently.</w:t>
      </w:r>
    </w:p>
    <w:p w:rsidR="00053982" w:rsidRPr="008C3923" w:rsidRDefault="00053982" w:rsidP="00B4576E">
      <w:pPr>
        <w:pStyle w:val="ListParagraph"/>
        <w:spacing w:after="0"/>
        <w:ind w:left="1440"/>
        <w:jc w:val="both"/>
        <w:textAlignment w:val="baseline"/>
        <w:rPr>
          <w:rFonts w:ascii="Times New Roman" w:eastAsia="Times New Roman" w:hAnsi="Times New Roman" w:cs="Times New Roman"/>
          <w:sz w:val="28"/>
          <w:szCs w:val="28"/>
        </w:rPr>
      </w:pPr>
    </w:p>
    <w:p w:rsidR="00BB78BD" w:rsidRPr="008C3923" w:rsidRDefault="00BB78BD" w:rsidP="008C3923">
      <w:pPr>
        <w:pStyle w:val="ListParagraph"/>
        <w:numPr>
          <w:ilvl w:val="0"/>
          <w:numId w:val="1"/>
        </w:numPr>
        <w:spacing w:after="0"/>
        <w:jc w:val="both"/>
        <w:textAlignment w:val="baseline"/>
        <w:outlineLvl w:val="4"/>
        <w:rPr>
          <w:rFonts w:ascii="Times New Roman" w:eastAsia="Times New Roman" w:hAnsi="Times New Roman" w:cs="Times New Roman"/>
          <w:sz w:val="27"/>
          <w:szCs w:val="27"/>
        </w:rPr>
      </w:pPr>
      <w:r w:rsidRPr="008C3923">
        <w:rPr>
          <w:rFonts w:ascii="Times New Roman" w:eastAsia="Times New Roman" w:hAnsi="Times New Roman" w:cs="Times New Roman"/>
          <w:sz w:val="27"/>
          <w:szCs w:val="27"/>
        </w:rPr>
        <w:t>Figure 1. Sample Oozie workflow</w:t>
      </w:r>
    </w:p>
    <w:p w:rsidR="00BB78BD" w:rsidRPr="008C3923" w:rsidRDefault="00BB78BD" w:rsidP="005C366C">
      <w:pPr>
        <w:pStyle w:val="ListParagraph"/>
        <w:spacing w:after="0"/>
        <w:jc w:val="both"/>
        <w:rPr>
          <w:rFonts w:ascii="Times New Roman" w:eastAsia="Times New Roman" w:hAnsi="Times New Roman" w:cs="Times New Roman"/>
          <w:sz w:val="24"/>
          <w:szCs w:val="24"/>
        </w:rPr>
      </w:pPr>
      <w:r w:rsidRPr="008C3923">
        <w:rPr>
          <w:rFonts w:ascii="Times New Roman" w:hAnsi="Times New Roman" w:cs="Times New Roman"/>
          <w:noProof/>
        </w:rPr>
        <w:lastRenderedPageBreak/>
        <w:drawing>
          <wp:inline distT="0" distB="0" distL="0" distR="0">
            <wp:extent cx="6201410" cy="1944370"/>
            <wp:effectExtent l="19050" t="0" r="8890" b="0"/>
            <wp:docPr id="1" name="Picture 1"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sample Oozie workflow"/>
                    <pic:cNvPicPr>
                      <a:picLocks noChangeAspect="1" noChangeArrowheads="1"/>
                    </pic:cNvPicPr>
                  </pic:nvPicPr>
                  <pic:blipFill>
                    <a:blip r:embed="rId5"/>
                    <a:srcRect/>
                    <a:stretch>
                      <a:fillRect/>
                    </a:stretch>
                  </pic:blipFill>
                  <pic:spPr bwMode="auto">
                    <a:xfrm>
                      <a:off x="0" y="0"/>
                      <a:ext cx="6201410" cy="1944370"/>
                    </a:xfrm>
                    <a:prstGeom prst="rect">
                      <a:avLst/>
                    </a:prstGeom>
                    <a:noFill/>
                    <a:ln w="9525">
                      <a:noFill/>
                      <a:miter lim="800000"/>
                      <a:headEnd/>
                      <a:tailEnd/>
                    </a:ln>
                  </pic:spPr>
                </pic:pic>
              </a:graphicData>
            </a:graphic>
          </wp:inline>
        </w:drawing>
      </w:r>
    </w:p>
    <w:p w:rsidR="005C366C" w:rsidRDefault="005C366C" w:rsidP="005C366C">
      <w:pPr>
        <w:pStyle w:val="ListParagraph"/>
        <w:spacing w:after="0"/>
        <w:jc w:val="both"/>
        <w:textAlignment w:val="baseline"/>
        <w:rPr>
          <w:rFonts w:ascii="Times New Roman" w:eastAsia="Times New Roman" w:hAnsi="Times New Roman" w:cs="Times New Roman"/>
          <w:sz w:val="28"/>
          <w:szCs w:val="28"/>
        </w:rPr>
      </w:pPr>
    </w:p>
    <w:p w:rsidR="00053982"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In practice, it is sometimes necessary to run Oozie workflows on regular time intervals, but in coordination with other conditions, such as the availability of specific data or the completion of any other events or tasks. </w:t>
      </w:r>
    </w:p>
    <w:p w:rsidR="005C366C"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In these situations, Oozie Coordinator jobs allow the user to model workflow execution triggers in the form of the data, time, or event predicates where the workflow job is started after those predicates get satisfied. </w:t>
      </w:r>
    </w:p>
    <w:p w:rsidR="00BB78BD"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The Oozie Coordinator can also manage multiple workflows that are dependent on the outcome of subsequent workflows. The outputs of subsequent workflows become the input to the next workflow. This chain is called a </w:t>
      </w:r>
      <w:r w:rsidRPr="008C3923">
        <w:rPr>
          <w:rFonts w:ascii="Times New Roman" w:eastAsia="Times New Roman" w:hAnsi="Times New Roman" w:cs="Times New Roman"/>
          <w:b/>
          <w:i/>
          <w:iCs/>
          <w:sz w:val="28"/>
        </w:rPr>
        <w:t>data application pipeline</w:t>
      </w:r>
      <w:r w:rsidRPr="008C3923">
        <w:rPr>
          <w:rFonts w:ascii="Times New Roman" w:eastAsia="Times New Roman" w:hAnsi="Times New Roman" w:cs="Times New Roman"/>
          <w:b/>
          <w:sz w:val="28"/>
          <w:szCs w:val="28"/>
        </w:rPr>
        <w:t>.</w:t>
      </w:r>
    </w:p>
    <w:p w:rsidR="00053982"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Oozie workflow definition language is XML-based and it is called the </w:t>
      </w:r>
      <w:r w:rsidRPr="008C3923">
        <w:rPr>
          <w:rFonts w:ascii="Times New Roman" w:eastAsia="Times New Roman" w:hAnsi="Times New Roman" w:cs="Times New Roman"/>
          <w:b/>
          <w:i/>
          <w:iCs/>
          <w:sz w:val="28"/>
        </w:rPr>
        <w:t>Hadoop Process Definition Language</w:t>
      </w:r>
      <w:r w:rsidRPr="008C3923">
        <w:rPr>
          <w:rFonts w:ascii="Times New Roman" w:eastAsia="Times New Roman" w:hAnsi="Times New Roman" w:cs="Times New Roman"/>
          <w:i/>
          <w:iCs/>
          <w:sz w:val="28"/>
        </w:rPr>
        <w:t>.</w:t>
      </w:r>
      <w:r w:rsidRPr="008C3923">
        <w:rPr>
          <w:rFonts w:ascii="Times New Roman" w:eastAsia="Times New Roman" w:hAnsi="Times New Roman" w:cs="Times New Roman"/>
          <w:sz w:val="28"/>
          <w:szCs w:val="28"/>
        </w:rPr>
        <w:t xml:space="preserve"> </w:t>
      </w:r>
    </w:p>
    <w:p w:rsidR="005C366C"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Oozie comes with a command-line program for submitting jobs. This command-line program interacts with the Oozie server using REST. To submit or run a job using the Oozie client, give Oozie the full path to your workflow.xml file in HDFS as a parameter to the client.</w:t>
      </w:r>
    </w:p>
    <w:p w:rsidR="00BB78BD" w:rsidRPr="008C3923" w:rsidRDefault="00BB78BD" w:rsidP="008C3923">
      <w:pPr>
        <w:pStyle w:val="ListParagraph"/>
        <w:numPr>
          <w:ilvl w:val="0"/>
          <w:numId w:val="1"/>
        </w:numPr>
        <w:spacing w:after="0"/>
        <w:jc w:val="both"/>
        <w:textAlignment w:val="baseline"/>
        <w:rPr>
          <w:rFonts w:ascii="Times New Roman" w:eastAsia="Times New Roman" w:hAnsi="Times New Roman" w:cs="Times New Roman"/>
          <w:sz w:val="28"/>
          <w:szCs w:val="28"/>
        </w:rPr>
      </w:pPr>
      <w:r w:rsidRPr="008C3923">
        <w:rPr>
          <w:rFonts w:ascii="Times New Roman" w:eastAsia="Times New Roman" w:hAnsi="Times New Roman" w:cs="Times New Roman"/>
          <w:sz w:val="28"/>
          <w:szCs w:val="28"/>
        </w:rPr>
        <w:t xml:space="preserve"> Oozie does not have a notion of global properties. All properties, including the </w:t>
      </w:r>
      <w:r w:rsidRPr="005C366C">
        <w:rPr>
          <w:rFonts w:ascii="Times New Roman" w:eastAsia="Times New Roman" w:hAnsi="Times New Roman" w:cs="Times New Roman"/>
          <w:b/>
          <w:i/>
          <w:iCs/>
          <w:sz w:val="28"/>
        </w:rPr>
        <w:t>jobtracker</w:t>
      </w:r>
      <w:r w:rsidRPr="005C366C">
        <w:rPr>
          <w:rFonts w:ascii="Times New Roman" w:eastAsia="Times New Roman" w:hAnsi="Times New Roman" w:cs="Times New Roman"/>
          <w:b/>
          <w:sz w:val="28"/>
          <w:szCs w:val="28"/>
        </w:rPr>
        <w:t xml:space="preserve"> </w:t>
      </w:r>
      <w:r w:rsidRPr="008C3923">
        <w:rPr>
          <w:rFonts w:ascii="Times New Roman" w:eastAsia="Times New Roman" w:hAnsi="Times New Roman" w:cs="Times New Roman"/>
          <w:sz w:val="28"/>
          <w:szCs w:val="28"/>
        </w:rPr>
        <w:t xml:space="preserve">and the </w:t>
      </w:r>
      <w:r w:rsidRPr="005C366C">
        <w:rPr>
          <w:rFonts w:ascii="Times New Roman" w:eastAsia="Times New Roman" w:hAnsi="Times New Roman" w:cs="Times New Roman"/>
          <w:b/>
          <w:i/>
          <w:iCs/>
          <w:sz w:val="28"/>
        </w:rPr>
        <w:t>namenode</w:t>
      </w:r>
      <w:r w:rsidRPr="008C3923">
        <w:rPr>
          <w:rFonts w:ascii="Times New Roman" w:eastAsia="Times New Roman" w:hAnsi="Times New Roman" w:cs="Times New Roman"/>
          <w:sz w:val="28"/>
          <w:szCs w:val="28"/>
        </w:rPr>
        <w:t>, must be submitted as part of every job run. Oozie uses an RDBMS for storing state.</w:t>
      </w:r>
    </w:p>
    <w:p w:rsidR="00053982" w:rsidRPr="008C3923" w:rsidRDefault="00053982" w:rsidP="008C3923">
      <w:pPr>
        <w:jc w:val="both"/>
        <w:rPr>
          <w:rFonts w:ascii="Times New Roman" w:hAnsi="Times New Roman" w:cs="Times New Roman"/>
        </w:rPr>
      </w:pPr>
    </w:p>
    <w:p w:rsidR="007278A6" w:rsidRPr="008C3923" w:rsidRDefault="00053982" w:rsidP="008C3923">
      <w:pPr>
        <w:jc w:val="both"/>
        <w:rPr>
          <w:rFonts w:ascii="Times New Roman" w:hAnsi="Times New Roman" w:cs="Times New Roman"/>
          <w:b/>
          <w:sz w:val="44"/>
        </w:rPr>
      </w:pPr>
      <w:r w:rsidRPr="008C3923">
        <w:rPr>
          <w:rFonts w:ascii="Times New Roman" w:hAnsi="Times New Roman" w:cs="Times New Roman"/>
          <w:b/>
          <w:sz w:val="44"/>
        </w:rPr>
        <w:t>Benefits:</w:t>
      </w:r>
    </w:p>
    <w:p w:rsidR="007278A6" w:rsidRPr="008C3923" w:rsidRDefault="007278A6" w:rsidP="008C3923">
      <w:pPr>
        <w:pStyle w:val="ListParagraph"/>
        <w:numPr>
          <w:ilvl w:val="0"/>
          <w:numId w:val="2"/>
        </w:numPr>
        <w:jc w:val="both"/>
        <w:rPr>
          <w:rFonts w:ascii="Times New Roman" w:hAnsi="Times New Roman" w:cs="Times New Roman"/>
          <w:sz w:val="28"/>
        </w:rPr>
      </w:pPr>
      <w:r w:rsidRPr="008C3923">
        <w:rPr>
          <w:rFonts w:ascii="Times New Roman" w:hAnsi="Times New Roman" w:cs="Times New Roman"/>
          <w:sz w:val="28"/>
        </w:rPr>
        <w:t>Multiple jobs with dependency.</w:t>
      </w:r>
    </w:p>
    <w:p w:rsidR="007278A6" w:rsidRPr="008C3923" w:rsidRDefault="007278A6" w:rsidP="008C3923">
      <w:pPr>
        <w:pStyle w:val="ListParagraph"/>
        <w:numPr>
          <w:ilvl w:val="0"/>
          <w:numId w:val="2"/>
        </w:numPr>
        <w:jc w:val="both"/>
        <w:rPr>
          <w:rFonts w:ascii="Times New Roman" w:hAnsi="Times New Roman" w:cs="Times New Roman"/>
          <w:sz w:val="28"/>
        </w:rPr>
      </w:pPr>
      <w:r w:rsidRPr="008C3923">
        <w:rPr>
          <w:rFonts w:ascii="Times New Roman" w:hAnsi="Times New Roman" w:cs="Times New Roman"/>
          <w:sz w:val="28"/>
        </w:rPr>
        <w:t>Job starts based on time or data availability.</w:t>
      </w:r>
    </w:p>
    <w:p w:rsidR="007278A6" w:rsidRPr="008C3923" w:rsidRDefault="007278A6" w:rsidP="008C3923">
      <w:pPr>
        <w:pStyle w:val="ListParagraph"/>
        <w:numPr>
          <w:ilvl w:val="0"/>
          <w:numId w:val="2"/>
        </w:numPr>
        <w:jc w:val="both"/>
        <w:rPr>
          <w:rFonts w:ascii="Times New Roman" w:hAnsi="Times New Roman" w:cs="Times New Roman"/>
          <w:sz w:val="28"/>
        </w:rPr>
      </w:pPr>
      <w:r w:rsidRPr="008C3923">
        <w:rPr>
          <w:rFonts w:ascii="Times New Roman" w:hAnsi="Times New Roman" w:cs="Times New Roman"/>
          <w:sz w:val="28"/>
        </w:rPr>
        <w:lastRenderedPageBreak/>
        <w:t>Monitoring and operational support for jobs.</w:t>
      </w:r>
    </w:p>
    <w:p w:rsidR="005603E1" w:rsidRPr="008C3923" w:rsidRDefault="005603E1" w:rsidP="008C3923">
      <w:pPr>
        <w:pStyle w:val="ListParagraph"/>
        <w:numPr>
          <w:ilvl w:val="0"/>
          <w:numId w:val="2"/>
        </w:numPr>
        <w:jc w:val="both"/>
        <w:rPr>
          <w:rFonts w:ascii="Times New Roman" w:hAnsi="Times New Roman" w:cs="Times New Roman"/>
          <w:sz w:val="28"/>
        </w:rPr>
      </w:pPr>
      <w:r w:rsidRPr="008C3923">
        <w:rPr>
          <w:rFonts w:ascii="Times New Roman" w:hAnsi="Times New Roman" w:cs="Times New Roman"/>
          <w:sz w:val="28"/>
        </w:rPr>
        <w:t>Horizontal Scalability: If load increases, add machines into Hadoop cluster</w:t>
      </w:r>
    </w:p>
    <w:p w:rsidR="005603E1" w:rsidRPr="008C3923" w:rsidRDefault="005603E1" w:rsidP="008C3923">
      <w:pPr>
        <w:pStyle w:val="ListParagraph"/>
        <w:numPr>
          <w:ilvl w:val="0"/>
          <w:numId w:val="2"/>
        </w:numPr>
        <w:jc w:val="both"/>
        <w:rPr>
          <w:rFonts w:ascii="Times New Roman" w:hAnsi="Times New Roman" w:cs="Times New Roman"/>
          <w:sz w:val="28"/>
        </w:rPr>
      </w:pPr>
      <w:r w:rsidRPr="008C3923">
        <w:rPr>
          <w:rFonts w:ascii="Times New Roman" w:hAnsi="Times New Roman" w:cs="Times New Roman"/>
          <w:sz w:val="28"/>
        </w:rPr>
        <w:t>Stability: Isolation of user code and system process</w:t>
      </w:r>
    </w:p>
    <w:p w:rsidR="005603E1" w:rsidRPr="008C3923" w:rsidRDefault="005603E1" w:rsidP="008C3923">
      <w:pPr>
        <w:pStyle w:val="ListParagraph"/>
        <w:numPr>
          <w:ilvl w:val="0"/>
          <w:numId w:val="2"/>
        </w:numPr>
        <w:jc w:val="both"/>
        <w:rPr>
          <w:rFonts w:ascii="Times New Roman" w:hAnsi="Times New Roman" w:cs="Times New Roman"/>
          <w:sz w:val="28"/>
        </w:rPr>
      </w:pPr>
      <w:r w:rsidRPr="008C3923">
        <w:rPr>
          <w:rFonts w:ascii="Times New Roman" w:hAnsi="Times New Roman" w:cs="Times New Roman"/>
          <w:sz w:val="28"/>
        </w:rPr>
        <w:t>Scalable, Reliable and multi-tenant</w:t>
      </w:r>
    </w:p>
    <w:p w:rsidR="007278A6" w:rsidRPr="008C3923" w:rsidRDefault="007278A6" w:rsidP="008C3923">
      <w:pPr>
        <w:pStyle w:val="ListParagraph"/>
        <w:numPr>
          <w:ilvl w:val="0"/>
          <w:numId w:val="2"/>
        </w:numPr>
        <w:jc w:val="both"/>
        <w:rPr>
          <w:rFonts w:ascii="Times New Roman" w:hAnsi="Times New Roman" w:cs="Times New Roman"/>
          <w:sz w:val="28"/>
        </w:rPr>
      </w:pPr>
      <w:r w:rsidRPr="008C3923">
        <w:rPr>
          <w:rFonts w:ascii="Times New Roman" w:hAnsi="Times New Roman" w:cs="Times New Roman"/>
          <w:sz w:val="28"/>
        </w:rPr>
        <w:t>Provides security by verifying its user before passing the job to hadoop</w:t>
      </w:r>
    </w:p>
    <w:p w:rsidR="00B26A59" w:rsidRPr="008C3923" w:rsidRDefault="005603E1" w:rsidP="008C3923">
      <w:pPr>
        <w:pStyle w:val="ListParagraph"/>
        <w:numPr>
          <w:ilvl w:val="0"/>
          <w:numId w:val="2"/>
        </w:numPr>
        <w:jc w:val="both"/>
        <w:rPr>
          <w:rFonts w:ascii="Times New Roman" w:hAnsi="Times New Roman" w:cs="Times New Roman"/>
          <w:sz w:val="28"/>
        </w:rPr>
      </w:pPr>
      <w:r w:rsidRPr="008C3923">
        <w:rPr>
          <w:rFonts w:ascii="Times New Roman" w:hAnsi="Times New Roman" w:cs="Times New Roman"/>
          <w:sz w:val="28"/>
        </w:rPr>
        <w:t>Deployed in production and growing fast</w:t>
      </w:r>
    </w:p>
    <w:p w:rsidR="00B26A59" w:rsidRPr="008C3923" w:rsidRDefault="00B26A59" w:rsidP="008C3923">
      <w:pPr>
        <w:jc w:val="both"/>
        <w:rPr>
          <w:rFonts w:ascii="Times New Roman" w:hAnsi="Times New Roman" w:cs="Times New Roman"/>
          <w:sz w:val="28"/>
        </w:rPr>
      </w:pPr>
    </w:p>
    <w:p w:rsidR="00B26A59" w:rsidRPr="008C3923" w:rsidRDefault="00696601" w:rsidP="008C3923">
      <w:pPr>
        <w:jc w:val="both"/>
        <w:rPr>
          <w:rFonts w:ascii="Times New Roman" w:hAnsi="Times New Roman" w:cs="Times New Roman"/>
          <w:b/>
          <w:sz w:val="36"/>
        </w:rPr>
      </w:pPr>
      <w:r w:rsidRPr="008C3923">
        <w:rPr>
          <w:rFonts w:ascii="Times New Roman" w:hAnsi="Times New Roman" w:cs="Times New Roman"/>
          <w:b/>
          <w:sz w:val="36"/>
        </w:rPr>
        <w:t xml:space="preserve">The workflow of </w:t>
      </w:r>
      <w:r w:rsidR="00B26A59" w:rsidRPr="008C3923">
        <w:rPr>
          <w:rFonts w:ascii="Times New Roman" w:hAnsi="Times New Roman" w:cs="Times New Roman"/>
          <w:b/>
          <w:sz w:val="36"/>
        </w:rPr>
        <w:t>sqoop and its benefits:</w:t>
      </w:r>
    </w:p>
    <w:p w:rsidR="00696601" w:rsidRPr="008C3923" w:rsidRDefault="00696601" w:rsidP="008C3923">
      <w:pPr>
        <w:jc w:val="both"/>
        <w:rPr>
          <w:rFonts w:ascii="Times New Roman" w:hAnsi="Times New Roman" w:cs="Times New Roman"/>
          <w:sz w:val="28"/>
        </w:rPr>
      </w:pPr>
      <w:r w:rsidRPr="008C3923">
        <w:rPr>
          <w:rFonts w:ascii="Times New Roman" w:hAnsi="Times New Roman" w:cs="Times New Roman"/>
          <w:sz w:val="28"/>
        </w:rPr>
        <w:t>Sqoop = SQL – to- Hadoop</w:t>
      </w:r>
    </w:p>
    <w:p w:rsidR="00D76D49" w:rsidRPr="005C366C" w:rsidRDefault="00D76D49" w:rsidP="008C3923">
      <w:pPr>
        <w:spacing w:line="360" w:lineRule="auto"/>
        <w:ind w:firstLine="720"/>
        <w:jc w:val="both"/>
        <w:rPr>
          <w:rFonts w:ascii="Times New Roman" w:hAnsi="Times New Roman" w:cs="Times New Roman"/>
          <w:sz w:val="28"/>
          <w:szCs w:val="24"/>
        </w:rPr>
      </w:pPr>
      <w:r w:rsidRPr="005C366C">
        <w:rPr>
          <w:rFonts w:ascii="Times New Roman" w:hAnsi="Times New Roman" w:cs="Times New Roman"/>
          <w:sz w:val="28"/>
          <w:szCs w:val="24"/>
        </w:rPr>
        <w:t xml:space="preserve">To use Hadoop for analytics requires loading data into Hadoop clusters and processing it in conjunction with data that resides on enterprise </w:t>
      </w:r>
      <w:r w:rsidRPr="005C366C">
        <w:rPr>
          <w:rStyle w:val="ilad"/>
          <w:rFonts w:ascii="Times New Roman" w:hAnsi="Times New Roman" w:cs="Times New Roman"/>
          <w:sz w:val="28"/>
          <w:szCs w:val="24"/>
        </w:rPr>
        <w:t>application</w:t>
      </w:r>
      <w:r w:rsidRPr="005C366C">
        <w:rPr>
          <w:rFonts w:ascii="Times New Roman" w:hAnsi="Times New Roman" w:cs="Times New Roman"/>
          <w:sz w:val="28"/>
          <w:szCs w:val="24"/>
        </w:rPr>
        <w:t xml:space="preserve"> servers and databases. Loading GBs and TBs of data into HDFS from production databases or accessing it from map reduce applications is a challenging task. While doing so, we have to consider things like data consistency, overhead of running these jobs on production systems and at the end if this process would </w:t>
      </w:r>
      <w:r w:rsidRPr="005C366C">
        <w:rPr>
          <w:rStyle w:val="ilad"/>
          <w:rFonts w:ascii="Times New Roman" w:hAnsi="Times New Roman" w:cs="Times New Roman"/>
          <w:sz w:val="28"/>
          <w:szCs w:val="24"/>
        </w:rPr>
        <w:t>be efficient</w:t>
      </w:r>
      <w:r w:rsidRPr="005C366C">
        <w:rPr>
          <w:rFonts w:ascii="Times New Roman" w:hAnsi="Times New Roman" w:cs="Times New Roman"/>
          <w:sz w:val="28"/>
          <w:szCs w:val="24"/>
        </w:rPr>
        <w:t xml:space="preserve"> or not. Using batch scripts to load data is an inefficient way to go with.</w:t>
      </w:r>
      <w:r w:rsidR="005C366C">
        <w:rPr>
          <w:rFonts w:ascii="Times New Roman" w:hAnsi="Times New Roman" w:cs="Times New Roman"/>
          <w:sz w:val="28"/>
          <w:szCs w:val="24"/>
        </w:rPr>
        <w:t xml:space="preserve"> Sqoop is one solution to this. </w:t>
      </w:r>
    </w:p>
    <w:p w:rsidR="008C3923" w:rsidRPr="008C3923" w:rsidRDefault="008C3923" w:rsidP="008C3923">
      <w:pPr>
        <w:pStyle w:val="Heading3"/>
        <w:spacing w:before="662" w:after="166"/>
        <w:rPr>
          <w:rFonts w:ascii="Times New Roman" w:hAnsi="Times New Roman" w:cs="Times New Roman"/>
          <w:bCs w:val="0"/>
          <w:caps/>
          <w:color w:val="auto"/>
          <w:sz w:val="24"/>
          <w:szCs w:val="24"/>
        </w:rPr>
      </w:pPr>
      <w:r w:rsidRPr="008C3923">
        <w:rPr>
          <w:rFonts w:ascii="Times New Roman" w:hAnsi="Times New Roman" w:cs="Times New Roman"/>
          <w:bCs w:val="0"/>
          <w:caps/>
          <w:color w:val="auto"/>
          <w:sz w:val="24"/>
          <w:szCs w:val="24"/>
        </w:rPr>
        <w:t>How Sqoop Works</w:t>
      </w:r>
    </w:p>
    <w:p w:rsidR="008C3923" w:rsidRPr="005C366C" w:rsidRDefault="008C3923" w:rsidP="005C366C">
      <w:pPr>
        <w:pStyle w:val="NormalWeb"/>
        <w:spacing w:before="248" w:beforeAutospacing="0" w:after="248" w:afterAutospacing="0" w:line="360" w:lineRule="auto"/>
        <w:ind w:firstLine="720"/>
        <w:jc w:val="both"/>
        <w:rPr>
          <w:sz w:val="28"/>
        </w:rPr>
      </w:pPr>
      <w:r w:rsidRPr="005C366C">
        <w:rPr>
          <w:sz w:val="28"/>
        </w:rPr>
        <w:t>Sqoop provides a pluggable mechanism for optimal connectivity to external systems. The Sqoop extension API provides a convenient framework for building new connectors which can be dropped into Sqoop installations to provide connectivity to various systems. Sqoop itself comes bundled with various connectors that can be used for popular database and data warehousing systems.</w:t>
      </w:r>
    </w:p>
    <w:p w:rsidR="008C3923" w:rsidRDefault="008C3923" w:rsidP="008C3923">
      <w:pPr>
        <w:pStyle w:val="NormalWeb"/>
        <w:spacing w:before="248" w:beforeAutospacing="0" w:after="248" w:afterAutospacing="0" w:line="276" w:lineRule="auto"/>
        <w:rPr>
          <w:sz w:val="30"/>
          <w:szCs w:val="30"/>
        </w:rPr>
      </w:pPr>
      <w:r w:rsidRPr="008C3923">
        <w:rPr>
          <w:noProof/>
          <w:sz w:val="30"/>
          <w:szCs w:val="30"/>
        </w:rPr>
        <w:lastRenderedPageBreak/>
        <w:drawing>
          <wp:inline distT="0" distB="0" distL="0" distR="0">
            <wp:extent cx="3763010" cy="4340860"/>
            <wp:effectExtent l="19050" t="0" r="8890" b="0"/>
            <wp:docPr id="3" name="Picture 3" descr="Sqoop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oop Illustration"/>
                    <pic:cNvPicPr>
                      <a:picLocks noChangeAspect="1" noChangeArrowheads="1"/>
                    </pic:cNvPicPr>
                  </pic:nvPicPr>
                  <pic:blipFill>
                    <a:blip r:embed="rId6"/>
                    <a:srcRect/>
                    <a:stretch>
                      <a:fillRect/>
                    </a:stretch>
                  </pic:blipFill>
                  <pic:spPr bwMode="auto">
                    <a:xfrm>
                      <a:off x="0" y="0"/>
                      <a:ext cx="3763010" cy="4340860"/>
                    </a:xfrm>
                    <a:prstGeom prst="rect">
                      <a:avLst/>
                    </a:prstGeom>
                    <a:noFill/>
                    <a:ln w="9525">
                      <a:noFill/>
                      <a:miter lim="800000"/>
                      <a:headEnd/>
                      <a:tailEnd/>
                    </a:ln>
                  </pic:spPr>
                </pic:pic>
              </a:graphicData>
            </a:graphic>
          </wp:inline>
        </w:drawing>
      </w:r>
    </w:p>
    <w:p w:rsidR="005C366C" w:rsidRPr="005C366C" w:rsidRDefault="005C366C" w:rsidP="005C366C">
      <w:pPr>
        <w:pStyle w:val="NormalWeb"/>
        <w:numPr>
          <w:ilvl w:val="0"/>
          <w:numId w:val="5"/>
        </w:numPr>
        <w:spacing w:line="258" w:lineRule="atLeast"/>
        <w:rPr>
          <w:color w:val="000000"/>
          <w:sz w:val="28"/>
          <w:szCs w:val="28"/>
        </w:rPr>
      </w:pPr>
      <w:r>
        <w:rPr>
          <w:color w:val="000000"/>
          <w:sz w:val="28"/>
          <w:szCs w:val="28"/>
        </w:rPr>
        <w:t>T</w:t>
      </w:r>
      <w:r w:rsidRPr="005C366C">
        <w:rPr>
          <w:color w:val="000000"/>
          <w:sz w:val="28"/>
          <w:szCs w:val="28"/>
        </w:rPr>
        <w:t xml:space="preserve">he </w:t>
      </w:r>
      <w:r w:rsidRPr="005C366C">
        <w:rPr>
          <w:rStyle w:val="HTMLTypewriter"/>
          <w:rFonts w:ascii="Times New Roman" w:hAnsi="Times New Roman" w:cs="Times New Roman"/>
          <w:color w:val="000000"/>
          <w:sz w:val="28"/>
          <w:szCs w:val="28"/>
        </w:rPr>
        <w:t>sqoop</w:t>
      </w:r>
      <w:r w:rsidRPr="005C366C">
        <w:rPr>
          <w:color w:val="000000"/>
          <w:sz w:val="28"/>
          <w:szCs w:val="28"/>
        </w:rPr>
        <w:t xml:space="preserve"> action runs a Sqoop job.</w:t>
      </w:r>
    </w:p>
    <w:p w:rsidR="005C366C" w:rsidRPr="005C366C" w:rsidRDefault="005C366C" w:rsidP="005C366C">
      <w:pPr>
        <w:pStyle w:val="NormalWeb"/>
        <w:numPr>
          <w:ilvl w:val="0"/>
          <w:numId w:val="5"/>
        </w:numPr>
        <w:spacing w:line="258" w:lineRule="atLeast"/>
        <w:rPr>
          <w:color w:val="000000"/>
          <w:sz w:val="28"/>
          <w:szCs w:val="28"/>
        </w:rPr>
      </w:pPr>
      <w:r w:rsidRPr="005C366C">
        <w:rPr>
          <w:color w:val="000000"/>
          <w:sz w:val="28"/>
          <w:szCs w:val="28"/>
        </w:rPr>
        <w:t>The workflow job will wait until the Sqoop job completes before continuing to the next action.</w:t>
      </w:r>
    </w:p>
    <w:p w:rsidR="005C366C" w:rsidRPr="005C366C" w:rsidRDefault="005C366C" w:rsidP="005C366C">
      <w:pPr>
        <w:pStyle w:val="NormalWeb"/>
        <w:numPr>
          <w:ilvl w:val="0"/>
          <w:numId w:val="5"/>
        </w:numPr>
        <w:spacing w:line="258" w:lineRule="atLeast"/>
        <w:rPr>
          <w:color w:val="000000"/>
          <w:sz w:val="28"/>
          <w:szCs w:val="28"/>
        </w:rPr>
      </w:pPr>
      <w:r w:rsidRPr="005C366C">
        <w:rPr>
          <w:color w:val="000000"/>
          <w:sz w:val="28"/>
          <w:szCs w:val="28"/>
        </w:rPr>
        <w:t xml:space="preserve">To run the Sqoop job, you have to configure the </w:t>
      </w:r>
      <w:r w:rsidRPr="005C366C">
        <w:rPr>
          <w:rStyle w:val="HTMLTypewriter"/>
          <w:rFonts w:ascii="Times New Roman" w:hAnsi="Times New Roman" w:cs="Times New Roman"/>
          <w:color w:val="000000"/>
          <w:sz w:val="28"/>
          <w:szCs w:val="28"/>
        </w:rPr>
        <w:t>sqoop</w:t>
      </w:r>
      <w:r w:rsidRPr="005C366C">
        <w:rPr>
          <w:color w:val="000000"/>
          <w:sz w:val="28"/>
          <w:szCs w:val="28"/>
        </w:rPr>
        <w:t xml:space="preserve"> action with the =job-tracker=, </w:t>
      </w:r>
      <w:r w:rsidRPr="005C366C">
        <w:rPr>
          <w:rStyle w:val="HTMLTypewriter"/>
          <w:rFonts w:ascii="Times New Roman" w:hAnsi="Times New Roman" w:cs="Times New Roman"/>
          <w:color w:val="000000"/>
          <w:sz w:val="28"/>
          <w:szCs w:val="28"/>
        </w:rPr>
        <w:t>name-node</w:t>
      </w:r>
      <w:r w:rsidRPr="005C366C">
        <w:rPr>
          <w:color w:val="000000"/>
          <w:sz w:val="28"/>
          <w:szCs w:val="28"/>
        </w:rPr>
        <w:t xml:space="preserve"> and Sqoop </w:t>
      </w:r>
      <w:r w:rsidRPr="005C366C">
        <w:rPr>
          <w:rStyle w:val="HTMLTypewriter"/>
          <w:rFonts w:ascii="Times New Roman" w:hAnsi="Times New Roman" w:cs="Times New Roman"/>
          <w:color w:val="000000"/>
          <w:sz w:val="28"/>
          <w:szCs w:val="28"/>
        </w:rPr>
        <w:t>command</w:t>
      </w:r>
      <w:r w:rsidRPr="005C366C">
        <w:rPr>
          <w:color w:val="000000"/>
          <w:sz w:val="28"/>
          <w:szCs w:val="28"/>
        </w:rPr>
        <w:t xml:space="preserve"> or </w:t>
      </w:r>
      <w:proofErr w:type="spellStart"/>
      <w:r w:rsidRPr="005C366C">
        <w:rPr>
          <w:rStyle w:val="HTMLTypewriter"/>
          <w:rFonts w:ascii="Times New Roman" w:hAnsi="Times New Roman" w:cs="Times New Roman"/>
          <w:color w:val="000000"/>
          <w:sz w:val="28"/>
          <w:szCs w:val="28"/>
        </w:rPr>
        <w:t>arg</w:t>
      </w:r>
      <w:proofErr w:type="spellEnd"/>
      <w:r w:rsidRPr="005C366C">
        <w:rPr>
          <w:color w:val="000000"/>
          <w:sz w:val="28"/>
          <w:szCs w:val="28"/>
        </w:rPr>
        <w:t xml:space="preserve"> elements as well as configuration.</w:t>
      </w:r>
    </w:p>
    <w:p w:rsidR="005C366C" w:rsidRPr="005C366C" w:rsidRDefault="005C366C" w:rsidP="005C366C">
      <w:pPr>
        <w:pStyle w:val="NormalWeb"/>
        <w:numPr>
          <w:ilvl w:val="0"/>
          <w:numId w:val="5"/>
        </w:numPr>
        <w:spacing w:line="258" w:lineRule="atLeast"/>
        <w:rPr>
          <w:color w:val="000000"/>
          <w:sz w:val="28"/>
          <w:szCs w:val="28"/>
        </w:rPr>
      </w:pPr>
      <w:r w:rsidRPr="005C366C">
        <w:rPr>
          <w:color w:val="000000"/>
          <w:sz w:val="28"/>
          <w:szCs w:val="28"/>
        </w:rPr>
        <w:t xml:space="preserve">A </w:t>
      </w:r>
      <w:r w:rsidRPr="005C366C">
        <w:rPr>
          <w:rStyle w:val="HTMLTypewriter"/>
          <w:rFonts w:ascii="Times New Roman" w:hAnsi="Times New Roman" w:cs="Times New Roman"/>
          <w:color w:val="000000"/>
          <w:sz w:val="28"/>
          <w:szCs w:val="28"/>
        </w:rPr>
        <w:t>sqoop</w:t>
      </w:r>
      <w:r w:rsidRPr="005C366C">
        <w:rPr>
          <w:color w:val="000000"/>
          <w:sz w:val="28"/>
          <w:szCs w:val="28"/>
        </w:rPr>
        <w:t xml:space="preserve"> action can be configured to create or delete HDFS directories before starting the Sqoop job.</w:t>
      </w:r>
    </w:p>
    <w:p w:rsidR="005C366C" w:rsidRPr="005C366C" w:rsidRDefault="005C366C" w:rsidP="005C366C">
      <w:pPr>
        <w:pStyle w:val="NormalWeb"/>
        <w:numPr>
          <w:ilvl w:val="0"/>
          <w:numId w:val="5"/>
        </w:numPr>
        <w:spacing w:line="258" w:lineRule="atLeast"/>
        <w:rPr>
          <w:color w:val="000000"/>
          <w:sz w:val="28"/>
          <w:szCs w:val="28"/>
        </w:rPr>
      </w:pPr>
      <w:r w:rsidRPr="005C366C">
        <w:rPr>
          <w:color w:val="000000"/>
          <w:sz w:val="28"/>
          <w:szCs w:val="28"/>
        </w:rPr>
        <w:t xml:space="preserve">Sqoop configuration can be specified with a file, using the </w:t>
      </w:r>
      <w:r w:rsidRPr="005C366C">
        <w:rPr>
          <w:rStyle w:val="HTMLTypewriter"/>
          <w:rFonts w:ascii="Times New Roman" w:hAnsi="Times New Roman" w:cs="Times New Roman"/>
          <w:color w:val="000000"/>
          <w:sz w:val="28"/>
          <w:szCs w:val="28"/>
        </w:rPr>
        <w:t>job-xml</w:t>
      </w:r>
      <w:r w:rsidRPr="005C366C">
        <w:rPr>
          <w:color w:val="000000"/>
          <w:sz w:val="28"/>
          <w:szCs w:val="28"/>
        </w:rPr>
        <w:t xml:space="preserve"> element, and inline, using the </w:t>
      </w:r>
      <w:r w:rsidRPr="005C366C">
        <w:rPr>
          <w:rStyle w:val="HTMLTypewriter"/>
          <w:rFonts w:ascii="Times New Roman" w:hAnsi="Times New Roman" w:cs="Times New Roman"/>
          <w:color w:val="000000"/>
          <w:sz w:val="28"/>
          <w:szCs w:val="28"/>
        </w:rPr>
        <w:t>configuration</w:t>
      </w:r>
      <w:r w:rsidRPr="005C366C">
        <w:rPr>
          <w:color w:val="000000"/>
          <w:sz w:val="28"/>
          <w:szCs w:val="28"/>
        </w:rPr>
        <w:t xml:space="preserve"> elements.</w:t>
      </w:r>
    </w:p>
    <w:p w:rsidR="005C366C" w:rsidRPr="005C366C" w:rsidRDefault="005C366C" w:rsidP="005C366C">
      <w:pPr>
        <w:pStyle w:val="NormalWeb"/>
        <w:numPr>
          <w:ilvl w:val="0"/>
          <w:numId w:val="5"/>
        </w:numPr>
        <w:spacing w:line="258" w:lineRule="atLeast"/>
        <w:rPr>
          <w:color w:val="000000"/>
          <w:sz w:val="28"/>
          <w:szCs w:val="28"/>
        </w:rPr>
      </w:pPr>
      <w:r w:rsidRPr="005C366C">
        <w:rPr>
          <w:color w:val="000000"/>
          <w:sz w:val="28"/>
          <w:szCs w:val="28"/>
        </w:rPr>
        <w:t xml:space="preserve">Oozie EL expressions can be used in the inline configuration. Property values specified in the </w:t>
      </w:r>
      <w:r w:rsidRPr="005C366C">
        <w:rPr>
          <w:rStyle w:val="HTMLTypewriter"/>
          <w:rFonts w:ascii="Times New Roman" w:hAnsi="Times New Roman" w:cs="Times New Roman"/>
          <w:color w:val="000000"/>
          <w:sz w:val="28"/>
          <w:szCs w:val="28"/>
        </w:rPr>
        <w:t>configuration</w:t>
      </w:r>
      <w:r w:rsidRPr="005C366C">
        <w:rPr>
          <w:color w:val="000000"/>
          <w:sz w:val="28"/>
          <w:szCs w:val="28"/>
        </w:rPr>
        <w:t xml:space="preserve"> element override values specified in the </w:t>
      </w:r>
      <w:r w:rsidRPr="005C366C">
        <w:rPr>
          <w:rStyle w:val="HTMLTypewriter"/>
          <w:rFonts w:ascii="Times New Roman" w:hAnsi="Times New Roman" w:cs="Times New Roman"/>
          <w:color w:val="000000"/>
          <w:sz w:val="28"/>
          <w:szCs w:val="28"/>
        </w:rPr>
        <w:t>job-xml</w:t>
      </w:r>
      <w:r w:rsidRPr="005C366C">
        <w:rPr>
          <w:color w:val="000000"/>
          <w:sz w:val="28"/>
          <w:szCs w:val="28"/>
        </w:rPr>
        <w:t xml:space="preserve"> file.</w:t>
      </w:r>
    </w:p>
    <w:p w:rsidR="005C366C" w:rsidRPr="005C366C" w:rsidRDefault="005C366C" w:rsidP="005C366C">
      <w:pPr>
        <w:pStyle w:val="NormalWeb"/>
        <w:numPr>
          <w:ilvl w:val="0"/>
          <w:numId w:val="5"/>
        </w:numPr>
        <w:spacing w:line="258" w:lineRule="atLeast"/>
        <w:rPr>
          <w:color w:val="000000"/>
          <w:sz w:val="28"/>
          <w:szCs w:val="28"/>
        </w:rPr>
      </w:pPr>
      <w:r w:rsidRPr="005C366C">
        <w:rPr>
          <w:color w:val="000000"/>
          <w:sz w:val="28"/>
          <w:szCs w:val="28"/>
        </w:rPr>
        <w:t xml:space="preserve">Note that Hadoop </w:t>
      </w:r>
      <w:r w:rsidRPr="005C366C">
        <w:rPr>
          <w:rStyle w:val="HTMLTypewriter"/>
          <w:rFonts w:ascii="Times New Roman" w:hAnsi="Times New Roman" w:cs="Times New Roman"/>
          <w:color w:val="000000"/>
          <w:sz w:val="28"/>
          <w:szCs w:val="28"/>
        </w:rPr>
        <w:t>mapred.job.tracker</w:t>
      </w:r>
      <w:r w:rsidRPr="005C366C">
        <w:rPr>
          <w:color w:val="000000"/>
          <w:sz w:val="28"/>
          <w:szCs w:val="28"/>
        </w:rPr>
        <w:t xml:space="preserve"> and </w:t>
      </w:r>
      <w:r w:rsidRPr="005C366C">
        <w:rPr>
          <w:rStyle w:val="HTMLTypewriter"/>
          <w:rFonts w:ascii="Times New Roman" w:hAnsi="Times New Roman" w:cs="Times New Roman"/>
          <w:color w:val="000000"/>
          <w:sz w:val="28"/>
          <w:szCs w:val="28"/>
        </w:rPr>
        <w:t>fs.default.name</w:t>
      </w:r>
      <w:r w:rsidRPr="005C366C">
        <w:rPr>
          <w:color w:val="000000"/>
          <w:sz w:val="28"/>
          <w:szCs w:val="28"/>
        </w:rPr>
        <w:t xml:space="preserve"> properties must not be present in the inline configuration.</w:t>
      </w:r>
    </w:p>
    <w:p w:rsidR="005C366C" w:rsidRPr="005C366C" w:rsidRDefault="005C366C" w:rsidP="005C366C">
      <w:pPr>
        <w:pStyle w:val="NormalWeb"/>
        <w:numPr>
          <w:ilvl w:val="0"/>
          <w:numId w:val="5"/>
        </w:numPr>
        <w:spacing w:line="258" w:lineRule="atLeast"/>
        <w:rPr>
          <w:color w:val="000000"/>
          <w:sz w:val="28"/>
          <w:szCs w:val="28"/>
        </w:rPr>
      </w:pPr>
      <w:r w:rsidRPr="005C366C">
        <w:rPr>
          <w:color w:val="000000"/>
          <w:sz w:val="28"/>
          <w:szCs w:val="28"/>
        </w:rPr>
        <w:t xml:space="preserve">As with Hadoop </w:t>
      </w:r>
      <w:r w:rsidRPr="005C366C">
        <w:rPr>
          <w:rStyle w:val="HTMLTypewriter"/>
          <w:rFonts w:ascii="Times New Roman" w:hAnsi="Times New Roman" w:cs="Times New Roman"/>
          <w:color w:val="000000"/>
          <w:sz w:val="28"/>
          <w:szCs w:val="28"/>
        </w:rPr>
        <w:t>map-reduce</w:t>
      </w:r>
      <w:r w:rsidRPr="005C366C">
        <w:rPr>
          <w:color w:val="000000"/>
          <w:sz w:val="28"/>
          <w:szCs w:val="28"/>
        </w:rPr>
        <w:t xml:space="preserve"> jobs, it is possible to add files and archives in order to make them available to the Sqoop job.</w:t>
      </w:r>
    </w:p>
    <w:p w:rsidR="003A290D" w:rsidRPr="003A290D" w:rsidRDefault="003A290D" w:rsidP="008C3923">
      <w:pPr>
        <w:spacing w:after="174"/>
        <w:jc w:val="both"/>
        <w:rPr>
          <w:rFonts w:ascii="Times New Roman" w:eastAsia="Times New Roman" w:hAnsi="Times New Roman" w:cs="Times New Roman"/>
          <w:sz w:val="27"/>
          <w:szCs w:val="27"/>
        </w:rPr>
      </w:pPr>
    </w:p>
    <w:p w:rsidR="00D76D49" w:rsidRDefault="008C3923" w:rsidP="008C3923">
      <w:pPr>
        <w:jc w:val="both"/>
        <w:rPr>
          <w:rFonts w:ascii="Times New Roman" w:hAnsi="Times New Roman" w:cs="Times New Roman"/>
          <w:b/>
          <w:sz w:val="32"/>
          <w:szCs w:val="24"/>
        </w:rPr>
      </w:pPr>
      <w:r w:rsidRPr="008C3923">
        <w:rPr>
          <w:rFonts w:ascii="Times New Roman" w:hAnsi="Times New Roman" w:cs="Times New Roman"/>
          <w:b/>
          <w:sz w:val="32"/>
          <w:szCs w:val="24"/>
        </w:rPr>
        <w:t>Benefits:</w:t>
      </w:r>
    </w:p>
    <w:p w:rsidR="008C3923" w:rsidRPr="005C366C" w:rsidRDefault="008C3923" w:rsidP="008C3923">
      <w:pPr>
        <w:pStyle w:val="NormalWeb"/>
        <w:numPr>
          <w:ilvl w:val="0"/>
          <w:numId w:val="4"/>
        </w:numPr>
        <w:spacing w:before="248" w:beforeAutospacing="0" w:after="248" w:afterAutospacing="0" w:line="276" w:lineRule="auto"/>
        <w:rPr>
          <w:sz w:val="28"/>
        </w:rPr>
      </w:pPr>
      <w:r w:rsidRPr="005C366C">
        <w:rPr>
          <w:sz w:val="28"/>
        </w:rPr>
        <w:t xml:space="preserve">Apache Sqoop efficiently transfers bulk data between Apache Hadoop and structured datastores such as relational databases. </w:t>
      </w:r>
    </w:p>
    <w:p w:rsidR="008C3923" w:rsidRPr="005C366C" w:rsidRDefault="008C3923" w:rsidP="008C3923">
      <w:pPr>
        <w:pStyle w:val="NormalWeb"/>
        <w:numPr>
          <w:ilvl w:val="0"/>
          <w:numId w:val="4"/>
        </w:numPr>
        <w:spacing w:before="248" w:beforeAutospacing="0" w:after="248" w:afterAutospacing="0" w:line="276" w:lineRule="auto"/>
        <w:rPr>
          <w:sz w:val="28"/>
        </w:rPr>
      </w:pPr>
      <w:r w:rsidRPr="005C366C">
        <w:rPr>
          <w:sz w:val="28"/>
        </w:rPr>
        <w:t xml:space="preserve">Sqoop helps offload certain tasks (such as ETL processing) from the EDW to Hadoop for efficient execution at a much lower cost. </w:t>
      </w:r>
    </w:p>
    <w:p w:rsidR="008C3923" w:rsidRPr="005C366C" w:rsidRDefault="008C3923" w:rsidP="008C3923">
      <w:pPr>
        <w:pStyle w:val="NormalWeb"/>
        <w:numPr>
          <w:ilvl w:val="0"/>
          <w:numId w:val="4"/>
        </w:numPr>
        <w:spacing w:before="248" w:beforeAutospacing="0" w:after="248" w:afterAutospacing="0" w:line="276" w:lineRule="auto"/>
        <w:rPr>
          <w:sz w:val="28"/>
        </w:rPr>
      </w:pPr>
      <w:r w:rsidRPr="005C366C">
        <w:rPr>
          <w:sz w:val="28"/>
        </w:rPr>
        <w:t xml:space="preserve">Sqoop can also be used to extract data from Hadoop and export it into external structured datastores. </w:t>
      </w:r>
    </w:p>
    <w:p w:rsidR="008C3923" w:rsidRPr="005C366C" w:rsidRDefault="008C3923" w:rsidP="008C3923">
      <w:pPr>
        <w:pStyle w:val="NormalWeb"/>
        <w:numPr>
          <w:ilvl w:val="0"/>
          <w:numId w:val="4"/>
        </w:numPr>
        <w:spacing w:before="248" w:beforeAutospacing="0" w:after="248" w:afterAutospacing="0" w:line="276" w:lineRule="auto"/>
        <w:rPr>
          <w:sz w:val="28"/>
        </w:rPr>
      </w:pPr>
      <w:r w:rsidRPr="005C366C">
        <w:rPr>
          <w:sz w:val="28"/>
        </w:rPr>
        <w:t>Sqoop works with relational databases such as Teradata, Netezza, Oracle, MySQL, Postgres, and HSQLDB</w:t>
      </w:r>
    </w:p>
    <w:p w:rsidR="008C3923" w:rsidRPr="008C3923" w:rsidRDefault="008C3923" w:rsidP="008C3923">
      <w:pPr>
        <w:ind w:firstLine="720"/>
        <w:jc w:val="both"/>
        <w:rPr>
          <w:rFonts w:ascii="Times New Roman" w:hAnsi="Times New Roman" w:cs="Times New Roman"/>
          <w:b/>
          <w:sz w:val="32"/>
          <w:szCs w:val="24"/>
        </w:rPr>
      </w:pPr>
    </w:p>
    <w:sectPr w:rsidR="008C3923" w:rsidRPr="008C3923" w:rsidSect="00DB0F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A6C66"/>
    <w:multiLevelType w:val="hybridMultilevel"/>
    <w:tmpl w:val="9AB0CAE2"/>
    <w:lvl w:ilvl="0" w:tplc="31061F5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50F5E"/>
    <w:multiLevelType w:val="hybridMultilevel"/>
    <w:tmpl w:val="77FA2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07AA2"/>
    <w:multiLevelType w:val="multilevel"/>
    <w:tmpl w:val="C2D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8025F0"/>
    <w:multiLevelType w:val="hybridMultilevel"/>
    <w:tmpl w:val="4BC88B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F00E4"/>
    <w:multiLevelType w:val="hybridMultilevel"/>
    <w:tmpl w:val="86285732"/>
    <w:lvl w:ilvl="0" w:tplc="31061F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BB78BD"/>
    <w:rsid w:val="00053982"/>
    <w:rsid w:val="00241B77"/>
    <w:rsid w:val="003A290D"/>
    <w:rsid w:val="005603E1"/>
    <w:rsid w:val="005C366C"/>
    <w:rsid w:val="00696601"/>
    <w:rsid w:val="007278A6"/>
    <w:rsid w:val="008C3923"/>
    <w:rsid w:val="00B26A59"/>
    <w:rsid w:val="00B4576E"/>
    <w:rsid w:val="00BB78BD"/>
    <w:rsid w:val="00D76D49"/>
    <w:rsid w:val="00DB0F86"/>
    <w:rsid w:val="00EA3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F86"/>
  </w:style>
  <w:style w:type="paragraph" w:styleId="Heading3">
    <w:name w:val="heading 3"/>
    <w:basedOn w:val="Normal"/>
    <w:next w:val="Normal"/>
    <w:link w:val="Heading3Char"/>
    <w:uiPriority w:val="9"/>
    <w:semiHidden/>
    <w:unhideWhenUsed/>
    <w:qFormat/>
    <w:rsid w:val="008C392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BB78B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B78B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B78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78BD"/>
    <w:rPr>
      <w:i/>
      <w:iCs/>
    </w:rPr>
  </w:style>
  <w:style w:type="paragraph" w:styleId="BalloonText">
    <w:name w:val="Balloon Text"/>
    <w:basedOn w:val="Normal"/>
    <w:link w:val="BalloonTextChar"/>
    <w:uiPriority w:val="99"/>
    <w:semiHidden/>
    <w:unhideWhenUsed/>
    <w:rsid w:val="00BB7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BD"/>
    <w:rPr>
      <w:rFonts w:ascii="Tahoma" w:hAnsi="Tahoma" w:cs="Tahoma"/>
      <w:sz w:val="16"/>
      <w:szCs w:val="16"/>
    </w:rPr>
  </w:style>
  <w:style w:type="paragraph" w:styleId="ListParagraph">
    <w:name w:val="List Paragraph"/>
    <w:basedOn w:val="Normal"/>
    <w:uiPriority w:val="34"/>
    <w:qFormat/>
    <w:rsid w:val="00053982"/>
    <w:pPr>
      <w:ind w:left="720"/>
      <w:contextualSpacing/>
    </w:pPr>
  </w:style>
  <w:style w:type="character" w:customStyle="1" w:styleId="ilad">
    <w:name w:val="il_ad"/>
    <w:basedOn w:val="DefaultParagraphFont"/>
    <w:rsid w:val="00D76D49"/>
  </w:style>
  <w:style w:type="character" w:customStyle="1" w:styleId="Heading3Char">
    <w:name w:val="Heading 3 Char"/>
    <w:basedOn w:val="DefaultParagraphFont"/>
    <w:link w:val="Heading3"/>
    <w:uiPriority w:val="9"/>
    <w:semiHidden/>
    <w:rsid w:val="008C3923"/>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C36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5098001">
      <w:bodyDiv w:val="1"/>
      <w:marLeft w:val="0"/>
      <w:marRight w:val="0"/>
      <w:marTop w:val="0"/>
      <w:marBottom w:val="0"/>
      <w:divBdr>
        <w:top w:val="none" w:sz="0" w:space="0" w:color="auto"/>
        <w:left w:val="none" w:sz="0" w:space="0" w:color="auto"/>
        <w:bottom w:val="none" w:sz="0" w:space="0" w:color="auto"/>
        <w:right w:val="none" w:sz="0" w:space="0" w:color="auto"/>
      </w:divBdr>
    </w:div>
    <w:div w:id="1273243645">
      <w:bodyDiv w:val="1"/>
      <w:marLeft w:val="0"/>
      <w:marRight w:val="0"/>
      <w:marTop w:val="0"/>
      <w:marBottom w:val="0"/>
      <w:divBdr>
        <w:top w:val="none" w:sz="0" w:space="0" w:color="auto"/>
        <w:left w:val="none" w:sz="0" w:space="0" w:color="auto"/>
        <w:bottom w:val="none" w:sz="0" w:space="0" w:color="auto"/>
        <w:right w:val="none" w:sz="0" w:space="0" w:color="auto"/>
      </w:divBdr>
    </w:div>
    <w:div w:id="1653634935">
      <w:bodyDiv w:val="1"/>
      <w:marLeft w:val="0"/>
      <w:marRight w:val="0"/>
      <w:marTop w:val="0"/>
      <w:marBottom w:val="0"/>
      <w:divBdr>
        <w:top w:val="none" w:sz="0" w:space="0" w:color="auto"/>
        <w:left w:val="none" w:sz="0" w:space="0" w:color="auto"/>
        <w:bottom w:val="none" w:sz="0" w:space="0" w:color="auto"/>
        <w:right w:val="none" w:sz="0" w:space="0" w:color="auto"/>
      </w:divBdr>
    </w:div>
    <w:div w:id="1821573331">
      <w:bodyDiv w:val="1"/>
      <w:marLeft w:val="0"/>
      <w:marRight w:val="0"/>
      <w:marTop w:val="0"/>
      <w:marBottom w:val="0"/>
      <w:divBdr>
        <w:top w:val="none" w:sz="0" w:space="0" w:color="auto"/>
        <w:left w:val="none" w:sz="0" w:space="0" w:color="auto"/>
        <w:bottom w:val="none" w:sz="0" w:space="0" w:color="auto"/>
        <w:right w:val="none" w:sz="0" w:space="0" w:color="auto"/>
      </w:divBdr>
    </w:div>
    <w:div w:id="2092071383">
      <w:bodyDiv w:val="1"/>
      <w:marLeft w:val="0"/>
      <w:marRight w:val="0"/>
      <w:marTop w:val="0"/>
      <w:marBottom w:val="0"/>
      <w:divBdr>
        <w:top w:val="none" w:sz="0" w:space="0" w:color="auto"/>
        <w:left w:val="none" w:sz="0" w:space="0" w:color="auto"/>
        <w:bottom w:val="none" w:sz="0" w:space="0" w:color="auto"/>
        <w:right w:val="none" w:sz="0" w:space="0" w:color="auto"/>
      </w:divBdr>
      <w:divsChild>
        <w:div w:id="1972788985">
          <w:marLeft w:val="0"/>
          <w:marRight w:val="0"/>
          <w:marTop w:val="0"/>
          <w:marBottom w:val="497"/>
          <w:divBdr>
            <w:top w:val="none" w:sz="0" w:space="0" w:color="auto"/>
            <w:left w:val="none" w:sz="0" w:space="0" w:color="auto"/>
            <w:bottom w:val="none" w:sz="0" w:space="0" w:color="auto"/>
            <w:right w:val="none" w:sz="0" w:space="0" w:color="auto"/>
          </w:divBdr>
        </w:div>
        <w:div w:id="406539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sarvani</dc:creator>
  <cp:lastModifiedBy>shabana sarvani</cp:lastModifiedBy>
  <cp:revision>3</cp:revision>
  <dcterms:created xsi:type="dcterms:W3CDTF">2018-02-15T08:13:00Z</dcterms:created>
  <dcterms:modified xsi:type="dcterms:W3CDTF">2018-02-15T12:16:00Z</dcterms:modified>
</cp:coreProperties>
</file>