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116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PD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Control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Proportional-derivative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(PD)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compensato</w:t>
      </w:r>
      <w:r>
        <w:rPr>
          <w:rFonts w:ascii="Nirmala UI" w:hAnsi="Nirmala UI" w:cs="Nirmala UI" w:eastAsia="Nirmala UI"/>
          <w:sz w:val="20"/>
          <w:szCs w:val="20"/>
          <w:spacing w:val="-11"/>
          <w:w w:val="99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Designing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according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specifications.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Filtering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Systems</w:t>
      </w:r>
      <w:r>
        <w:rPr>
          <w:rFonts w:ascii="Nirmala UI" w:hAnsi="Nirmala UI" w:cs="Nirmala UI" w:eastAsia="Nirmala UI"/>
          <w:sz w:val="20"/>
          <w:szCs w:val="20"/>
          <w:spacing w:val="4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Servo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Model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4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voltage-to-position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-1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0" w:lineRule="auto"/>
        <w:ind w:left="19" w:right="-5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9.787994pt;margin-top:1.21191pt;width:27.735pt;height:.1pt;mso-position-horizontal-relative:page;mso-position-vertical-relative:paragraph;z-index:-341" coordorigin="5596,24" coordsize="555,2">
            <v:shape style="position:absolute;left:5596;top:24;width:555;height:2" coordorigin="5596,24" coordsize="555,0" path="m5596,24l6150,24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5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2" w:after="0" w:line="201" w:lineRule="exact"/>
        <w:ind w:left="505" w:right="2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3.196991pt;margin-top:3.533917pt;width:39.730pt;height:.1pt;mso-position-horizontal-relative:page;mso-position-vertical-relative:paragraph;z-index:-340" coordorigin="6464,71" coordsize="795,2">
            <v:shape style="position:absolute;left:6464;top:71;width:795;height:2" coordorigin="6464,71" coordsize="795,0" path="m6464,71l7259,7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199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4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4" w:equalWidth="0">
            <w:col w:w="4557" w:space="79"/>
            <w:col w:w="555" w:space="79"/>
            <w:col w:w="1029" w:space="24"/>
            <w:col w:w="3997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3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/(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V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gain,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constant,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71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35"/>
          <w:w w:val="71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position,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voltage.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If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desired,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conduct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an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more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precise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parameters,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26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2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particular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(e.g.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performing</w:t>
      </w:r>
      <w:r>
        <w:rPr>
          <w:rFonts w:ascii="Nirmala UI" w:hAnsi="Nirmala UI" w:cs="Nirmala UI" w:eastAsia="Nirmala UI"/>
          <w:sz w:val="20"/>
          <w:szCs w:val="20"/>
          <w:spacing w:val="13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  <w:position w:val="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est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experiment).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795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PID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7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4" w:lineRule="exact"/>
        <w:ind w:left="120" w:right="1988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-1"/>
        </w:rPr>
        <w:t>proportional,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integral,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expressed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mathematically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follows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34" w:after="0" w:line="145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54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69" w:lineRule="exact"/>
        <w:ind w:right="43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201"/>
          <w:position w:val="3"/>
        </w:rPr>
        <w:t>∫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1" w:after="0" w:line="240" w:lineRule="auto"/>
        <w:ind w:left="344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59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7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dτ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195" w:lineRule="exact"/>
        <w:ind w:left="-35" w:right="34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3"/>
          <w:i/>
          <w:position w:val="-3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w w:val="116"/>
          <w:position w:val="-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w w:val="129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w w:val="116"/>
          <w:position w:val="-3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0"/>
        </w:rPr>
      </w:r>
    </w:p>
    <w:p>
      <w:pPr>
        <w:spacing w:before="0" w:after="0" w:line="145" w:lineRule="exact"/>
        <w:ind w:left="447" w:right="-20"/>
        <w:jc w:val="left"/>
        <w:tabs>
          <w:tab w:pos="340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66.832001pt;margin-top:3.833871pt;width:21.171pt;height:.1pt;mso-position-horizontal-relative:page;mso-position-vertical-relative:paragraph;z-index:-339" coordorigin="7337,77" coordsize="423,2">
            <v:shape style="position:absolute;left:7337;top:77;width:423;height:2" coordorigin="7337,77" coordsize="423,0" path="m7337,77l7760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1"/>
        </w:rPr>
        <w:t>(1.2)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89" w:right="358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1"/>
        </w:rPr>
        <w:t>dt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5217" w:space="91"/>
            <w:col w:w="1001" w:space="67"/>
            <w:col w:w="3944"/>
          </w:cols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corresponding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41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1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action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sum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three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referred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as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-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(P),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integral</w:t>
      </w:r>
      <w:r>
        <w:rPr>
          <w:rFonts w:ascii="Nirmala UI" w:hAnsi="Nirmala UI" w:cs="Nirmala UI" w:eastAsia="Nirmala UI"/>
          <w:sz w:val="20"/>
          <w:szCs w:val="20"/>
          <w:spacing w:val="-5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(I)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(D)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gain.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also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6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5" w:lineRule="exact"/>
        <w:ind w:right="-20"/>
        <w:jc w:val="left"/>
        <w:tabs>
          <w:tab w:pos="44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5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3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position w:val="-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6"/>
        </w:rPr>
        <w:t>(1.3)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95" w:lineRule="exact"/>
        <w:ind w:left="38" w:right="-20"/>
        <w:jc w:val="left"/>
        <w:tabs>
          <w:tab w:pos="54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14.777008pt;margin-top:-1.877709pt;width:8.503pt;height:.1pt;mso-position-horizontal-relative:page;mso-position-vertical-relative:paragraph;z-index:-338" coordorigin="6296,-38" coordsize="170,2">
            <v:shape style="position:absolute;left:6296;top:-38;width:170;height:2" coordorigin="6296,-38" coordsize="170,0" path="m6296,-38l6466,-38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11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268" w:space="68"/>
            <w:col w:w="4984"/>
          </w:cols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5.009996pt;height:210.6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5" w:after="0" w:line="240" w:lineRule="auto"/>
        <w:ind w:left="3384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PID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functionality</w:t>
      </w:r>
      <w:r>
        <w:rPr>
          <w:rFonts w:ascii="Nirmala UI" w:hAnsi="Nirmala UI" w:cs="Nirmala UI" w:eastAsia="Nirmala UI"/>
          <w:sz w:val="20"/>
          <w:szCs w:val="20"/>
          <w:spacing w:val="-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PID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-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summarized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follows.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-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present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erro</w:t>
      </w:r>
      <w:r>
        <w:rPr>
          <w:rFonts w:ascii="Nirmala UI" w:hAnsi="Nirmala UI" w:cs="Nirmala UI" w:eastAsia="Nirmala UI"/>
          <w:sz w:val="20"/>
          <w:szCs w:val="20"/>
          <w:spacing w:val="-11"/>
          <w:w w:val="97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integral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depends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past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errors,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prediction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future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errors.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PID</w:t>
      </w:r>
      <w:r>
        <w:rPr>
          <w:rFonts w:ascii="Nirmala UI" w:hAnsi="Nirmala UI" w:cs="Nirmala UI" w:eastAsia="Nirmala UI"/>
          <w:sz w:val="20"/>
          <w:szCs w:val="20"/>
          <w:spacing w:val="5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1.3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ideal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PID</w:t>
      </w:r>
      <w:r>
        <w:rPr>
          <w:rFonts w:ascii="Nirmala UI" w:hAnsi="Nirmala UI" w:cs="Nirmala UI" w:eastAsia="Nirmala UI"/>
          <w:sz w:val="20"/>
          <w:szCs w:val="20"/>
          <w:spacing w:val="5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 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Howeve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r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attempts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implement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may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lead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good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real-world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main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reason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signals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always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include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measurement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noise.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Therefore,</w:t>
      </w:r>
      <w:r>
        <w:rPr>
          <w:rFonts w:ascii="Nirmala UI" w:hAnsi="Nirmala UI" w:cs="Nirmala UI" w:eastAsia="Nirmala UI"/>
          <w:sz w:val="20"/>
          <w:szCs w:val="20"/>
          <w:spacing w:val="4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di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ferentiating</w:t>
      </w:r>
      <w:r>
        <w:rPr>
          <w:rFonts w:ascii="Nirmala UI" w:hAnsi="Nirmala UI" w:cs="Nirmala UI" w:eastAsia="Nirmala UI"/>
          <w:sz w:val="20"/>
          <w:szCs w:val="20"/>
          <w:spacing w:val="2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(noisy)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signal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large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fluctuations,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thus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large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fluctuations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signal.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33" w:after="0" w:line="240" w:lineRule="auto"/>
        <w:ind w:left="120" w:right="5180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1.3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PV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Position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integral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position.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variation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classic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PD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used: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proportional-velocity</w:t>
      </w:r>
      <w:r>
        <w:rPr>
          <w:rFonts w:ascii="Nirmala UI" w:hAnsi="Nirmala UI" w:cs="Nirmala UI" w:eastAsia="Nirmala UI"/>
          <w:sz w:val="20"/>
          <w:szCs w:val="20"/>
          <w:spacing w:val="1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illustrated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46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Unlike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standard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PD,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only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negative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velocity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back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(i.e.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velocity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error</w:t>
      </w:r>
      <w:r>
        <w:rPr>
          <w:rFonts w:ascii="Arial" w:hAnsi="Arial" w:cs="Arial" w:eastAsia="Arial"/>
          <w:sz w:val="20"/>
          <w:szCs w:val="20"/>
          <w:spacing w:val="-38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)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low-pass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filter</w:t>
      </w:r>
      <w:r>
        <w:rPr>
          <w:rFonts w:ascii="Nirmala UI" w:hAnsi="Nirmala UI" w:cs="Nirmala UI" w:eastAsia="Nirmala UI"/>
          <w:sz w:val="20"/>
          <w:szCs w:val="20"/>
          <w:spacing w:val="7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in-line</w:t>
      </w:r>
      <w:r>
        <w:rPr>
          <w:rFonts w:ascii="Nirmala UI" w:hAnsi="Nirmala UI" w:cs="Nirmala UI" w:eastAsia="Nirmala UI"/>
          <w:sz w:val="20"/>
          <w:szCs w:val="20"/>
          <w:spacing w:val="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suppress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measurement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noise.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combination</w:t>
      </w:r>
      <w:r>
        <w:rPr>
          <w:rFonts w:ascii="Nirmala UI" w:hAnsi="Nirmala UI" w:cs="Nirmala UI" w:eastAsia="Nirmala UI"/>
          <w:sz w:val="20"/>
          <w:szCs w:val="20"/>
          <w:spacing w:val="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first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order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low-pass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term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high-pass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filter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instead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direct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derivative.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2.285001pt;height:187.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378" w:right="3358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diagram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4491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proportional-velocity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(PV)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structure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916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7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5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2"/>
          <w:w w:val="109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2"/>
          <w:w w:val="11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12"/>
          <w:position w:val="0"/>
        </w:rPr>
        <w:t>(1.4)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12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gain,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(velocity)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gain,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setpoint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reference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2"/>
          <w:position w:val="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0"/>
          <w:w w:val="8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34"/>
          <w:w w:val="8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2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120" w:right="145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angle,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1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9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shaft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angle,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9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1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11"/>
          <w:w w:val="94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1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(applied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1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voltage).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exact"/>
        <w:ind w:left="120" w:right="5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closed-loop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denoted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)/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3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0"/>
        </w:rPr>
        <w:t>)/Θ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18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56"/>
          <w:w w:val="118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Assume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all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initial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conditions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zero,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i.e.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(0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-14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(0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0</w:t>
      </w:r>
      <w:r>
        <w:rPr>
          <w:rFonts w:ascii="Nirmala UI" w:hAnsi="Nirmala UI" w:cs="Nirmala UI" w:eastAsia="Nirmala UI"/>
          <w:sz w:val="20"/>
          <w:szCs w:val="20"/>
          <w:spacing w:val="0"/>
          <w:w w:val="118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25"/>
          <w:w w:val="118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taking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Laplace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0"/>
        </w:rPr>
        <w:t>transform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1.4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  <w:position w:val="0"/>
        </w:rPr>
        <w:t>yields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84" w:right="356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4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8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4" w:lineRule="exact"/>
        <w:ind w:left="120" w:right="5443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which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-1"/>
        </w:rPr>
        <w:t>substituted</w:t>
      </w:r>
      <w:r>
        <w:rPr>
          <w:rFonts w:ascii="Nirmala UI" w:hAnsi="Nirmala UI" w:cs="Nirmala UI" w:eastAsia="Nirmala UI"/>
          <w:sz w:val="20"/>
          <w:szCs w:val="20"/>
          <w:spacing w:val="34"/>
          <w:w w:val="94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-1"/>
        </w:rPr>
        <w:t>into</w:t>
      </w:r>
      <w:r>
        <w:rPr>
          <w:rFonts w:ascii="Nirmala UI" w:hAnsi="Nirmala UI" w:cs="Nirmala UI" w:eastAsia="Nirmala UI"/>
          <w:sz w:val="20"/>
          <w:szCs w:val="20"/>
          <w:spacing w:val="-3"/>
          <w:w w:val="94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1.1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result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0" w:footer="584" w:top="1000" w:bottom="780" w:left="960" w:right="960"/>
          <w:pgSz w:w="12240" w:h="1584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left="287" w:right="28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1" w:after="0" w:line="240" w:lineRule="auto"/>
        <w:ind w:left="-35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5.761993pt;margin-top:2.060945pt;width:41.39pt;height:.1pt;mso-position-horizontal-relative:page;mso-position-vertical-relative:paragraph;z-index:-337" coordorigin="4715,41" coordsize="828,2">
            <v:shape style="position:absolute;left:4715;top:41;width:828;height:2" coordorigin="4715,41" coordsize="828,0" path="m4715,41l5543,4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8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3676" w:space="79"/>
            <w:col w:w="828" w:space="57"/>
            <w:col w:w="5680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6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Solving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)/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4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4"/>
        </w:rPr>
        <w:t>,</w:t>
      </w:r>
      <w:r>
        <w:rPr>
          <w:rFonts w:ascii="Nirmala UI" w:hAnsi="Nirmala UI" w:cs="Nirmala UI" w:eastAsia="Nirmala UI"/>
          <w:sz w:val="20"/>
          <w:szCs w:val="20"/>
          <w:spacing w:val="-13"/>
          <w:w w:val="12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obtain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closed-loop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expression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22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1" w:after="0" w:line="240" w:lineRule="auto"/>
        <w:ind w:right="-1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2.479004pt;margin-top:2.060932pt;width:20.416pt;height:.1pt;mso-position-horizontal-relative:page;mso-position-vertical-relative:paragraph;z-index:-336" coordorigin="4650,41" coordsize="408,2">
            <v:shape style="position:absolute;left:4650;top:41;width:408;height:2" coordorigin="4650,41" coordsize="408,0" path="m4650,41l5058,4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3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328" w:lineRule="exact"/>
        <w:ind w:right="-20"/>
        <w:jc w:val="left"/>
        <w:tabs>
          <w:tab w:pos="11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8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0" w:lineRule="exact"/>
        <w:ind w:left="234" w:right="-7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68.570007pt;margin-top:-2.815368pt;width:108.184pt;height:.1pt;mso-position-horizontal-relative:page;mso-position-vertical-relative:paragraph;z-index:-335" coordorigin="5371,-56" coordsize="2164,2">
            <v:shape style="position:absolute;left:5371;top:-56;width:2164;height:2" coordorigin="5371,-56" coordsize="2164,0" path="m5371,-56l7535,-56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2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1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(1.5)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4098" w:space="79"/>
            <w:col w:w="2388" w:space="33"/>
            <w:col w:w="3722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  <w:position w:val="-1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2"/>
          <w:w w:val="98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function.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Recall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standard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  <w:position w:val="-1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1"/>
          <w:w w:val="98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1" w:after="0" w:line="240" w:lineRule="auto"/>
        <w:ind w:right="-1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50.828003pt;margin-top:2.06194pt;width:20.416pt;height:.1pt;mso-position-horizontal-relative:page;mso-position-vertical-relative:paragraph;z-index:-334" coordorigin="5017,41" coordsize="408,2">
            <v:shape style="position:absolute;left:5017;top:41;width:408;height:2" coordorigin="5017,41" coordsize="408,0" path="m5017,41l5425,4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3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154" w:lineRule="exact"/>
        <w:ind w:left="934" w:right="468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919006pt;margin-top:2.679212pt;width:71.486pt;height:11.6784pt;mso-position-horizontal-relative:page;mso-position-vertical-relative:paragraph;z-index:-332" type="#_x0000_t202" filled="f" stroked="f">
            <v:textbox inset="0,0,0,0">
              <w:txbxContent>
                <w:p>
                  <w:pPr>
                    <w:spacing w:before="0" w:after="0" w:line="199" w:lineRule="exact"/>
                    <w:ind w:right="-75"/>
                    <w:jc w:val="left"/>
                    <w:tabs>
                      <w:tab w:pos="580" w:val="left"/>
                      <w:tab w:pos="1420" w:val="left"/>
                    </w:tabs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99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99"/>
                      <w:i/>
                      <w:u w:val="single" w:color="000000"/>
                      <w:position w:val="-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00"/>
                      <w:i/>
                      <w:u w:val="single" w:color="000000"/>
                      <w:position w:val="-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00"/>
                      <w:i/>
                      <w:u w:val="single" w:color="000000"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00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w w:val="100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87"/>
                      <w:i/>
                      <w:position w:val="1"/>
                    </w:rPr>
                    <w:t>ω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100"/>
                      <w:i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"/>
                      <w:w w:val="100"/>
                      <w:i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-1"/>
                      <w:w w:val="199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99"/>
                      <w:i/>
                      <w:u w:val="single" w:color="000000"/>
                      <w:position w:val="-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i/>
                      <w:u w:val="single" w:color="000000"/>
                      <w:position w:val="-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i/>
                      <w:u w:val="single" w:color="000000"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i/>
                      <w:position w:val="-4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1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6" w:lineRule="exact"/>
        <w:ind w:right="-20"/>
        <w:jc w:val="left"/>
        <w:tabs>
          <w:tab w:pos="940" w:val="left"/>
          <w:tab w:pos="1680" w:val="left"/>
          <w:tab w:pos="52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  <w:position w:val="-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u w:val="single" w:color="000000"/>
          <w:position w:val="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47"/>
          <w:w w:val="138"/>
          <w:i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47"/>
          <w:w w:val="138"/>
          <w:i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3"/>
        </w:rPr>
        <w:t>(1.6)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85" w:lineRule="exact"/>
        <w:ind w:left="197" w:right="407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981995pt;margin-top:3.44894pt;width:4.923503pt;height:6.9738pt;mso-position-horizontal-relative:page;mso-position-vertical-relative:paragraph;z-index:-333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40"/>
                      <w:i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2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465" w:space="79"/>
            <w:col w:w="5776"/>
          </w:cols>
        </w:sectPr>
      </w:pPr>
      <w:rPr/>
    </w:p>
    <w:p>
      <w:pPr>
        <w:spacing w:before="0" w:after="0" w:line="554" w:lineRule="exact"/>
        <w:ind w:left="12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developed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51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implements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1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outlined</w:t>
      </w:r>
      <w:r>
        <w:rPr>
          <w:rFonts w:ascii="Nirmala UI" w:hAnsi="Nirmala UI" w:cs="Nirmala UI" w:eastAsia="Nirmala UI"/>
          <w:sz w:val="20"/>
          <w:szCs w:val="20"/>
          <w:spacing w:val="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1.3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low-pass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filter</w:t>
      </w:r>
      <w:r>
        <w:rPr>
          <w:rFonts w:ascii="Nirmala UI" w:hAnsi="Nirmala UI" w:cs="Nirmala UI" w:eastAsia="Nirmala UI"/>
          <w:sz w:val="20"/>
          <w:szCs w:val="20"/>
          <w:spacing w:val="6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100/(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1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100)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in-line</w:t>
      </w:r>
      <w:r>
        <w:rPr>
          <w:rFonts w:ascii="Nirmala UI" w:hAnsi="Nirmala UI" w:cs="Nirmala UI" w:eastAsia="Nirmala UI"/>
          <w:sz w:val="20"/>
          <w:szCs w:val="20"/>
          <w:spacing w:val="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branch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resulting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high-pass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/(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100)</w:t>
      </w:r>
      <w:r>
        <w:rPr>
          <w:rFonts w:ascii="Nirmala UI" w:hAnsi="Nirmala UI" w:cs="Nirmala UI" w:eastAsia="Nirmala UI"/>
          <w:sz w:val="20"/>
          <w:szCs w:val="20"/>
          <w:spacing w:val="0"/>
          <w:w w:val="119"/>
        </w:rPr>
        <w:t>.</w:t>
      </w:r>
      <w:r>
        <w:rPr>
          <w:rFonts w:ascii="Nirmala UI" w:hAnsi="Nirmala UI" w:cs="Nirmala UI" w:eastAsia="Nirmala UI"/>
          <w:sz w:val="20"/>
          <w:szCs w:val="20"/>
          <w:spacing w:val="-30"/>
          <w:w w:val="11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such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command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(reference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angle)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square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wave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amplitude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Hz.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also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consists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-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relates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oltage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according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12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uses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provided</w:t>
      </w:r>
      <w:r>
        <w:rPr>
          <w:rFonts w:ascii="Nirmala UI" w:hAnsi="Nirmala UI" w:cs="Nirmala UI" w:eastAsia="Nirmala UI"/>
          <w:sz w:val="20"/>
          <w:szCs w:val="20"/>
          <w:spacing w:val="-4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Background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section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lab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(or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those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previously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0"/>
        </w:rPr>
        <w:t>through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  <w:position w:val="0"/>
        </w:rPr>
        <w:t>lab).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saved</w:t>
      </w:r>
      <w:r>
        <w:rPr>
          <w:rFonts w:ascii="Nirmala UI" w:hAnsi="Nirmala UI" w:cs="Nirmala UI" w:eastAsia="Nirmala UI"/>
          <w:sz w:val="20"/>
          <w:szCs w:val="20"/>
          <w:spacing w:val="5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discussed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Systems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27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”saved”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Collector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Utilities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displayed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Graph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.</w:t>
      </w:r>
      <w:r>
        <w:rPr>
          <w:rFonts w:ascii="Nirmala UI" w:hAnsi="Nirmala UI" w:cs="Nirmala UI" w:eastAsia="Nirmala UI"/>
          <w:sz w:val="20"/>
          <w:szCs w:val="20"/>
          <w:spacing w:val="29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graphs</w:t>
      </w:r>
      <w:r>
        <w:rPr>
          <w:rFonts w:ascii="Nirmala UI" w:hAnsi="Nirmala UI" w:cs="Nirmala UI" w:eastAsia="Nirmala UI"/>
          <w:sz w:val="20"/>
          <w:szCs w:val="20"/>
          <w:color w:val="00000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(as</w:t>
      </w:r>
      <w:r>
        <w:rPr>
          <w:rFonts w:ascii="Nirmala UI" w:hAnsi="Nirmala UI" w:cs="Nirmala UI" w:eastAsia="Nirmala UI"/>
          <w:sz w:val="20"/>
          <w:szCs w:val="20"/>
          <w:color w:val="00000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opposed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charts)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cursors</w:t>
      </w:r>
      <w:r>
        <w:rPr>
          <w:rFonts w:ascii="Nirmala UI" w:hAnsi="Nirmala UI" w:cs="Nirmala UI" w:eastAsia="Nirmala UI"/>
          <w:sz w:val="20"/>
          <w:szCs w:val="20"/>
          <w:color w:val="00000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take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2"/>
        </w:rPr>
        <w:t>measurements.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look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similarly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  <w:position w:val="0"/>
        </w:rPr>
        <w:t>/(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Keep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at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vary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between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0"/>
        </w:rPr>
        <w:t>4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35"/>
          <w:w w:val="10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controlling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position?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vary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between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  <w:position w:val="0"/>
        </w:rPr>
        <w:t>/(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fect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0"/>
        </w:rPr>
        <w:t>response?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59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proportional</w:t>
      </w:r>
      <w:r>
        <w:rPr>
          <w:rFonts w:ascii="Nirmala UI" w:hAnsi="Nirmala UI" w:cs="Nirmala UI" w:eastAsia="Nirmala UI"/>
          <w:sz w:val="20"/>
          <w:szCs w:val="20"/>
          <w:spacing w:val="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derivative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required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closed-loop</w:t>
      </w:r>
      <w:r>
        <w:rPr>
          <w:rFonts w:ascii="Nirmala UI" w:hAnsi="Nirmala UI" w:cs="Nirmala UI" w:eastAsia="Nirmala UI"/>
          <w:sz w:val="20"/>
          <w:szCs w:val="20"/>
          <w:spacing w:val="7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1.5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match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standard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3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1.6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our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a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59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percentage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%,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needed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76</w:t>
      </w:r>
      <w:r>
        <w:rPr>
          <w:rFonts w:ascii="Nirmala UI" w:hAnsi="Nirmala UI" w:cs="Nirmala UI" w:eastAsia="Nirmala UI"/>
          <w:sz w:val="20"/>
          <w:szCs w:val="20"/>
          <w:spacing w:val="0"/>
          <w:w w:val="115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-27"/>
          <w:w w:val="11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2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above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Section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(or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those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previously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0"/>
        </w:rPr>
        <w:t>through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1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lab),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calculate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needed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satisfy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requirements.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8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newly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designed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4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7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as</w:t>
      </w:r>
      <w:r>
        <w:rPr>
          <w:rFonts w:ascii="Nirmala UI" w:hAnsi="Nirmala UI" w:cs="Nirmala UI" w:eastAsia="Nirmala UI"/>
          <w:sz w:val="20"/>
          <w:szCs w:val="20"/>
          <w:spacing w:val="0"/>
          <w:w w:val="11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well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11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example,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Simplified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Image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functionality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load/disk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picture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report.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8.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5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they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match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specifications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without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saturating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(going</w:t>
      </w:r>
      <w:r>
        <w:rPr>
          <w:rFonts w:ascii="Nirmala UI" w:hAnsi="Nirmala UI" w:cs="Nirmala UI" w:eastAsia="Nirmala UI"/>
          <w:sz w:val="20"/>
          <w:szCs w:val="20"/>
          <w:spacing w:val="16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beyond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3"/>
        </w:rPr>
        <w:t>V)?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9" w:after="0" w:line="240" w:lineRule="exact"/>
        <w:ind w:left="618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cursor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3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points</w:t>
      </w:r>
      <w:r>
        <w:rPr>
          <w:rFonts w:ascii="Nirmala UI" w:hAnsi="Nirmala UI" w:cs="Nirmala UI" w:eastAsia="Nirmala UI"/>
          <w:sz w:val="20"/>
          <w:szCs w:val="20"/>
          <w:spacing w:val="17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o</w:t>
      </w:r>
      <w:r>
        <w:rPr>
          <w:rFonts w:ascii="Nirmala UI" w:hAnsi="Nirmala UI" w:cs="Nirmala UI" w:eastAsia="Nirmala UI"/>
          <w:sz w:val="20"/>
          <w:szCs w:val="20"/>
          <w:spacing w:val="-3"/>
          <w:w w:val="93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</w:t>
      </w:r>
      <w:r>
        <w:rPr>
          <w:rFonts w:ascii="Nirmala UI" w:hAnsi="Nirmala UI" w:cs="Nirmala UI" w:eastAsia="Nirmala UI"/>
          <w:sz w:val="20"/>
          <w:szCs w:val="20"/>
          <w:spacing w:val="-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</w:rPr>
        <w:t>plot</w:t>
      </w:r>
      <w:r>
        <w:rPr>
          <w:rFonts w:ascii="Nirmala UI" w:hAnsi="Nirmala UI" w:cs="Nirmala UI" w:eastAsia="Nirmala UI"/>
          <w:sz w:val="20"/>
          <w:szCs w:val="20"/>
          <w:spacing w:val="2"/>
          <w:w w:val="9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1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</w:rPr>
        <w:t>plot</w:t>
      </w:r>
      <w:r>
        <w:rPr>
          <w:rFonts w:ascii="Nirmala UI" w:hAnsi="Nirmala UI" w:cs="Nirmala UI" w:eastAsia="Nirmala UI"/>
          <w:sz w:val="20"/>
          <w:szCs w:val="20"/>
          <w:spacing w:val="8"/>
          <w:w w:val="9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equations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2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Systems.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9.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did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not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match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above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specification,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try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tuning</w:t>
      </w:r>
      <w:r>
        <w:rPr>
          <w:rFonts w:ascii="Nirmala UI" w:hAnsi="Nirmala UI" w:cs="Nirmala UI" w:eastAsia="Nirmala UI"/>
          <w:sz w:val="20"/>
          <w:szCs w:val="20"/>
          <w:spacing w:val="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gains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until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does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satisfy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them.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resulting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response,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measurements,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comment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how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modified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arrive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those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results.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4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10.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56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Power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OFF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677502pt;height:270.85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11" w:after="0" w:line="240" w:lineRule="auto"/>
        <w:ind w:left="4509" w:right="450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35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6.674995pt;height:204.14250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1" w:after="0" w:line="240" w:lineRule="auto"/>
        <w:ind w:left="438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307" w:right="3307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174997pt;height:106.26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443" w:right="1443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PV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  <w:position w:val="0"/>
        </w:rPr>
        <w:t>/(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  <w:position w:val="0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17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2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4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2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5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2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41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40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39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338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337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336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335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info@quanser.com" TargetMode="External"/><Relationship Id="rId15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2017-05-08T21:58:23Z</dcterms:created>
  <dcterms:modified xsi:type="dcterms:W3CDTF">2017-05-08T21:58:23Z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