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Requirement Analysis – SocialX</w:t>
      </w:r>
    </w:p>
    <w:p/>
    <w:p>
      <w:pPr>
        <w:pStyle w:val="Heading2"/>
      </w:pPr>
      <w:r>
        <w:t>Functional Requirements</w:t>
      </w:r>
    </w:p>
    <w:p>
      <w:pPr>
        <w:pStyle w:val="ListBullet"/>
      </w:pPr>
      <w:r>
        <w:t>User registration/login/logout</w:t>
      </w:r>
    </w:p>
    <w:p>
      <w:pPr>
        <w:pStyle w:val="ListBullet"/>
      </w:pPr>
      <w:r>
        <w:t>Profile view and edit</w:t>
      </w:r>
    </w:p>
    <w:p>
      <w:pPr>
        <w:pStyle w:val="ListBullet"/>
      </w:pPr>
      <w:r>
        <w:t>Create/edit/delete posts</w:t>
      </w:r>
    </w:p>
    <w:p>
      <w:pPr>
        <w:pStyle w:val="ListBullet"/>
      </w:pPr>
      <w:r>
        <w:t>Like and comment on posts</w:t>
      </w:r>
    </w:p>
    <w:p>
      <w:pPr>
        <w:pStyle w:val="ListBullet"/>
      </w:pPr>
      <w:r>
        <w:t>Real-time chat system</w:t>
      </w:r>
    </w:p>
    <w:p>
      <w:pPr>
        <w:pStyle w:val="ListBullet"/>
      </w:pPr>
      <w:r>
        <w:t>Notification system</w:t>
      </w:r>
    </w:p>
    <w:p/>
    <w:p>
      <w:pPr>
        <w:pStyle w:val="Heading2"/>
      </w:pPr>
      <w:r>
        <w:t>Non-Functional Requirements</w:t>
      </w:r>
    </w:p>
    <w:p>
      <w:pPr>
        <w:pStyle w:val="ListBullet"/>
      </w:pPr>
      <w:r>
        <w:t>Scalable architecture</w:t>
      </w:r>
    </w:p>
    <w:p>
      <w:pPr>
        <w:pStyle w:val="ListBullet"/>
      </w:pPr>
      <w:r>
        <w:t>Secure authentication (JWT)</w:t>
      </w:r>
    </w:p>
    <w:p>
      <w:pPr>
        <w:pStyle w:val="ListBullet"/>
      </w:pPr>
      <w:r>
        <w:t>Fast API response (&lt;300ms)</w:t>
      </w:r>
    </w:p>
    <w:p>
      <w:pPr>
        <w:pStyle w:val="ListBullet"/>
      </w:pPr>
      <w:r>
        <w:t>Responsive design</w:t>
      </w:r>
    </w:p>
    <w:p>
      <w:pPr>
        <w:pStyle w:val="ListBullet"/>
      </w:pPr>
      <w:r>
        <w:t>High availability and fault tolerance</w:t>
      </w:r>
    </w:p>
    <w:p/>
    <w:p>
      <w:pPr>
        <w:pStyle w:val="Heading2"/>
      </w:pPr>
      <w:r>
        <w:t>Stakeholders</w:t>
      </w:r>
    </w:p>
    <w:p>
      <w:pPr>
        <w:pStyle w:val="ListBullet"/>
      </w:pPr>
      <w:r>
        <w:t>End Users (Students, Developers)</w:t>
      </w:r>
    </w:p>
    <w:p>
      <w:pPr>
        <w:pStyle w:val="ListBullet"/>
      </w:pPr>
      <w:r>
        <w:t>Admin/Moderators</w:t>
      </w:r>
    </w:p>
    <w:p>
      <w:pPr>
        <w:pStyle w:val="ListBullet"/>
      </w:pPr>
      <w:r>
        <w:t>Developers/Maintainers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