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3A35" w14:textId="77777777" w:rsidR="00B60403" w:rsidRDefault="00B60403" w:rsidP="00B60403">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7CFE9A80" w14:textId="77777777" w:rsidR="00B60403" w:rsidRDefault="00B60403" w:rsidP="00B60403">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2DB2D707" w14:textId="2828B3FE" w:rsidR="00716ED0" w:rsidRPr="00716ED0" w:rsidRDefault="00716ED0" w:rsidP="00B60403">
      <w:pPr>
        <w:pStyle w:val="paragraph"/>
        <w:spacing w:before="0" w:beforeAutospacing="0" w:after="0" w:afterAutospacing="0"/>
        <w:jc w:val="center"/>
        <w:textAlignment w:val="baseline"/>
        <w:rPr>
          <w:rStyle w:val="normaltextrun"/>
          <w:rFonts w:asciiTheme="minorHAnsi" w:hAnsiTheme="minorHAnsi"/>
          <w:i/>
          <w:iCs/>
          <w:sz w:val="21"/>
          <w:szCs w:val="21"/>
        </w:rPr>
      </w:pPr>
      <w:r w:rsidRPr="00716ED0">
        <w:rPr>
          <w:rStyle w:val="normaltextrun"/>
          <w:rFonts w:asciiTheme="minorHAnsi" w:hAnsiTheme="minorHAnsi"/>
          <w:b/>
          <w:bCs/>
          <w:i/>
          <w:iCs/>
          <w:sz w:val="21"/>
          <w:szCs w:val="21"/>
        </w:rPr>
        <w:t xml:space="preserve">Campaign </w:t>
      </w:r>
      <w:r w:rsidRPr="00716ED0">
        <w:rPr>
          <w:rStyle w:val="normaltextrun"/>
          <w:rFonts w:asciiTheme="minorHAnsi" w:hAnsiTheme="minorHAnsi"/>
          <w:i/>
          <w:iCs/>
          <w:sz w:val="21"/>
          <w:szCs w:val="21"/>
        </w:rPr>
        <w:t xml:space="preserve">template </w:t>
      </w:r>
      <w:r w:rsidR="00C57ECA">
        <w:rPr>
          <w:rStyle w:val="normaltextrun"/>
          <w:rFonts w:asciiTheme="minorHAnsi" w:hAnsiTheme="minorHAnsi"/>
          <w:i/>
          <w:iCs/>
          <w:sz w:val="21"/>
          <w:szCs w:val="21"/>
        </w:rPr>
        <w:t>U</w:t>
      </w:r>
      <w:r w:rsidRPr="00716ED0">
        <w:rPr>
          <w:rStyle w:val="normaltextrun"/>
          <w:rFonts w:asciiTheme="minorHAnsi" w:hAnsiTheme="minorHAnsi"/>
          <w:i/>
          <w:iCs/>
          <w:sz w:val="21"/>
          <w:szCs w:val="21"/>
        </w:rPr>
        <w:t xml:space="preserve">se </w:t>
      </w:r>
      <w:r w:rsidR="00C57ECA">
        <w:rPr>
          <w:rStyle w:val="normaltextrun"/>
          <w:rFonts w:asciiTheme="minorHAnsi" w:hAnsiTheme="minorHAnsi"/>
          <w:i/>
          <w:iCs/>
          <w:sz w:val="21"/>
          <w:szCs w:val="21"/>
        </w:rPr>
        <w:t>C</w:t>
      </w:r>
      <w:r w:rsidRPr="00716ED0">
        <w:rPr>
          <w:rStyle w:val="normaltextrun"/>
          <w:rFonts w:asciiTheme="minorHAnsi" w:hAnsiTheme="minorHAnsi"/>
          <w:i/>
          <w:iCs/>
          <w:sz w:val="21"/>
          <w:szCs w:val="21"/>
        </w:rPr>
        <w:t>ases:</w:t>
      </w:r>
    </w:p>
    <w:p w14:paraId="6D7699BD" w14:textId="77777777" w:rsidR="00716ED0" w:rsidRPr="00716ED0" w:rsidRDefault="00716ED0" w:rsidP="00716ED0">
      <w:pPr>
        <w:pStyle w:val="paragraph"/>
        <w:spacing w:before="0" w:beforeAutospacing="0" w:after="0" w:afterAutospacing="0"/>
        <w:jc w:val="center"/>
        <w:textAlignment w:val="baseline"/>
        <w:rPr>
          <w:rFonts w:asciiTheme="minorHAnsi" w:hAnsiTheme="minorHAnsi"/>
          <w:i/>
          <w:iCs/>
          <w:sz w:val="21"/>
          <w:szCs w:val="21"/>
        </w:rPr>
      </w:pPr>
    </w:p>
    <w:p w14:paraId="40EFF10C" w14:textId="77777777" w:rsidR="00716ED0" w:rsidRPr="00716ED0" w:rsidRDefault="00716ED0" w:rsidP="00716ED0">
      <w:pPr>
        <w:pStyle w:val="paragraph"/>
        <w:numPr>
          <w:ilvl w:val="0"/>
          <w:numId w:val="8"/>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 xml:space="preserve">Author: </w:t>
      </w:r>
      <w:r w:rsidRPr="00716ED0">
        <w:rPr>
          <w:rStyle w:val="normaltextrun"/>
          <w:rFonts w:asciiTheme="minorHAnsi" w:hAnsiTheme="minorHAnsi"/>
          <w:i/>
          <w:iCs/>
          <w:color w:val="000000"/>
          <w:sz w:val="21"/>
          <w:szCs w:val="21"/>
        </w:rPr>
        <w:t>CTI Team</w:t>
      </w:r>
      <w:r w:rsidRPr="00716ED0">
        <w:rPr>
          <w:rStyle w:val="eop"/>
          <w:rFonts w:asciiTheme="minorHAnsi" w:eastAsiaTheme="majorEastAsia" w:hAnsiTheme="minorHAnsi"/>
          <w:i/>
          <w:iCs/>
          <w:color w:val="000000"/>
          <w:sz w:val="21"/>
          <w:szCs w:val="21"/>
        </w:rPr>
        <w:t> </w:t>
      </w:r>
    </w:p>
    <w:p w14:paraId="4FFF3A77" w14:textId="77777777" w:rsidR="00716ED0" w:rsidRPr="00716ED0" w:rsidRDefault="00716ED0" w:rsidP="00716ED0">
      <w:pPr>
        <w:pStyle w:val="paragraph"/>
        <w:numPr>
          <w:ilvl w:val="0"/>
          <w:numId w:val="8"/>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 xml:space="preserve">Audience: </w:t>
      </w:r>
      <w:r w:rsidRPr="00716ED0">
        <w:rPr>
          <w:rStyle w:val="normaltextrun"/>
          <w:rFonts w:asciiTheme="minorHAnsi" w:hAnsiTheme="minorHAnsi"/>
          <w:i/>
          <w:iCs/>
          <w:color w:val="000000"/>
          <w:sz w:val="21"/>
          <w:szCs w:val="21"/>
        </w:rPr>
        <w:t>SOC</w:t>
      </w:r>
      <w:r w:rsidRPr="00716ED0">
        <w:rPr>
          <w:rStyle w:val="eop"/>
          <w:rFonts w:asciiTheme="minorHAnsi" w:eastAsiaTheme="majorEastAsia" w:hAnsiTheme="minorHAnsi"/>
          <w:i/>
          <w:iCs/>
          <w:color w:val="000000"/>
          <w:sz w:val="21"/>
          <w:szCs w:val="21"/>
        </w:rPr>
        <w:t> </w:t>
      </w:r>
    </w:p>
    <w:p w14:paraId="0D72D0A8" w14:textId="626D1058" w:rsidR="00716ED0" w:rsidRPr="00716ED0" w:rsidRDefault="00716ED0" w:rsidP="00716ED0">
      <w:pPr>
        <w:pStyle w:val="paragraph"/>
        <w:numPr>
          <w:ilvl w:val="0"/>
          <w:numId w:val="8"/>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Key Decisions:</w:t>
      </w:r>
      <w:r w:rsidRPr="00716ED0">
        <w:rPr>
          <w:rStyle w:val="normaltextrun"/>
          <w:rFonts w:asciiTheme="minorHAnsi" w:hAnsiTheme="minorHAnsi"/>
          <w:i/>
          <w:iCs/>
          <w:color w:val="000000"/>
          <w:sz w:val="21"/>
          <w:szCs w:val="21"/>
        </w:rPr>
        <w:t xml:space="preserve"> Determine threat relevance, prioritization, and triaging; Identify TTPs that may require new or updated detections. </w:t>
      </w:r>
      <w:r w:rsidRPr="00716ED0">
        <w:rPr>
          <w:rStyle w:val="eop"/>
          <w:rFonts w:asciiTheme="minorHAnsi" w:eastAsiaTheme="majorEastAsia" w:hAnsiTheme="minorHAnsi"/>
          <w:i/>
          <w:iCs/>
          <w:color w:val="000000"/>
          <w:sz w:val="21"/>
          <w:szCs w:val="21"/>
        </w:rPr>
        <w:t> </w:t>
      </w:r>
    </w:p>
    <w:p w14:paraId="08BB8651" w14:textId="77777777" w:rsidR="00716ED0" w:rsidRPr="00716ED0" w:rsidRDefault="00716ED0" w:rsidP="00716ED0">
      <w:pPr>
        <w:pStyle w:val="paragraph"/>
        <w:numPr>
          <w:ilvl w:val="0"/>
          <w:numId w:val="8"/>
        </w:numPr>
        <w:spacing w:before="0" w:beforeAutospacing="0" w:after="0" w:afterAutospacing="0"/>
        <w:textAlignment w:val="baseline"/>
        <w:rPr>
          <w:rStyle w:val="eop"/>
          <w:rFonts w:asciiTheme="minorHAnsi" w:eastAsiaTheme="majorEastAsia" w:hAnsiTheme="minorHAnsi"/>
          <w:i/>
          <w:iCs/>
          <w:color w:val="000000"/>
          <w:sz w:val="21"/>
          <w:szCs w:val="21"/>
        </w:rPr>
      </w:pPr>
      <w:r w:rsidRPr="00716ED0">
        <w:rPr>
          <w:rStyle w:val="normaltextrun"/>
          <w:rFonts w:asciiTheme="minorHAnsi" w:hAnsiTheme="minorHAnsi"/>
          <w:b/>
          <w:bCs/>
          <w:i/>
          <w:iCs/>
          <w:color w:val="000000"/>
          <w:sz w:val="21"/>
          <w:szCs w:val="21"/>
        </w:rPr>
        <w:t>Decision-Enabling Data Points</w:t>
      </w:r>
      <w:r w:rsidRPr="00716ED0">
        <w:rPr>
          <w:rStyle w:val="normaltextrun"/>
          <w:rFonts w:asciiTheme="minorHAnsi" w:hAnsiTheme="minorHAnsi"/>
          <w:i/>
          <w:iCs/>
          <w:color w:val="000000"/>
          <w:sz w:val="21"/>
          <w:szCs w:val="21"/>
        </w:rPr>
        <w:t>: Context and relevance of the threat to the organization; Adversary behavior and potential goals; IOC enrichment; Associated malware and tools; Newly observed TTPs</w:t>
      </w:r>
      <w:r w:rsidRPr="00716ED0">
        <w:rPr>
          <w:rStyle w:val="eop"/>
          <w:rFonts w:asciiTheme="minorHAnsi" w:eastAsiaTheme="majorEastAsia" w:hAnsiTheme="minorHAnsi"/>
          <w:i/>
          <w:iCs/>
          <w:color w:val="000000"/>
          <w:sz w:val="21"/>
          <w:szCs w:val="21"/>
        </w:rPr>
        <w:t> </w:t>
      </w:r>
    </w:p>
    <w:p w14:paraId="6040E7C5" w14:textId="63D66E82" w:rsidR="00716ED0" w:rsidRPr="00716ED0" w:rsidRDefault="00716ED0" w:rsidP="00716ED0">
      <w:pPr>
        <w:pStyle w:val="paragraph"/>
        <w:spacing w:before="0" w:beforeAutospacing="0" w:after="0" w:afterAutospacing="0"/>
        <w:textAlignment w:val="baseline"/>
        <w:rPr>
          <w:i/>
          <w:iCs/>
        </w:rPr>
      </w:pPr>
      <w:r w:rsidRPr="00716ED0">
        <w:rPr>
          <w:rStyle w:val="eop"/>
          <w:rFonts w:eastAsiaTheme="majorEastAsia"/>
          <w:i/>
          <w:iCs/>
          <w:color w:val="000000"/>
        </w:rPr>
        <w:t>__________________________________________________________________________</w:t>
      </w:r>
      <w:r w:rsidR="00A653F6">
        <w:rPr>
          <w:rStyle w:val="eop"/>
          <w:rFonts w:eastAsiaTheme="majorEastAsia"/>
          <w:i/>
          <w:iCs/>
          <w:color w:val="000000"/>
        </w:rPr>
        <w:t>____</w:t>
      </w:r>
    </w:p>
    <w:p w14:paraId="1D1C7744" w14:textId="77777777" w:rsidR="00716ED0" w:rsidRPr="00716ED0" w:rsidRDefault="00716ED0" w:rsidP="00716ED0">
      <w:pPr>
        <w:pStyle w:val="paragraph"/>
        <w:numPr>
          <w:ilvl w:val="0"/>
          <w:numId w:val="9"/>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 xml:space="preserve">Author: </w:t>
      </w:r>
      <w:r w:rsidRPr="00716ED0">
        <w:rPr>
          <w:rStyle w:val="normaltextrun"/>
          <w:rFonts w:asciiTheme="minorHAnsi" w:hAnsiTheme="minorHAnsi"/>
          <w:i/>
          <w:iCs/>
          <w:color w:val="000000"/>
          <w:sz w:val="21"/>
          <w:szCs w:val="21"/>
        </w:rPr>
        <w:t>CTI Team</w:t>
      </w:r>
      <w:r w:rsidRPr="00716ED0">
        <w:rPr>
          <w:rStyle w:val="eop"/>
          <w:rFonts w:asciiTheme="minorHAnsi" w:eastAsiaTheme="majorEastAsia" w:hAnsiTheme="minorHAnsi"/>
          <w:i/>
          <w:iCs/>
          <w:color w:val="000000"/>
          <w:sz w:val="21"/>
          <w:szCs w:val="21"/>
        </w:rPr>
        <w:t> </w:t>
      </w:r>
    </w:p>
    <w:p w14:paraId="68183B20" w14:textId="77777777" w:rsidR="00716ED0" w:rsidRPr="00716ED0" w:rsidRDefault="00716ED0" w:rsidP="00716ED0">
      <w:pPr>
        <w:pStyle w:val="paragraph"/>
        <w:numPr>
          <w:ilvl w:val="0"/>
          <w:numId w:val="9"/>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 xml:space="preserve">Audience: </w:t>
      </w:r>
      <w:r w:rsidRPr="00716ED0">
        <w:rPr>
          <w:rStyle w:val="normaltextrun"/>
          <w:rFonts w:asciiTheme="minorHAnsi" w:hAnsiTheme="minorHAnsi"/>
          <w:i/>
          <w:iCs/>
          <w:color w:val="000000"/>
          <w:sz w:val="21"/>
          <w:szCs w:val="21"/>
        </w:rPr>
        <w:t>Threat Hunt</w:t>
      </w:r>
      <w:r w:rsidRPr="00716ED0">
        <w:rPr>
          <w:rStyle w:val="eop"/>
          <w:rFonts w:asciiTheme="minorHAnsi" w:eastAsiaTheme="majorEastAsia" w:hAnsiTheme="minorHAnsi"/>
          <w:i/>
          <w:iCs/>
          <w:color w:val="000000"/>
          <w:sz w:val="21"/>
          <w:szCs w:val="21"/>
        </w:rPr>
        <w:t> </w:t>
      </w:r>
    </w:p>
    <w:p w14:paraId="04A12926" w14:textId="77777777" w:rsidR="00716ED0" w:rsidRPr="00716ED0" w:rsidRDefault="00716ED0" w:rsidP="00716ED0">
      <w:pPr>
        <w:pStyle w:val="paragraph"/>
        <w:numPr>
          <w:ilvl w:val="0"/>
          <w:numId w:val="9"/>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Key Decisions:</w:t>
      </w:r>
      <w:r w:rsidRPr="00716ED0">
        <w:rPr>
          <w:rStyle w:val="normaltextrun"/>
          <w:rFonts w:asciiTheme="minorHAnsi" w:hAnsiTheme="minorHAnsi"/>
          <w:i/>
          <w:iCs/>
          <w:color w:val="000000"/>
          <w:sz w:val="21"/>
          <w:szCs w:val="21"/>
        </w:rPr>
        <w:t xml:space="preserve"> Conduct tailored, specific searches in the network for the reported malicious behavior.</w:t>
      </w:r>
      <w:r w:rsidRPr="00716ED0">
        <w:rPr>
          <w:rStyle w:val="eop"/>
          <w:rFonts w:asciiTheme="minorHAnsi" w:eastAsiaTheme="majorEastAsia" w:hAnsiTheme="minorHAnsi"/>
          <w:i/>
          <w:iCs/>
          <w:color w:val="000000"/>
          <w:sz w:val="21"/>
          <w:szCs w:val="21"/>
        </w:rPr>
        <w:t> </w:t>
      </w:r>
    </w:p>
    <w:p w14:paraId="35B44736" w14:textId="77777777" w:rsidR="00716ED0" w:rsidRPr="00716ED0" w:rsidRDefault="00716ED0" w:rsidP="00716ED0">
      <w:pPr>
        <w:pStyle w:val="paragraph"/>
        <w:numPr>
          <w:ilvl w:val="0"/>
          <w:numId w:val="9"/>
        </w:numPr>
        <w:spacing w:before="0" w:beforeAutospacing="0" w:after="0" w:afterAutospacing="0"/>
        <w:textAlignment w:val="baseline"/>
        <w:rPr>
          <w:rStyle w:val="eop"/>
          <w:rFonts w:asciiTheme="minorHAnsi" w:hAnsiTheme="minorHAnsi"/>
          <w:i/>
          <w:iCs/>
          <w:sz w:val="21"/>
          <w:szCs w:val="21"/>
        </w:rPr>
      </w:pPr>
      <w:r w:rsidRPr="00716ED0">
        <w:rPr>
          <w:rStyle w:val="normaltextrun"/>
          <w:rFonts w:asciiTheme="minorHAnsi" w:hAnsiTheme="minorHAnsi"/>
          <w:b/>
          <w:bCs/>
          <w:i/>
          <w:iCs/>
          <w:color w:val="000000"/>
          <w:sz w:val="21"/>
          <w:szCs w:val="21"/>
        </w:rPr>
        <w:t>Decision-Enabling Data Points</w:t>
      </w:r>
      <w:r w:rsidRPr="00716ED0">
        <w:rPr>
          <w:rStyle w:val="normaltextrun"/>
          <w:rFonts w:asciiTheme="minorHAnsi" w:hAnsiTheme="minorHAnsi"/>
          <w:i/>
          <w:iCs/>
          <w:color w:val="000000"/>
          <w:sz w:val="21"/>
          <w:szCs w:val="21"/>
        </w:rPr>
        <w:t>: Adversary behavior and potential goals; IOC enrichment; Associated malware and tools; Observed TTPs; Difference from existing TTPs – net new capabilities, slight modifications, etc.</w:t>
      </w:r>
      <w:r w:rsidRPr="00716ED0">
        <w:rPr>
          <w:rStyle w:val="eop"/>
          <w:rFonts w:asciiTheme="minorHAnsi" w:eastAsiaTheme="majorEastAsia" w:hAnsiTheme="minorHAnsi"/>
          <w:i/>
          <w:iCs/>
          <w:color w:val="000000"/>
          <w:sz w:val="21"/>
          <w:szCs w:val="21"/>
        </w:rPr>
        <w:t> </w:t>
      </w:r>
    </w:p>
    <w:p w14:paraId="6C8C292A" w14:textId="45E26FDC" w:rsidR="00716ED0" w:rsidRPr="00716ED0" w:rsidRDefault="00716ED0" w:rsidP="00716ED0">
      <w:pPr>
        <w:pStyle w:val="paragraph"/>
        <w:spacing w:before="0" w:beforeAutospacing="0" w:after="0" w:afterAutospacing="0"/>
        <w:textAlignment w:val="baseline"/>
        <w:rPr>
          <w:rFonts w:asciiTheme="minorHAnsi" w:hAnsiTheme="minorHAnsi"/>
          <w:i/>
          <w:iCs/>
          <w:sz w:val="21"/>
          <w:szCs w:val="21"/>
        </w:rPr>
      </w:pPr>
      <w:r w:rsidRPr="00716ED0">
        <w:rPr>
          <w:rStyle w:val="eop"/>
          <w:rFonts w:asciiTheme="minorHAnsi" w:eastAsiaTheme="majorEastAsia" w:hAnsiTheme="minorHAnsi"/>
          <w:i/>
          <w:iCs/>
          <w:color w:val="000000"/>
          <w:sz w:val="21"/>
          <w:szCs w:val="21"/>
        </w:rPr>
        <w:t>__________________________________________________________________________</w:t>
      </w:r>
      <w:r w:rsidR="00A653F6">
        <w:rPr>
          <w:rStyle w:val="eop"/>
          <w:rFonts w:asciiTheme="minorHAnsi" w:eastAsiaTheme="majorEastAsia" w:hAnsiTheme="minorHAnsi"/>
          <w:i/>
          <w:iCs/>
          <w:color w:val="000000"/>
          <w:sz w:val="21"/>
          <w:szCs w:val="21"/>
        </w:rPr>
        <w:t>_______________</w:t>
      </w:r>
    </w:p>
    <w:p w14:paraId="45AB11E3" w14:textId="3BF675B2" w:rsidR="00716ED0" w:rsidRPr="00716ED0" w:rsidRDefault="00716ED0" w:rsidP="00716ED0">
      <w:pPr>
        <w:pStyle w:val="paragraph"/>
        <w:numPr>
          <w:ilvl w:val="0"/>
          <w:numId w:val="10"/>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 xml:space="preserve">Author: </w:t>
      </w:r>
      <w:r w:rsidRPr="00716ED0">
        <w:rPr>
          <w:rStyle w:val="normaltextrun"/>
          <w:rFonts w:asciiTheme="minorHAnsi" w:hAnsiTheme="minorHAnsi"/>
          <w:i/>
          <w:iCs/>
          <w:color w:val="000000"/>
          <w:sz w:val="21"/>
          <w:szCs w:val="21"/>
        </w:rPr>
        <w:t>CTI Team</w:t>
      </w:r>
      <w:r w:rsidRPr="00716ED0">
        <w:rPr>
          <w:rStyle w:val="eop"/>
          <w:rFonts w:asciiTheme="minorHAnsi" w:eastAsiaTheme="majorEastAsia" w:hAnsiTheme="minorHAnsi"/>
          <w:i/>
          <w:iCs/>
          <w:color w:val="000000"/>
          <w:sz w:val="21"/>
          <w:szCs w:val="21"/>
        </w:rPr>
        <w:t> </w:t>
      </w:r>
    </w:p>
    <w:p w14:paraId="4EDA16B1" w14:textId="77777777" w:rsidR="00716ED0" w:rsidRPr="00716ED0" w:rsidRDefault="00716ED0" w:rsidP="00716ED0">
      <w:pPr>
        <w:pStyle w:val="paragraph"/>
        <w:numPr>
          <w:ilvl w:val="0"/>
          <w:numId w:val="10"/>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 xml:space="preserve">Audience: </w:t>
      </w:r>
      <w:r w:rsidRPr="00716ED0">
        <w:rPr>
          <w:rStyle w:val="normaltextrun"/>
          <w:rFonts w:asciiTheme="minorHAnsi" w:hAnsiTheme="minorHAnsi"/>
          <w:i/>
          <w:iCs/>
          <w:color w:val="000000"/>
          <w:sz w:val="21"/>
          <w:szCs w:val="21"/>
        </w:rPr>
        <w:t>Red/Purple Team</w:t>
      </w:r>
      <w:r w:rsidRPr="00716ED0">
        <w:rPr>
          <w:rStyle w:val="eop"/>
          <w:rFonts w:asciiTheme="minorHAnsi" w:eastAsiaTheme="majorEastAsia" w:hAnsiTheme="minorHAnsi"/>
          <w:i/>
          <w:iCs/>
          <w:color w:val="000000"/>
          <w:sz w:val="21"/>
          <w:szCs w:val="21"/>
        </w:rPr>
        <w:t> </w:t>
      </w:r>
    </w:p>
    <w:p w14:paraId="1FA56D5A" w14:textId="77777777" w:rsidR="00716ED0" w:rsidRPr="00716ED0" w:rsidRDefault="00716ED0" w:rsidP="00716ED0">
      <w:pPr>
        <w:pStyle w:val="paragraph"/>
        <w:numPr>
          <w:ilvl w:val="0"/>
          <w:numId w:val="10"/>
        </w:numPr>
        <w:spacing w:before="0" w:beforeAutospacing="0" w:after="0" w:afterAutospacing="0"/>
        <w:textAlignment w:val="baseline"/>
        <w:rPr>
          <w:rFonts w:asciiTheme="minorHAnsi" w:hAnsiTheme="minorHAnsi"/>
          <w:i/>
          <w:iCs/>
          <w:sz w:val="21"/>
          <w:szCs w:val="21"/>
        </w:rPr>
      </w:pPr>
      <w:r w:rsidRPr="00716ED0">
        <w:rPr>
          <w:rStyle w:val="normaltextrun"/>
          <w:rFonts w:asciiTheme="minorHAnsi" w:hAnsiTheme="minorHAnsi"/>
          <w:b/>
          <w:bCs/>
          <w:i/>
          <w:iCs/>
          <w:color w:val="000000"/>
          <w:sz w:val="21"/>
          <w:szCs w:val="21"/>
        </w:rPr>
        <w:t>Key Decisions:</w:t>
      </w:r>
      <w:r w:rsidRPr="00716ED0">
        <w:rPr>
          <w:rStyle w:val="normaltextrun"/>
          <w:rFonts w:asciiTheme="minorHAnsi" w:hAnsiTheme="minorHAnsi"/>
          <w:i/>
          <w:iCs/>
          <w:color w:val="000000"/>
          <w:sz w:val="21"/>
          <w:szCs w:val="21"/>
        </w:rPr>
        <w:t xml:space="preserve"> Conduct updated, threat-informed adversary emulation to better assess an organization’s defensive posture against the reported malicious activity.  </w:t>
      </w:r>
      <w:r w:rsidRPr="00716ED0">
        <w:rPr>
          <w:rStyle w:val="eop"/>
          <w:rFonts w:asciiTheme="minorHAnsi" w:eastAsiaTheme="majorEastAsia" w:hAnsiTheme="minorHAnsi"/>
          <w:i/>
          <w:iCs/>
          <w:color w:val="000000"/>
          <w:sz w:val="21"/>
          <w:szCs w:val="21"/>
        </w:rPr>
        <w:t> </w:t>
      </w:r>
    </w:p>
    <w:p w14:paraId="2860E280" w14:textId="77777777" w:rsidR="00716ED0" w:rsidRPr="00716ED0" w:rsidRDefault="00716ED0" w:rsidP="00716ED0">
      <w:pPr>
        <w:pStyle w:val="paragraph"/>
        <w:numPr>
          <w:ilvl w:val="0"/>
          <w:numId w:val="10"/>
        </w:numPr>
        <w:spacing w:before="0" w:beforeAutospacing="0" w:after="0" w:afterAutospacing="0"/>
        <w:textAlignment w:val="baseline"/>
        <w:rPr>
          <w:rStyle w:val="eop"/>
          <w:rFonts w:asciiTheme="minorHAnsi" w:hAnsiTheme="minorHAnsi"/>
          <w:i/>
          <w:iCs/>
          <w:sz w:val="21"/>
          <w:szCs w:val="21"/>
        </w:rPr>
      </w:pPr>
      <w:r w:rsidRPr="00716ED0">
        <w:rPr>
          <w:rStyle w:val="normaltextrun"/>
          <w:rFonts w:asciiTheme="minorHAnsi" w:hAnsiTheme="minorHAnsi"/>
          <w:b/>
          <w:bCs/>
          <w:i/>
          <w:iCs/>
          <w:color w:val="000000"/>
          <w:sz w:val="21"/>
          <w:szCs w:val="21"/>
        </w:rPr>
        <w:t>Decision-Enabling Data Points</w:t>
      </w:r>
      <w:r w:rsidRPr="00716ED0">
        <w:rPr>
          <w:rStyle w:val="normaltextrun"/>
          <w:rFonts w:asciiTheme="minorHAnsi" w:hAnsiTheme="minorHAnsi"/>
          <w:i/>
          <w:iCs/>
          <w:color w:val="000000"/>
          <w:sz w:val="21"/>
          <w:szCs w:val="21"/>
        </w:rPr>
        <w:t>: Adversary behavior and potential goals; IOC enrichment; Associated malware and tools; Observed TTPs</w:t>
      </w:r>
      <w:r w:rsidRPr="00716ED0">
        <w:rPr>
          <w:rStyle w:val="eop"/>
          <w:rFonts w:asciiTheme="minorHAnsi" w:eastAsiaTheme="majorEastAsia" w:hAnsiTheme="minorHAnsi"/>
          <w:i/>
          <w:iCs/>
          <w:color w:val="000000"/>
          <w:sz w:val="21"/>
          <w:szCs w:val="21"/>
        </w:rPr>
        <w:t> </w:t>
      </w:r>
    </w:p>
    <w:p w14:paraId="2916A1A4" w14:textId="0CD4998D" w:rsidR="00716ED0" w:rsidRPr="00A653F6" w:rsidRDefault="00716ED0" w:rsidP="00716ED0">
      <w:pPr>
        <w:pStyle w:val="paragraph"/>
        <w:spacing w:before="0" w:beforeAutospacing="0" w:after="0" w:afterAutospacing="0"/>
        <w:textAlignment w:val="baseline"/>
        <w:rPr>
          <w:rFonts w:asciiTheme="minorHAnsi" w:hAnsiTheme="minorHAnsi"/>
          <w:i/>
          <w:iCs/>
          <w:sz w:val="21"/>
          <w:szCs w:val="21"/>
        </w:rPr>
      </w:pPr>
      <w:r w:rsidRPr="00A653F6">
        <w:rPr>
          <w:rStyle w:val="normaltextrun"/>
          <w:rFonts w:asciiTheme="minorHAnsi" w:hAnsiTheme="minorHAnsi"/>
          <w:i/>
          <w:iCs/>
          <w:color w:val="000000"/>
          <w:sz w:val="21"/>
          <w:szCs w:val="21"/>
        </w:rPr>
        <w:t>________________________________________________________________________</w:t>
      </w:r>
      <w:r w:rsidR="00A653F6" w:rsidRPr="00A653F6">
        <w:rPr>
          <w:rStyle w:val="normaltextrun"/>
          <w:rFonts w:asciiTheme="minorHAnsi" w:hAnsiTheme="minorHAnsi"/>
          <w:i/>
          <w:iCs/>
          <w:color w:val="000000"/>
          <w:sz w:val="21"/>
          <w:szCs w:val="21"/>
        </w:rPr>
        <w:t>_________________</w:t>
      </w:r>
    </w:p>
    <w:p w14:paraId="27DE02F2" w14:textId="77777777" w:rsidR="00716ED0" w:rsidRPr="00716ED0" w:rsidRDefault="00716ED0" w:rsidP="00716ED0">
      <w:pPr>
        <w:pStyle w:val="paragraph"/>
        <w:spacing w:before="0" w:beforeAutospacing="0" w:after="0" w:afterAutospacing="0"/>
        <w:ind w:left="1080"/>
        <w:textAlignment w:val="baseline"/>
        <w:rPr>
          <w:rFonts w:asciiTheme="minorHAnsi" w:hAnsiTheme="minorHAnsi"/>
          <w:i/>
          <w:iCs/>
          <w:sz w:val="21"/>
          <w:szCs w:val="21"/>
        </w:rPr>
      </w:pPr>
      <w:r w:rsidRPr="00716ED0">
        <w:rPr>
          <w:rStyle w:val="eop"/>
          <w:rFonts w:asciiTheme="minorHAnsi" w:eastAsiaTheme="majorEastAsia" w:hAnsiTheme="minorHAnsi"/>
          <w:i/>
          <w:iCs/>
          <w:color w:val="000000"/>
          <w:sz w:val="21"/>
          <w:szCs w:val="21"/>
        </w:rPr>
        <w:t> </w:t>
      </w:r>
    </w:p>
    <w:p w14:paraId="0B23CB78" w14:textId="77777777" w:rsidR="00716ED0" w:rsidRPr="00716ED0" w:rsidRDefault="00716ED0" w:rsidP="00716ED0">
      <w:pPr>
        <w:pStyle w:val="paragraph"/>
        <w:spacing w:before="0" w:beforeAutospacing="0" w:after="0" w:afterAutospacing="0"/>
        <w:ind w:left="1080"/>
        <w:textAlignment w:val="baseline"/>
        <w:rPr>
          <w:rFonts w:asciiTheme="minorHAnsi" w:hAnsiTheme="minorHAnsi"/>
          <w:i/>
          <w:iCs/>
          <w:sz w:val="21"/>
          <w:szCs w:val="21"/>
        </w:rPr>
      </w:pPr>
      <w:r w:rsidRPr="00716ED0">
        <w:rPr>
          <w:rStyle w:val="eop"/>
          <w:rFonts w:asciiTheme="minorHAnsi" w:eastAsiaTheme="majorEastAsia" w:hAnsiTheme="minorHAnsi"/>
          <w:i/>
          <w:iCs/>
          <w:color w:val="000000"/>
          <w:sz w:val="21"/>
          <w:szCs w:val="21"/>
        </w:rPr>
        <w:t> </w:t>
      </w:r>
    </w:p>
    <w:p w14:paraId="77416DFE" w14:textId="4849E554" w:rsidR="00716ED0" w:rsidRPr="00716ED0" w:rsidRDefault="00137FD5" w:rsidP="00716ED0">
      <w:pPr>
        <w:pStyle w:val="paragraph"/>
        <w:spacing w:before="0" w:beforeAutospacing="0" w:after="0" w:afterAutospacing="0"/>
        <w:textAlignment w:val="baseline"/>
        <w:rPr>
          <w:rFonts w:asciiTheme="minorHAnsi" w:hAnsiTheme="minorHAnsi"/>
          <w:i/>
          <w:iCs/>
          <w:sz w:val="21"/>
          <w:szCs w:val="21"/>
        </w:rPr>
      </w:pPr>
      <w:r>
        <w:rPr>
          <w:rStyle w:val="eop"/>
          <w:rFonts w:asciiTheme="minorHAnsi" w:eastAsiaTheme="majorEastAsia" w:hAnsiTheme="minorHAnsi"/>
          <w:i/>
          <w:iCs/>
          <w:sz w:val="21"/>
          <w:szCs w:val="21"/>
        </w:rPr>
        <w:t xml:space="preserve">The </w:t>
      </w:r>
      <w:r w:rsidRPr="00102CE0">
        <w:rPr>
          <w:rStyle w:val="eop"/>
          <w:rFonts w:asciiTheme="minorHAnsi" w:eastAsiaTheme="majorEastAsia" w:hAnsiTheme="minorHAnsi"/>
          <w:b/>
          <w:bCs/>
          <w:i/>
          <w:iCs/>
          <w:sz w:val="21"/>
          <w:szCs w:val="21"/>
        </w:rPr>
        <w:t>mandatory</w:t>
      </w:r>
      <w:r>
        <w:rPr>
          <w:rStyle w:val="eop"/>
          <w:rFonts w:asciiTheme="minorHAnsi" w:eastAsiaTheme="majorEastAsia" w:hAnsiTheme="minorHAnsi"/>
          <w:i/>
          <w:iCs/>
          <w:sz w:val="21"/>
          <w:szCs w:val="21"/>
        </w:rPr>
        <w:t xml:space="preserve"> fields in this template are denoted with an asterisk (*)</w:t>
      </w:r>
      <w:r w:rsidR="00C50239">
        <w:rPr>
          <w:rStyle w:val="eop"/>
          <w:rFonts w:asciiTheme="minorHAnsi" w:eastAsiaTheme="majorEastAsia" w:hAnsiTheme="minorHAnsi"/>
          <w:i/>
          <w:iCs/>
          <w:sz w:val="21"/>
          <w:szCs w:val="21"/>
        </w:rPr>
        <w:t>, e.g., Report Date, Report Title</w:t>
      </w:r>
      <w:r w:rsidR="002314BA">
        <w:rPr>
          <w:rStyle w:val="eop"/>
          <w:rFonts w:asciiTheme="minorHAnsi" w:eastAsiaTheme="majorEastAsia" w:hAnsiTheme="minorHAnsi"/>
          <w:i/>
          <w:iCs/>
          <w:sz w:val="21"/>
          <w:szCs w:val="21"/>
        </w:rPr>
        <w:t>, Executive Summary, and Key Points</w:t>
      </w:r>
      <w:r w:rsidR="00C50239">
        <w:rPr>
          <w:rStyle w:val="eop"/>
          <w:rFonts w:asciiTheme="minorHAnsi" w:eastAsiaTheme="majorEastAsia" w:hAnsiTheme="minorHAnsi"/>
          <w:i/>
          <w:iCs/>
          <w:sz w:val="21"/>
          <w:szCs w:val="21"/>
        </w:rPr>
        <w:t>.</w:t>
      </w:r>
      <w:r>
        <w:rPr>
          <w:rStyle w:val="eop"/>
          <w:rFonts w:asciiTheme="minorHAnsi" w:eastAsiaTheme="majorEastAsia" w:hAnsiTheme="minorHAnsi"/>
          <w:i/>
          <w:iCs/>
          <w:sz w:val="21"/>
          <w:szCs w:val="21"/>
        </w:rPr>
        <w:t xml:space="preserve"> </w:t>
      </w:r>
      <w:r w:rsidR="00C50239">
        <w:rPr>
          <w:rStyle w:val="eop"/>
          <w:rFonts w:asciiTheme="minorHAnsi" w:eastAsiaTheme="majorEastAsia" w:hAnsiTheme="minorHAnsi"/>
          <w:i/>
          <w:iCs/>
          <w:sz w:val="21"/>
          <w:szCs w:val="21"/>
        </w:rPr>
        <w:t>H</w:t>
      </w:r>
      <w:r>
        <w:rPr>
          <w:rStyle w:val="eop"/>
          <w:rFonts w:asciiTheme="minorHAnsi" w:eastAsiaTheme="majorEastAsia" w:hAnsiTheme="minorHAnsi"/>
          <w:i/>
          <w:iCs/>
          <w:sz w:val="21"/>
          <w:szCs w:val="21"/>
        </w:rPr>
        <w:t>owever, m</w:t>
      </w:r>
      <w:r w:rsidR="00716ED0" w:rsidRPr="00716ED0">
        <w:rPr>
          <w:rStyle w:val="normaltextrun"/>
          <w:rFonts w:asciiTheme="minorHAnsi" w:hAnsiTheme="minorHAnsi"/>
          <w:i/>
          <w:iCs/>
          <w:sz w:val="21"/>
          <w:szCs w:val="21"/>
        </w:rPr>
        <w:t xml:space="preserve">ost fields are </w:t>
      </w:r>
      <w:r w:rsidR="00716ED0" w:rsidRPr="00102CE0">
        <w:rPr>
          <w:rStyle w:val="normaltextrun"/>
          <w:rFonts w:asciiTheme="minorHAnsi" w:hAnsiTheme="minorHAnsi"/>
          <w:b/>
          <w:bCs/>
          <w:i/>
          <w:iCs/>
          <w:sz w:val="21"/>
          <w:szCs w:val="21"/>
        </w:rPr>
        <w:t>optional</w:t>
      </w:r>
      <w:r w:rsidR="00716ED0" w:rsidRPr="00716ED0">
        <w:rPr>
          <w:rStyle w:val="normaltextrun"/>
          <w:rFonts w:asciiTheme="minorHAnsi" w:hAnsiTheme="minorHAnsi"/>
          <w:i/>
          <w:iCs/>
          <w:sz w:val="21"/>
          <w:szCs w:val="21"/>
        </w:rPr>
        <w:t xml:space="preserve"> </w:t>
      </w:r>
      <w:r>
        <w:rPr>
          <w:rStyle w:val="normaltextrun"/>
          <w:rFonts w:asciiTheme="minorHAnsi" w:hAnsiTheme="minorHAnsi"/>
          <w:i/>
          <w:iCs/>
          <w:sz w:val="21"/>
          <w:szCs w:val="21"/>
        </w:rPr>
        <w:t xml:space="preserve">and </w:t>
      </w:r>
      <w:r w:rsidR="00716ED0" w:rsidRPr="00716ED0">
        <w:rPr>
          <w:rStyle w:val="normaltextrun"/>
          <w:rFonts w:asciiTheme="minorHAnsi" w:hAnsiTheme="minorHAnsi"/>
          <w:i/>
          <w:iCs/>
          <w:sz w:val="21"/>
          <w:szCs w:val="21"/>
        </w:rPr>
        <w:t>can be removed/adjusted for external sharing.</w:t>
      </w:r>
      <w:r w:rsidR="00716ED0" w:rsidRPr="00716ED0">
        <w:rPr>
          <w:rStyle w:val="eop"/>
          <w:rFonts w:asciiTheme="minorHAnsi" w:eastAsiaTheme="majorEastAsia" w:hAnsiTheme="minorHAnsi"/>
          <w:i/>
          <w:iCs/>
          <w:sz w:val="21"/>
          <w:szCs w:val="21"/>
        </w:rPr>
        <w:t> </w:t>
      </w:r>
    </w:p>
    <w:p w14:paraId="6D70824E" w14:textId="77777777" w:rsidR="00291E23" w:rsidRDefault="00716ED0" w:rsidP="00716ED0">
      <w:pPr>
        <w:pStyle w:val="paragraph"/>
        <w:spacing w:before="0" w:beforeAutospacing="0" w:after="0" w:afterAutospacing="0"/>
        <w:textAlignment w:val="baseline"/>
        <w:rPr>
          <w:rStyle w:val="normaltextrun"/>
          <w:rFonts w:asciiTheme="minorHAnsi" w:hAnsiTheme="minorHAnsi"/>
          <w:i/>
          <w:iCs/>
          <w:sz w:val="21"/>
          <w:szCs w:val="21"/>
        </w:rPr>
      </w:pPr>
      <w:r w:rsidRPr="00716ED0">
        <w:rPr>
          <w:rStyle w:val="normaltextrun"/>
          <w:rFonts w:asciiTheme="minorHAnsi" w:hAnsiTheme="minorHAnsi"/>
          <w:b/>
          <w:bCs/>
          <w:i/>
          <w:iCs/>
          <w:sz w:val="21"/>
          <w:szCs w:val="21"/>
        </w:rPr>
        <w:t>Criticality</w:t>
      </w:r>
      <w:r w:rsidRPr="00716ED0">
        <w:rPr>
          <w:rStyle w:val="normaltextrun"/>
          <w:rFonts w:asciiTheme="minorHAnsi" w:hAnsiTheme="minorHAnsi"/>
          <w:i/>
          <w:iCs/>
          <w:sz w:val="21"/>
          <w:szCs w:val="21"/>
        </w:rPr>
        <w:t>: This field communicates the urgency of the report and helps prioritize for recipients. Criticality’s selections are: FYSA, Low, Medium, High, Critical. </w:t>
      </w:r>
    </w:p>
    <w:p w14:paraId="673CF514" w14:textId="77777777" w:rsidR="00A9753E" w:rsidRDefault="00A9753E" w:rsidP="00716ED0">
      <w:pPr>
        <w:pStyle w:val="paragraph"/>
        <w:spacing w:before="0" w:beforeAutospacing="0" w:after="0" w:afterAutospacing="0"/>
        <w:textAlignment w:val="baseline"/>
        <w:rPr>
          <w:rStyle w:val="normaltextrun"/>
          <w:rFonts w:asciiTheme="minorHAnsi" w:hAnsiTheme="minorHAnsi"/>
          <w:i/>
          <w:iCs/>
          <w:sz w:val="21"/>
          <w:szCs w:val="21"/>
        </w:rPr>
      </w:pPr>
    </w:p>
    <w:p w14:paraId="4E47DD9C" w14:textId="0DFE3CD5" w:rsidR="00291E23" w:rsidRPr="00291E23" w:rsidRDefault="00291E23" w:rsidP="00716ED0">
      <w:pPr>
        <w:pStyle w:val="paragraph"/>
        <w:spacing w:before="0" w:beforeAutospacing="0" w:after="0" w:afterAutospacing="0"/>
        <w:textAlignment w:val="baseline"/>
        <w:rPr>
          <w:rStyle w:val="eop"/>
          <w:rFonts w:asciiTheme="minorHAnsi" w:hAnsiTheme="minorHAnsi"/>
          <w:i/>
          <w:iCs/>
          <w:sz w:val="21"/>
          <w:szCs w:val="21"/>
        </w:rPr>
        <w:sectPr w:rsidR="00291E23" w:rsidRPr="00291E23" w:rsidSect="00974A44">
          <w:headerReference w:type="default" r:id="rId8"/>
          <w:footerReference w:type="default" r:id="rId9"/>
          <w:headerReference w:type="first" r:id="rId10"/>
          <w:footerReference w:type="first" r:id="rId11"/>
          <w:pgSz w:w="12240" w:h="15840"/>
          <w:pgMar w:top="1440" w:right="1440" w:bottom="1440" w:left="1440" w:header="720" w:footer="432" w:gutter="0"/>
          <w:cols w:space="720"/>
          <w:titlePg/>
          <w:docGrid w:linePitch="360"/>
        </w:sectPr>
      </w:pPr>
    </w:p>
    <w:p w14:paraId="01B9FA83" w14:textId="77777777" w:rsidR="00716ED0" w:rsidRDefault="00716ED0">
      <w:pPr>
        <w:rPr>
          <w:rFonts w:asciiTheme="majorHAnsi" w:hAnsiTheme="majorHAnsi"/>
          <w:color w:val="6141C5" w:themeColor="accent1"/>
        </w:rPr>
      </w:pPr>
    </w:p>
    <w:p w14:paraId="6DFB6BC4" w14:textId="77777777" w:rsidR="00716ED0" w:rsidRDefault="00716ED0">
      <w:pPr>
        <w:rPr>
          <w:rFonts w:asciiTheme="majorHAnsi" w:hAnsiTheme="majorHAnsi"/>
          <w:color w:val="6141C5" w:themeColor="accent1"/>
        </w:rPr>
      </w:pPr>
    </w:p>
    <w:p w14:paraId="59080828" w14:textId="5CDC2C97" w:rsidR="0065691A" w:rsidRPr="00524CBC" w:rsidRDefault="00C768FC" w:rsidP="0065691A">
      <w:pPr>
        <w:pStyle w:val="NoSpacing"/>
        <w:pBdr>
          <w:bottom w:val="single" w:sz="6" w:space="2" w:color="716DE2" w:themeColor="accent3"/>
        </w:pBdr>
        <w:spacing w:before="360"/>
        <w:rPr>
          <w:rFonts w:asciiTheme="majorHAnsi" w:hAnsiTheme="majorHAnsi"/>
          <w:color w:val="000000" w:themeColor="text1"/>
        </w:rPr>
      </w:pPr>
      <w:r>
        <w:rPr>
          <w:rFonts w:asciiTheme="majorHAnsi" w:hAnsiTheme="majorHAnsi"/>
          <w:color w:val="000000" w:themeColor="text1"/>
        </w:rPr>
        <w:t>&lt;</w:t>
      </w:r>
      <w:r w:rsidR="00B853C1" w:rsidRPr="00524CBC">
        <w:rPr>
          <w:rFonts w:asciiTheme="majorHAnsi" w:hAnsiTheme="majorHAnsi"/>
          <w:color w:val="000000" w:themeColor="text1"/>
        </w:rPr>
        <w:t>Report Date*</w:t>
      </w:r>
      <w:r>
        <w:rPr>
          <w:rFonts w:asciiTheme="majorHAnsi" w:hAnsiTheme="majorHAnsi"/>
          <w:color w:val="000000" w:themeColor="text1"/>
        </w:rPr>
        <w:t>&gt;</w:t>
      </w:r>
      <w:r w:rsidR="0025309A">
        <w:rPr>
          <w:rFonts w:asciiTheme="majorHAnsi" w:hAnsiTheme="majorHAnsi"/>
          <w:color w:val="000000" w:themeColor="text1"/>
        </w:rPr>
        <w:tab/>
      </w:r>
      <w:r w:rsidR="0025309A">
        <w:rPr>
          <w:rFonts w:asciiTheme="majorHAnsi" w:hAnsiTheme="majorHAnsi"/>
          <w:color w:val="000000" w:themeColor="text1"/>
        </w:rPr>
        <w:tab/>
      </w:r>
      <w:r w:rsidR="0025309A">
        <w:rPr>
          <w:rFonts w:asciiTheme="majorHAnsi" w:hAnsiTheme="majorHAnsi"/>
          <w:color w:val="000000" w:themeColor="text1"/>
        </w:rPr>
        <w:tab/>
      </w:r>
      <w:r w:rsidR="0025309A">
        <w:rPr>
          <w:rFonts w:asciiTheme="majorHAnsi" w:hAnsiTheme="majorHAnsi"/>
          <w:color w:val="000000" w:themeColor="text1"/>
        </w:rPr>
        <w:tab/>
      </w:r>
      <w:r w:rsidR="0025309A">
        <w:rPr>
          <w:rFonts w:asciiTheme="majorHAnsi" w:hAnsiTheme="majorHAnsi"/>
          <w:color w:val="000000" w:themeColor="text1"/>
        </w:rPr>
        <w:tab/>
      </w:r>
      <w:r w:rsidR="0025309A">
        <w:rPr>
          <w:rFonts w:asciiTheme="majorHAnsi" w:hAnsiTheme="majorHAnsi"/>
          <w:color w:val="000000" w:themeColor="text1"/>
        </w:rPr>
        <w:tab/>
      </w:r>
      <w:r w:rsidR="0025309A">
        <w:rPr>
          <w:rFonts w:asciiTheme="majorHAnsi" w:hAnsiTheme="majorHAnsi"/>
          <w:color w:val="000000" w:themeColor="text1"/>
        </w:rPr>
        <w:tab/>
      </w:r>
      <w:r w:rsidR="0025309A">
        <w:rPr>
          <w:rFonts w:asciiTheme="majorHAnsi" w:hAnsiTheme="majorHAnsi"/>
          <w:color w:val="000000" w:themeColor="text1"/>
        </w:rPr>
        <w:tab/>
        <w:t xml:space="preserve">    </w:t>
      </w:r>
      <w:r>
        <w:rPr>
          <w:rFonts w:asciiTheme="majorHAnsi" w:hAnsiTheme="majorHAnsi"/>
          <w:color w:val="000000" w:themeColor="text1"/>
        </w:rPr>
        <w:t>&lt;</w:t>
      </w:r>
      <w:r w:rsidR="0025309A">
        <w:rPr>
          <w:rFonts w:asciiTheme="majorHAnsi" w:hAnsiTheme="majorHAnsi"/>
          <w:color w:val="000000" w:themeColor="text1"/>
        </w:rPr>
        <w:t xml:space="preserve"> Criticality*</w:t>
      </w:r>
      <w:r w:rsidR="00BC4D8B">
        <w:rPr>
          <w:rFonts w:asciiTheme="majorHAnsi" w:hAnsiTheme="majorHAnsi"/>
          <w:color w:val="000000" w:themeColor="text1"/>
        </w:rPr>
        <w:t>&gt;</w:t>
      </w:r>
    </w:p>
    <w:p w14:paraId="51F9F8D1" w14:textId="073B19E8" w:rsidR="007B074B" w:rsidRPr="00524CBC" w:rsidRDefault="007B074B" w:rsidP="00750146">
      <w:pPr>
        <w:pStyle w:val="Title"/>
        <w:rPr>
          <w:color w:val="000000" w:themeColor="text1"/>
        </w:rPr>
      </w:pPr>
      <w:r w:rsidRPr="00524CBC">
        <w:rPr>
          <w:color w:val="000000" w:themeColor="text1"/>
        </w:rPr>
        <w:t>Report Title</w:t>
      </w:r>
      <w:r w:rsidR="00B853C1" w:rsidRPr="00524CBC">
        <w:rPr>
          <w:color w:val="000000" w:themeColor="text1"/>
        </w:rPr>
        <w:t>*</w:t>
      </w:r>
    </w:p>
    <w:p w14:paraId="2F6A45ED" w14:textId="6A323A78" w:rsidR="00B853C1" w:rsidRPr="00524CBC" w:rsidRDefault="00B853C1" w:rsidP="00B853C1">
      <w:pPr>
        <w:pStyle w:val="Heading1"/>
        <w:rPr>
          <w:color w:val="000000" w:themeColor="text1"/>
        </w:rPr>
      </w:pPr>
      <w:r w:rsidRPr="00524CBC">
        <w:rPr>
          <w:color w:val="000000" w:themeColor="text1"/>
        </w:rPr>
        <w:t>Executive Summary*</w:t>
      </w:r>
    </w:p>
    <w:p w14:paraId="7375548B" w14:textId="77777777" w:rsidR="00B853C1" w:rsidRPr="00B853C1" w:rsidRDefault="00B853C1" w:rsidP="00B853C1">
      <w:r w:rsidRPr="00B853C1">
        <w:t xml:space="preserve">This is a brief narrative explaining the significance of the report. This section should focus on the decision the CTI summary is supporting and the change in circumstances that makes this timely and actionable. </w:t>
      </w:r>
    </w:p>
    <w:p w14:paraId="7739510D" w14:textId="77777777" w:rsidR="00B853C1" w:rsidRPr="00B853C1" w:rsidRDefault="00B853C1" w:rsidP="00B853C1">
      <w:r w:rsidRPr="00B853C1">
        <w:t>It should focus on:</w:t>
      </w:r>
    </w:p>
    <w:p w14:paraId="6CE769F7" w14:textId="77777777" w:rsidR="00B853C1" w:rsidRPr="00B853C1" w:rsidRDefault="00B853C1" w:rsidP="00B853C1">
      <w:pPr>
        <w:numPr>
          <w:ilvl w:val="0"/>
          <w:numId w:val="1"/>
        </w:numPr>
      </w:pPr>
      <w:r w:rsidRPr="00B853C1">
        <w:t>The single largest takeaway from the CTI analysis?</w:t>
      </w:r>
    </w:p>
    <w:p w14:paraId="04D90785" w14:textId="77777777" w:rsidR="00B853C1" w:rsidRPr="00B853C1" w:rsidRDefault="00B853C1" w:rsidP="00B853C1">
      <w:pPr>
        <w:numPr>
          <w:ilvl w:val="0"/>
          <w:numId w:val="1"/>
        </w:numPr>
      </w:pPr>
      <w:r w:rsidRPr="00B853C1">
        <w:t>What is the new information?</w:t>
      </w:r>
    </w:p>
    <w:p w14:paraId="15022441" w14:textId="77777777" w:rsidR="00B853C1" w:rsidRPr="00B853C1" w:rsidRDefault="00B853C1" w:rsidP="00B853C1">
      <w:pPr>
        <w:numPr>
          <w:ilvl w:val="0"/>
          <w:numId w:val="1"/>
        </w:numPr>
      </w:pPr>
      <w:r w:rsidRPr="00B853C1">
        <w:t>Why it is important for the audience to understand?</w:t>
      </w:r>
    </w:p>
    <w:p w14:paraId="0E35882A" w14:textId="77777777" w:rsidR="00B853C1" w:rsidRPr="00B853C1" w:rsidRDefault="00B853C1" w:rsidP="00B853C1">
      <w:r w:rsidRPr="00B853C1">
        <w:t xml:space="preserve">This section </w:t>
      </w:r>
      <w:r w:rsidRPr="00B853C1">
        <w:rPr>
          <w:u w:val="single"/>
        </w:rPr>
        <w:t>should not</w:t>
      </w:r>
      <w:r w:rsidRPr="00B853C1">
        <w:t xml:space="preserve"> summarize the underlying reports used to create the analysis. </w:t>
      </w:r>
    </w:p>
    <w:p w14:paraId="063D01AA" w14:textId="7DCA859C" w:rsidR="00B853C1" w:rsidRDefault="00B853C1" w:rsidP="007B074B">
      <w:r w:rsidRPr="00B853C1">
        <w:t>This should be able to convey the most important analysis to the reader, so that they can skip the rest of the report and still be able to take an informed action.</w:t>
      </w:r>
    </w:p>
    <w:p w14:paraId="5FF87A35" w14:textId="7353A01C" w:rsidR="00B853C1" w:rsidRPr="00524CBC" w:rsidRDefault="00B853C1" w:rsidP="00B853C1">
      <w:pPr>
        <w:pStyle w:val="Heading1"/>
        <w:rPr>
          <w:color w:val="000000" w:themeColor="text1"/>
        </w:rPr>
      </w:pPr>
      <w:r w:rsidRPr="00524CBC">
        <w:rPr>
          <w:color w:val="000000" w:themeColor="text1"/>
        </w:rPr>
        <w:t>Key Points*</w:t>
      </w:r>
    </w:p>
    <w:p w14:paraId="5A753226" w14:textId="77777777" w:rsidR="00B853C1" w:rsidRPr="00B853C1" w:rsidRDefault="00B853C1" w:rsidP="00B853C1">
      <w:r w:rsidRPr="00B853C1">
        <w:t xml:space="preserve">These bullets should summarize: </w:t>
      </w:r>
    </w:p>
    <w:p w14:paraId="5D11AF0C" w14:textId="77777777" w:rsidR="00B853C1" w:rsidRPr="00B853C1" w:rsidRDefault="00B853C1" w:rsidP="00B853C1">
      <w:pPr>
        <w:numPr>
          <w:ilvl w:val="0"/>
          <w:numId w:val="2"/>
        </w:numPr>
      </w:pPr>
      <w:r w:rsidRPr="00B853C1">
        <w:t xml:space="preserve">Who is the report about? </w:t>
      </w:r>
    </w:p>
    <w:p w14:paraId="0A7557FF" w14:textId="77777777" w:rsidR="00B853C1" w:rsidRPr="00B853C1" w:rsidRDefault="00B853C1" w:rsidP="00B853C1">
      <w:pPr>
        <w:numPr>
          <w:ilvl w:val="0"/>
          <w:numId w:val="2"/>
        </w:numPr>
      </w:pPr>
      <w:r w:rsidRPr="00B853C1">
        <w:t xml:space="preserve">What did they do? </w:t>
      </w:r>
    </w:p>
    <w:p w14:paraId="52BD960C" w14:textId="77777777" w:rsidR="00B853C1" w:rsidRPr="00B853C1" w:rsidRDefault="00B853C1" w:rsidP="00B853C1">
      <w:pPr>
        <w:numPr>
          <w:ilvl w:val="0"/>
          <w:numId w:val="2"/>
        </w:numPr>
      </w:pPr>
      <w:r w:rsidRPr="00B853C1">
        <w:t xml:space="preserve">How they did it? </w:t>
      </w:r>
    </w:p>
    <w:p w14:paraId="5D74AC07" w14:textId="6D27C591" w:rsidR="00B853C1" w:rsidRDefault="00B853C1" w:rsidP="007B074B">
      <w:pPr>
        <w:numPr>
          <w:ilvl w:val="0"/>
          <w:numId w:val="2"/>
        </w:numPr>
      </w:pPr>
      <w:r w:rsidRPr="00B853C1">
        <w:t>Why does it matter to the audience of the CTI analysis?</w:t>
      </w:r>
    </w:p>
    <w:p w14:paraId="09230995" w14:textId="77777777" w:rsidR="00716ED0" w:rsidRDefault="00716ED0" w:rsidP="00716ED0"/>
    <w:p w14:paraId="6B04986E" w14:textId="77777777" w:rsidR="00716ED0" w:rsidRDefault="00716ED0" w:rsidP="00716ED0"/>
    <w:p w14:paraId="273CB9F5" w14:textId="77777777" w:rsidR="00716ED0" w:rsidRDefault="00716ED0" w:rsidP="00716ED0"/>
    <w:p w14:paraId="7F32FF45" w14:textId="77777777" w:rsidR="00716ED0" w:rsidRDefault="00716ED0" w:rsidP="00716ED0"/>
    <w:p w14:paraId="2FE2D993" w14:textId="77777777" w:rsidR="00716ED0" w:rsidRDefault="00716ED0" w:rsidP="00716ED0"/>
    <w:p w14:paraId="1E98D8C6" w14:textId="77777777" w:rsidR="00716ED0" w:rsidRDefault="00716ED0" w:rsidP="00716ED0"/>
    <w:p w14:paraId="4DB7AD0A" w14:textId="77777777" w:rsidR="00716ED0" w:rsidRDefault="00716ED0" w:rsidP="00716ED0"/>
    <w:p w14:paraId="117F116B" w14:textId="32C285A9" w:rsidR="00750146" w:rsidRPr="00524CBC" w:rsidRDefault="00750146" w:rsidP="00750146">
      <w:pPr>
        <w:pStyle w:val="Heading1"/>
        <w:rPr>
          <w:color w:val="000000" w:themeColor="text1"/>
        </w:rPr>
      </w:pPr>
      <w:r w:rsidRPr="00524CBC">
        <w:rPr>
          <w:color w:val="000000" w:themeColor="text1"/>
        </w:rPr>
        <w:lastRenderedPageBreak/>
        <w:t xml:space="preserve"> Assessment</w:t>
      </w:r>
    </w:p>
    <w:p w14:paraId="52CBDE55" w14:textId="77777777" w:rsidR="00750146" w:rsidRPr="00750146" w:rsidRDefault="00750146" w:rsidP="00750146">
      <w:r w:rsidRPr="00750146">
        <w:t>This section should contain:</w:t>
      </w:r>
    </w:p>
    <w:p w14:paraId="721D4003" w14:textId="77777777" w:rsidR="00750146" w:rsidRPr="00750146" w:rsidRDefault="00750146" w:rsidP="00750146">
      <w:pPr>
        <w:numPr>
          <w:ilvl w:val="0"/>
          <w:numId w:val="3"/>
        </w:numPr>
      </w:pPr>
      <w:r w:rsidRPr="00750146">
        <w:t>Key Judgement: This activity, threat actor, malware, etc. demonstrates X that has the potential to impact Y.</w:t>
      </w:r>
    </w:p>
    <w:p w14:paraId="672DAAD3" w14:textId="77777777" w:rsidR="00750146" w:rsidRPr="00750146" w:rsidRDefault="00750146" w:rsidP="00750146">
      <w:pPr>
        <w:numPr>
          <w:ilvl w:val="0"/>
          <w:numId w:val="3"/>
        </w:numPr>
      </w:pPr>
      <w:r w:rsidRPr="00750146">
        <w:t>Change Analysis: Threat actor has a new tool that creates capability Y, leverages vuln X, etc.</w:t>
      </w:r>
    </w:p>
    <w:p w14:paraId="29D34EBA" w14:textId="18C6D1C9" w:rsidR="00750146" w:rsidRDefault="00750146" w:rsidP="00750146">
      <w:pPr>
        <w:numPr>
          <w:ilvl w:val="0"/>
          <w:numId w:val="3"/>
        </w:numPr>
      </w:pPr>
      <w:r w:rsidRPr="00750146">
        <w:t>Relation to Your Organization: This threat actor historically targets our sector; we have previous detections of malware associated with this threat actor; the malware leverages vulnerabilities in our software stack, etc.</w:t>
      </w:r>
    </w:p>
    <w:p w14:paraId="70DAF9A5" w14:textId="77777777" w:rsidR="00750146" w:rsidRPr="00524CBC" w:rsidRDefault="00750146" w:rsidP="00750146">
      <w:pPr>
        <w:pStyle w:val="Heading1"/>
        <w:rPr>
          <w:color w:val="000000" w:themeColor="text1"/>
        </w:rPr>
      </w:pPr>
      <w:r w:rsidRPr="00524CBC">
        <w:rPr>
          <w:color w:val="000000" w:themeColor="text1"/>
        </w:rPr>
        <w:t>Key Intelligence Gaps</w:t>
      </w:r>
    </w:p>
    <w:p w14:paraId="1BA8319E" w14:textId="36BCAA75" w:rsidR="00750146" w:rsidRPr="00974A44" w:rsidRDefault="00750146" w:rsidP="00750146">
      <w:pPr>
        <w:numPr>
          <w:ilvl w:val="0"/>
          <w:numId w:val="4"/>
        </w:numPr>
        <w:rPr>
          <w:b/>
          <w:bCs/>
        </w:rPr>
      </w:pPr>
      <w:r w:rsidRPr="00750146">
        <w:t>Brief bullet summary of additional information the CTI team is seeking to further evaluate risk. Call out explicit gaps in understanding and what will change assessment because you don’t have information yet.</w:t>
      </w:r>
    </w:p>
    <w:p w14:paraId="29070642" w14:textId="77777777" w:rsidR="00974A44" w:rsidRPr="00524CBC" w:rsidRDefault="00974A44" w:rsidP="00974A44">
      <w:pPr>
        <w:pStyle w:val="Heading1"/>
        <w:rPr>
          <w:color w:val="000000" w:themeColor="text1"/>
        </w:rPr>
      </w:pPr>
      <w:r w:rsidRPr="00524CBC">
        <w:rPr>
          <w:color w:val="000000" w:themeColor="text1"/>
        </w:rPr>
        <w:t>MITRE ATT&amp;CK Table (based on v12)</w:t>
      </w:r>
    </w:p>
    <w:p w14:paraId="0D87D9B0" w14:textId="21138156" w:rsidR="00974A44" w:rsidRDefault="00974A44" w:rsidP="00974A44">
      <w:r w:rsidRPr="00974A44">
        <w:t>Table of the MITRE ATT&amp;CK tactics and techniques/sub-techniques from the campaign. The procedure column details a particular instance of how a technique/sub-technique has been used. The D3FEND column includes the corresponding MITRE D3FEND countermeasure technique, if available. If using the tool, the Tactics and Techniques can be automatically generated from an Attack Flow document using the plug-in.</w:t>
      </w:r>
    </w:p>
    <w:tbl>
      <w:tblPr>
        <w:tblStyle w:val="TableGrid"/>
        <w:tblW w:w="0" w:type="auto"/>
        <w:tblCellMar>
          <w:top w:w="58" w:type="dxa"/>
          <w:bottom w:w="58" w:type="dxa"/>
        </w:tblCellMar>
        <w:tblLook w:val="04A0" w:firstRow="1" w:lastRow="0" w:firstColumn="1" w:lastColumn="0" w:noHBand="0" w:noVBand="1"/>
      </w:tblPr>
      <w:tblGrid>
        <w:gridCol w:w="1095"/>
        <w:gridCol w:w="1284"/>
        <w:gridCol w:w="1521"/>
        <w:gridCol w:w="1344"/>
        <w:gridCol w:w="1459"/>
        <w:gridCol w:w="1357"/>
        <w:gridCol w:w="1290"/>
      </w:tblGrid>
      <w:tr w:rsidR="00764F07" w14:paraId="7A6468A0" w14:textId="450C171B" w:rsidTr="00764F07">
        <w:tc>
          <w:tcPr>
            <w:tcW w:w="1095" w:type="dxa"/>
            <w:shd w:val="clear" w:color="auto" w:fill="000000" w:themeFill="text1"/>
          </w:tcPr>
          <w:p w14:paraId="32347947" w14:textId="6774B02B" w:rsidR="00764F07" w:rsidRPr="008518D1" w:rsidRDefault="00764F07" w:rsidP="00974A44">
            <w:pPr>
              <w:rPr>
                <w:rFonts w:asciiTheme="majorHAnsi" w:hAnsiTheme="majorHAnsi"/>
                <w:color w:val="FFFFFF" w:themeColor="background1"/>
                <w:sz w:val="19"/>
                <w:szCs w:val="19"/>
              </w:rPr>
            </w:pPr>
            <w:r>
              <w:rPr>
                <w:rFonts w:asciiTheme="majorHAnsi" w:hAnsiTheme="majorHAnsi"/>
                <w:color w:val="FFFFFF" w:themeColor="background1"/>
                <w:sz w:val="19"/>
                <w:szCs w:val="19"/>
              </w:rPr>
              <w:t>Attribution</w:t>
            </w:r>
          </w:p>
        </w:tc>
        <w:tc>
          <w:tcPr>
            <w:tcW w:w="1284" w:type="dxa"/>
            <w:shd w:val="clear" w:color="auto" w:fill="000000" w:themeFill="text1"/>
          </w:tcPr>
          <w:p w14:paraId="53258043" w14:textId="694DE2E7" w:rsidR="00764F07" w:rsidRPr="008518D1" w:rsidRDefault="00764F07" w:rsidP="00974A44">
            <w:pPr>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Tactics</w:t>
            </w:r>
          </w:p>
        </w:tc>
        <w:tc>
          <w:tcPr>
            <w:tcW w:w="1521" w:type="dxa"/>
            <w:shd w:val="clear" w:color="auto" w:fill="000000" w:themeFill="text1"/>
          </w:tcPr>
          <w:p w14:paraId="60B66D18" w14:textId="714FC71E" w:rsidR="00764F07" w:rsidRPr="008518D1" w:rsidRDefault="00764F07" w:rsidP="00974A44">
            <w:pPr>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Techniques</w:t>
            </w:r>
          </w:p>
        </w:tc>
        <w:tc>
          <w:tcPr>
            <w:tcW w:w="1344" w:type="dxa"/>
            <w:shd w:val="clear" w:color="auto" w:fill="000000" w:themeFill="text1"/>
          </w:tcPr>
          <w:p w14:paraId="7DDAF6B2" w14:textId="6592ECF8" w:rsidR="00764F07" w:rsidRPr="008518D1" w:rsidRDefault="00764F07" w:rsidP="00974A44">
            <w:pPr>
              <w:rPr>
                <w:rFonts w:asciiTheme="majorHAnsi" w:hAnsiTheme="majorHAnsi"/>
                <w:color w:val="FFFFFF" w:themeColor="background1"/>
                <w:sz w:val="19"/>
                <w:szCs w:val="19"/>
              </w:rPr>
            </w:pPr>
            <w:r>
              <w:rPr>
                <w:rFonts w:asciiTheme="majorHAnsi" w:hAnsiTheme="majorHAnsi"/>
                <w:color w:val="FFFFFF" w:themeColor="background1"/>
                <w:sz w:val="19"/>
                <w:szCs w:val="19"/>
              </w:rPr>
              <w:t>Sub Technique</w:t>
            </w:r>
          </w:p>
        </w:tc>
        <w:tc>
          <w:tcPr>
            <w:tcW w:w="1459" w:type="dxa"/>
            <w:shd w:val="clear" w:color="auto" w:fill="000000" w:themeFill="text1"/>
          </w:tcPr>
          <w:p w14:paraId="51841AFE" w14:textId="4D81BC99" w:rsidR="00764F07" w:rsidRPr="008518D1" w:rsidRDefault="00764F07" w:rsidP="00974A44">
            <w:pPr>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Procedure</w:t>
            </w:r>
          </w:p>
        </w:tc>
        <w:tc>
          <w:tcPr>
            <w:tcW w:w="1357" w:type="dxa"/>
            <w:shd w:val="clear" w:color="auto" w:fill="000000" w:themeFill="text1"/>
          </w:tcPr>
          <w:p w14:paraId="540C63FB" w14:textId="398C21E1" w:rsidR="00764F07" w:rsidRPr="008518D1" w:rsidRDefault="00764F07" w:rsidP="00974A44">
            <w:pPr>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D3FEND</w:t>
            </w:r>
          </w:p>
        </w:tc>
        <w:tc>
          <w:tcPr>
            <w:tcW w:w="1290" w:type="dxa"/>
            <w:shd w:val="clear" w:color="auto" w:fill="000000" w:themeFill="text1"/>
          </w:tcPr>
          <w:p w14:paraId="7BDF50E7" w14:textId="40C8CF85" w:rsidR="00764F07" w:rsidRPr="008518D1" w:rsidRDefault="00764F07" w:rsidP="00974A44">
            <w:pPr>
              <w:rPr>
                <w:rFonts w:asciiTheme="majorHAnsi" w:hAnsiTheme="majorHAnsi"/>
                <w:color w:val="FFFFFF" w:themeColor="background1"/>
                <w:sz w:val="19"/>
                <w:szCs w:val="19"/>
              </w:rPr>
            </w:pPr>
            <w:r>
              <w:rPr>
                <w:rFonts w:asciiTheme="majorHAnsi" w:hAnsiTheme="majorHAnsi"/>
                <w:color w:val="FFFFFF" w:themeColor="background1"/>
                <w:sz w:val="19"/>
                <w:szCs w:val="19"/>
              </w:rPr>
              <w:t xml:space="preserve">Deployed </w:t>
            </w:r>
            <w:r w:rsidR="00F40169">
              <w:rPr>
                <w:rFonts w:asciiTheme="majorHAnsi" w:hAnsiTheme="majorHAnsi"/>
                <w:color w:val="FFFFFF" w:themeColor="background1"/>
                <w:sz w:val="19"/>
                <w:szCs w:val="19"/>
              </w:rPr>
              <w:t>Control</w:t>
            </w:r>
          </w:p>
        </w:tc>
      </w:tr>
      <w:tr w:rsidR="00764F07" w14:paraId="53527197" w14:textId="08900AB8" w:rsidTr="00764F07">
        <w:tc>
          <w:tcPr>
            <w:tcW w:w="1095" w:type="dxa"/>
          </w:tcPr>
          <w:p w14:paraId="19C190E1" w14:textId="77777777" w:rsidR="00764F07" w:rsidRPr="00A736DB" w:rsidRDefault="00764F07" w:rsidP="00A736DB">
            <w:pPr>
              <w:pStyle w:val="TableText"/>
            </w:pPr>
          </w:p>
        </w:tc>
        <w:tc>
          <w:tcPr>
            <w:tcW w:w="1284" w:type="dxa"/>
          </w:tcPr>
          <w:p w14:paraId="790EB729" w14:textId="61A32C09" w:rsidR="00764F07" w:rsidRPr="00A736DB" w:rsidRDefault="00764F07" w:rsidP="00A736DB">
            <w:pPr>
              <w:pStyle w:val="TableText"/>
            </w:pPr>
          </w:p>
        </w:tc>
        <w:tc>
          <w:tcPr>
            <w:tcW w:w="1521" w:type="dxa"/>
          </w:tcPr>
          <w:p w14:paraId="4495959B" w14:textId="77777777" w:rsidR="00764F07" w:rsidRPr="00A736DB" w:rsidRDefault="00764F07" w:rsidP="00A736DB">
            <w:pPr>
              <w:pStyle w:val="TableText"/>
              <w:rPr>
                <w:b/>
                <w:bCs/>
              </w:rPr>
            </w:pPr>
          </w:p>
        </w:tc>
        <w:tc>
          <w:tcPr>
            <w:tcW w:w="1344" w:type="dxa"/>
          </w:tcPr>
          <w:p w14:paraId="7D336244" w14:textId="77777777" w:rsidR="00764F07" w:rsidRPr="00A736DB" w:rsidRDefault="00764F07" w:rsidP="00A736DB">
            <w:pPr>
              <w:pStyle w:val="TableText"/>
              <w:rPr>
                <w:b/>
                <w:bCs/>
              </w:rPr>
            </w:pPr>
          </w:p>
        </w:tc>
        <w:tc>
          <w:tcPr>
            <w:tcW w:w="1459" w:type="dxa"/>
          </w:tcPr>
          <w:p w14:paraId="399942EF" w14:textId="77777777" w:rsidR="00764F07" w:rsidRPr="00A736DB" w:rsidRDefault="00764F07" w:rsidP="00A736DB">
            <w:pPr>
              <w:pStyle w:val="TableText"/>
              <w:rPr>
                <w:b/>
                <w:bCs/>
              </w:rPr>
            </w:pPr>
          </w:p>
        </w:tc>
        <w:tc>
          <w:tcPr>
            <w:tcW w:w="1357" w:type="dxa"/>
          </w:tcPr>
          <w:p w14:paraId="47A9ACAE" w14:textId="77777777" w:rsidR="00764F07" w:rsidRPr="00A736DB" w:rsidRDefault="00764F07" w:rsidP="00A736DB">
            <w:pPr>
              <w:pStyle w:val="TableText"/>
              <w:rPr>
                <w:b/>
                <w:bCs/>
              </w:rPr>
            </w:pPr>
          </w:p>
        </w:tc>
        <w:tc>
          <w:tcPr>
            <w:tcW w:w="1290" w:type="dxa"/>
          </w:tcPr>
          <w:p w14:paraId="18F7D930" w14:textId="77777777" w:rsidR="00764F07" w:rsidRPr="00A736DB" w:rsidRDefault="00764F07" w:rsidP="00A736DB">
            <w:pPr>
              <w:pStyle w:val="TableText"/>
              <w:rPr>
                <w:b/>
                <w:bCs/>
              </w:rPr>
            </w:pPr>
          </w:p>
        </w:tc>
      </w:tr>
      <w:tr w:rsidR="00764F07" w14:paraId="772C8D60" w14:textId="39E38C52" w:rsidTr="00764F07">
        <w:tc>
          <w:tcPr>
            <w:tcW w:w="1095" w:type="dxa"/>
            <w:shd w:val="clear" w:color="auto" w:fill="F0F1F2" w:themeFill="background2"/>
          </w:tcPr>
          <w:p w14:paraId="3A2D97B2" w14:textId="77777777" w:rsidR="00764F07" w:rsidRPr="00A736DB" w:rsidRDefault="00764F07" w:rsidP="00A736DB">
            <w:pPr>
              <w:pStyle w:val="TableText"/>
              <w:rPr>
                <w:b/>
                <w:bCs/>
              </w:rPr>
            </w:pPr>
          </w:p>
        </w:tc>
        <w:tc>
          <w:tcPr>
            <w:tcW w:w="1284" w:type="dxa"/>
            <w:shd w:val="clear" w:color="auto" w:fill="F0F1F2" w:themeFill="background2"/>
          </w:tcPr>
          <w:p w14:paraId="1CDC9AA7" w14:textId="77777777" w:rsidR="00764F07" w:rsidRPr="00A736DB" w:rsidRDefault="00764F07" w:rsidP="00A736DB">
            <w:pPr>
              <w:pStyle w:val="TableText"/>
              <w:rPr>
                <w:b/>
                <w:bCs/>
              </w:rPr>
            </w:pPr>
          </w:p>
        </w:tc>
        <w:tc>
          <w:tcPr>
            <w:tcW w:w="1521" w:type="dxa"/>
            <w:shd w:val="clear" w:color="auto" w:fill="F0F1F2" w:themeFill="background2"/>
          </w:tcPr>
          <w:p w14:paraId="5625C89E" w14:textId="77777777" w:rsidR="00764F07" w:rsidRPr="00A736DB" w:rsidRDefault="00764F07" w:rsidP="00A736DB">
            <w:pPr>
              <w:pStyle w:val="TableText"/>
              <w:rPr>
                <w:b/>
                <w:bCs/>
              </w:rPr>
            </w:pPr>
          </w:p>
        </w:tc>
        <w:tc>
          <w:tcPr>
            <w:tcW w:w="1344" w:type="dxa"/>
            <w:shd w:val="clear" w:color="auto" w:fill="F0F1F2" w:themeFill="background2"/>
          </w:tcPr>
          <w:p w14:paraId="35ED983C" w14:textId="77777777" w:rsidR="00764F07" w:rsidRPr="00A736DB" w:rsidRDefault="00764F07" w:rsidP="00A736DB">
            <w:pPr>
              <w:pStyle w:val="TableText"/>
              <w:rPr>
                <w:b/>
                <w:bCs/>
              </w:rPr>
            </w:pPr>
          </w:p>
        </w:tc>
        <w:tc>
          <w:tcPr>
            <w:tcW w:w="1459" w:type="dxa"/>
            <w:shd w:val="clear" w:color="auto" w:fill="F0F1F2" w:themeFill="background2"/>
          </w:tcPr>
          <w:p w14:paraId="028E27F9" w14:textId="77777777" w:rsidR="00764F07" w:rsidRPr="00A736DB" w:rsidRDefault="00764F07" w:rsidP="00A736DB">
            <w:pPr>
              <w:pStyle w:val="TableText"/>
              <w:rPr>
                <w:b/>
                <w:bCs/>
              </w:rPr>
            </w:pPr>
          </w:p>
        </w:tc>
        <w:tc>
          <w:tcPr>
            <w:tcW w:w="1357" w:type="dxa"/>
            <w:shd w:val="clear" w:color="auto" w:fill="F0F1F2" w:themeFill="background2"/>
          </w:tcPr>
          <w:p w14:paraId="22A03561" w14:textId="77777777" w:rsidR="00764F07" w:rsidRPr="00A736DB" w:rsidRDefault="00764F07" w:rsidP="00A736DB">
            <w:pPr>
              <w:pStyle w:val="TableText"/>
              <w:rPr>
                <w:b/>
                <w:bCs/>
              </w:rPr>
            </w:pPr>
          </w:p>
        </w:tc>
        <w:tc>
          <w:tcPr>
            <w:tcW w:w="1290" w:type="dxa"/>
            <w:shd w:val="clear" w:color="auto" w:fill="F0F1F2" w:themeFill="background2"/>
          </w:tcPr>
          <w:p w14:paraId="698AE6F9" w14:textId="77777777" w:rsidR="00764F07" w:rsidRPr="00A736DB" w:rsidRDefault="00764F07" w:rsidP="00A736DB">
            <w:pPr>
              <w:pStyle w:val="TableText"/>
              <w:rPr>
                <w:b/>
                <w:bCs/>
              </w:rPr>
            </w:pPr>
          </w:p>
        </w:tc>
      </w:tr>
      <w:tr w:rsidR="00764F07" w14:paraId="5FAAB9DA" w14:textId="7E39EF08" w:rsidTr="00764F07">
        <w:tc>
          <w:tcPr>
            <w:tcW w:w="1095" w:type="dxa"/>
          </w:tcPr>
          <w:p w14:paraId="0FF7EDD5" w14:textId="77777777" w:rsidR="00764F07" w:rsidRPr="00A736DB" w:rsidRDefault="00764F07" w:rsidP="00A736DB">
            <w:pPr>
              <w:pStyle w:val="TableText"/>
              <w:rPr>
                <w:b/>
                <w:bCs/>
              </w:rPr>
            </w:pPr>
          </w:p>
        </w:tc>
        <w:tc>
          <w:tcPr>
            <w:tcW w:w="1284" w:type="dxa"/>
          </w:tcPr>
          <w:p w14:paraId="03388321" w14:textId="77777777" w:rsidR="00764F07" w:rsidRPr="00A736DB" w:rsidRDefault="00764F07" w:rsidP="00A736DB">
            <w:pPr>
              <w:pStyle w:val="TableText"/>
              <w:rPr>
                <w:b/>
                <w:bCs/>
              </w:rPr>
            </w:pPr>
          </w:p>
        </w:tc>
        <w:tc>
          <w:tcPr>
            <w:tcW w:w="1521" w:type="dxa"/>
          </w:tcPr>
          <w:p w14:paraId="2A0B4828" w14:textId="77777777" w:rsidR="00764F07" w:rsidRPr="00A736DB" w:rsidRDefault="00764F07" w:rsidP="00A736DB">
            <w:pPr>
              <w:pStyle w:val="TableText"/>
              <w:rPr>
                <w:b/>
                <w:bCs/>
              </w:rPr>
            </w:pPr>
          </w:p>
        </w:tc>
        <w:tc>
          <w:tcPr>
            <w:tcW w:w="1344" w:type="dxa"/>
          </w:tcPr>
          <w:p w14:paraId="769EEAEC" w14:textId="77777777" w:rsidR="00764F07" w:rsidRPr="00A736DB" w:rsidRDefault="00764F07" w:rsidP="00A736DB">
            <w:pPr>
              <w:pStyle w:val="TableText"/>
              <w:rPr>
                <w:b/>
                <w:bCs/>
              </w:rPr>
            </w:pPr>
          </w:p>
        </w:tc>
        <w:tc>
          <w:tcPr>
            <w:tcW w:w="1459" w:type="dxa"/>
          </w:tcPr>
          <w:p w14:paraId="0DDBDEBC" w14:textId="77777777" w:rsidR="00764F07" w:rsidRPr="00A736DB" w:rsidRDefault="00764F07" w:rsidP="00A736DB">
            <w:pPr>
              <w:pStyle w:val="TableText"/>
              <w:rPr>
                <w:b/>
                <w:bCs/>
              </w:rPr>
            </w:pPr>
          </w:p>
        </w:tc>
        <w:tc>
          <w:tcPr>
            <w:tcW w:w="1357" w:type="dxa"/>
          </w:tcPr>
          <w:p w14:paraId="46FC7F41" w14:textId="77777777" w:rsidR="00764F07" w:rsidRPr="00A736DB" w:rsidRDefault="00764F07" w:rsidP="00A736DB">
            <w:pPr>
              <w:pStyle w:val="TableText"/>
              <w:rPr>
                <w:b/>
                <w:bCs/>
              </w:rPr>
            </w:pPr>
          </w:p>
        </w:tc>
        <w:tc>
          <w:tcPr>
            <w:tcW w:w="1290" w:type="dxa"/>
          </w:tcPr>
          <w:p w14:paraId="0F93FFD1" w14:textId="77777777" w:rsidR="00764F07" w:rsidRPr="00A736DB" w:rsidRDefault="00764F07" w:rsidP="00A736DB">
            <w:pPr>
              <w:pStyle w:val="TableText"/>
              <w:rPr>
                <w:b/>
                <w:bCs/>
              </w:rPr>
            </w:pPr>
          </w:p>
        </w:tc>
      </w:tr>
    </w:tbl>
    <w:p w14:paraId="244C1C16" w14:textId="77777777" w:rsidR="00A736DB" w:rsidRDefault="00A736DB" w:rsidP="00A736DB"/>
    <w:p w14:paraId="4F819F65" w14:textId="320BD98A" w:rsidR="008B61EA" w:rsidRDefault="008B61EA" w:rsidP="008B61EA">
      <w:pPr>
        <w:pStyle w:val="Heading1"/>
        <w:rPr>
          <w:color w:val="000000" w:themeColor="text1"/>
        </w:rPr>
      </w:pPr>
      <w:r w:rsidRPr="008B61EA">
        <w:rPr>
          <w:color w:val="000000" w:themeColor="text1"/>
        </w:rPr>
        <w:t>Timeline</w:t>
      </w:r>
      <w:r w:rsidR="006821EC">
        <w:rPr>
          <w:color w:val="000000" w:themeColor="text1"/>
        </w:rPr>
        <w:t xml:space="preserve"> of Activity</w:t>
      </w:r>
    </w:p>
    <w:tbl>
      <w:tblPr>
        <w:tblStyle w:val="TableGrid"/>
        <w:tblW w:w="9360" w:type="dxa"/>
        <w:tblCellMar>
          <w:top w:w="58" w:type="dxa"/>
          <w:bottom w:w="58" w:type="dxa"/>
        </w:tblCellMar>
        <w:tblLook w:val="04A0" w:firstRow="1" w:lastRow="0" w:firstColumn="1" w:lastColumn="0" w:noHBand="0" w:noVBand="1"/>
      </w:tblPr>
      <w:tblGrid>
        <w:gridCol w:w="1773"/>
        <w:gridCol w:w="1599"/>
        <w:gridCol w:w="1537"/>
        <w:gridCol w:w="1592"/>
        <w:gridCol w:w="1681"/>
        <w:gridCol w:w="1178"/>
      </w:tblGrid>
      <w:tr w:rsidR="00C7066F" w14:paraId="0AC16DC0" w14:textId="68C5C1A9" w:rsidTr="00C7066F">
        <w:trPr>
          <w:trHeight w:val="389"/>
        </w:trPr>
        <w:tc>
          <w:tcPr>
            <w:tcW w:w="1773" w:type="dxa"/>
            <w:shd w:val="clear" w:color="auto" w:fill="000000" w:themeFill="text1"/>
          </w:tcPr>
          <w:p w14:paraId="16A1AEA4" w14:textId="25F3E329" w:rsidR="00C7066F" w:rsidRPr="008518D1" w:rsidRDefault="00C7066F">
            <w:pPr>
              <w:rPr>
                <w:rFonts w:asciiTheme="majorHAnsi" w:hAnsiTheme="majorHAnsi"/>
                <w:color w:val="FFFFFF" w:themeColor="background1"/>
                <w:sz w:val="19"/>
                <w:szCs w:val="19"/>
              </w:rPr>
            </w:pPr>
            <w:r>
              <w:rPr>
                <w:rFonts w:asciiTheme="majorHAnsi" w:hAnsiTheme="majorHAnsi"/>
                <w:color w:val="FFFFFF" w:themeColor="background1"/>
                <w:sz w:val="19"/>
                <w:szCs w:val="19"/>
              </w:rPr>
              <w:t>Attribution</w:t>
            </w:r>
            <w:r>
              <w:rPr>
                <w:rStyle w:val="eop"/>
              </w:rPr>
              <w:t> </w:t>
            </w:r>
          </w:p>
        </w:tc>
        <w:tc>
          <w:tcPr>
            <w:tcW w:w="1599" w:type="dxa"/>
            <w:shd w:val="clear" w:color="auto" w:fill="000000" w:themeFill="text1"/>
          </w:tcPr>
          <w:p w14:paraId="53B59541" w14:textId="0665CB09" w:rsidR="00C7066F" w:rsidRPr="008518D1" w:rsidRDefault="00C7066F">
            <w:pPr>
              <w:rPr>
                <w:rFonts w:asciiTheme="majorHAnsi" w:hAnsiTheme="majorHAnsi"/>
                <w:color w:val="FFFFFF" w:themeColor="background1"/>
                <w:sz w:val="19"/>
                <w:szCs w:val="19"/>
              </w:rPr>
            </w:pPr>
            <w:r>
              <w:rPr>
                <w:rFonts w:asciiTheme="majorHAnsi" w:hAnsiTheme="majorHAnsi"/>
                <w:color w:val="FFFFFF" w:themeColor="background1"/>
                <w:sz w:val="19"/>
                <w:szCs w:val="19"/>
              </w:rPr>
              <w:t>Start Date</w:t>
            </w:r>
          </w:p>
        </w:tc>
        <w:tc>
          <w:tcPr>
            <w:tcW w:w="1537" w:type="dxa"/>
            <w:shd w:val="clear" w:color="auto" w:fill="000000" w:themeFill="text1"/>
          </w:tcPr>
          <w:p w14:paraId="782BC9FB" w14:textId="21EA7A1D" w:rsidR="00C7066F" w:rsidRPr="008518D1" w:rsidRDefault="00C7066F">
            <w:pPr>
              <w:rPr>
                <w:rFonts w:asciiTheme="majorHAnsi" w:hAnsiTheme="majorHAnsi"/>
                <w:color w:val="FFFFFF" w:themeColor="background1"/>
                <w:sz w:val="19"/>
                <w:szCs w:val="19"/>
              </w:rPr>
            </w:pPr>
            <w:r>
              <w:rPr>
                <w:rFonts w:asciiTheme="majorHAnsi" w:hAnsiTheme="majorHAnsi"/>
                <w:color w:val="FFFFFF" w:themeColor="background1"/>
                <w:sz w:val="19"/>
                <w:szCs w:val="19"/>
              </w:rPr>
              <w:t>End Date</w:t>
            </w:r>
          </w:p>
        </w:tc>
        <w:tc>
          <w:tcPr>
            <w:tcW w:w="1592" w:type="dxa"/>
            <w:shd w:val="clear" w:color="auto" w:fill="000000" w:themeFill="text1"/>
          </w:tcPr>
          <w:p w14:paraId="42F0AD8D" w14:textId="2E3AC85D" w:rsidR="00C7066F" w:rsidRPr="008518D1" w:rsidRDefault="00C7066F">
            <w:pPr>
              <w:rPr>
                <w:rFonts w:asciiTheme="majorHAnsi" w:hAnsiTheme="majorHAnsi"/>
                <w:color w:val="FFFFFF" w:themeColor="background1"/>
                <w:sz w:val="19"/>
                <w:szCs w:val="19"/>
              </w:rPr>
            </w:pPr>
            <w:r>
              <w:rPr>
                <w:rFonts w:asciiTheme="majorHAnsi" w:hAnsiTheme="majorHAnsi"/>
                <w:color w:val="FFFFFF" w:themeColor="background1"/>
                <w:sz w:val="19"/>
                <w:szCs w:val="19"/>
              </w:rPr>
              <w:t>Location</w:t>
            </w:r>
          </w:p>
        </w:tc>
        <w:tc>
          <w:tcPr>
            <w:tcW w:w="1681" w:type="dxa"/>
            <w:shd w:val="clear" w:color="auto" w:fill="000000" w:themeFill="text1"/>
          </w:tcPr>
          <w:p w14:paraId="263ECE5E" w14:textId="3B378EC0" w:rsidR="00C7066F" w:rsidRPr="008518D1" w:rsidRDefault="00C7066F">
            <w:pPr>
              <w:rPr>
                <w:rFonts w:asciiTheme="majorHAnsi" w:hAnsiTheme="majorHAnsi"/>
                <w:color w:val="FFFFFF" w:themeColor="background1"/>
                <w:sz w:val="19"/>
                <w:szCs w:val="19"/>
              </w:rPr>
            </w:pPr>
            <w:r>
              <w:rPr>
                <w:rFonts w:asciiTheme="majorHAnsi" w:hAnsiTheme="majorHAnsi"/>
                <w:color w:val="FFFFFF" w:themeColor="background1"/>
                <w:sz w:val="19"/>
                <w:szCs w:val="19"/>
              </w:rPr>
              <w:t>Sector</w:t>
            </w:r>
          </w:p>
        </w:tc>
        <w:tc>
          <w:tcPr>
            <w:tcW w:w="1178" w:type="dxa"/>
            <w:shd w:val="clear" w:color="auto" w:fill="000000" w:themeFill="text1"/>
          </w:tcPr>
          <w:p w14:paraId="05A35F24" w14:textId="7A3B37A6" w:rsidR="00C7066F" w:rsidRDefault="00C7066F">
            <w:pPr>
              <w:rPr>
                <w:rFonts w:asciiTheme="majorHAnsi" w:hAnsiTheme="majorHAnsi"/>
                <w:color w:val="FFFFFF" w:themeColor="background1"/>
                <w:sz w:val="19"/>
                <w:szCs w:val="19"/>
              </w:rPr>
            </w:pPr>
            <w:r>
              <w:rPr>
                <w:rFonts w:asciiTheme="majorHAnsi" w:hAnsiTheme="majorHAnsi"/>
                <w:color w:val="FFFFFF" w:themeColor="background1"/>
                <w:sz w:val="19"/>
                <w:szCs w:val="19"/>
              </w:rPr>
              <w:t>Activity</w:t>
            </w:r>
          </w:p>
        </w:tc>
      </w:tr>
      <w:tr w:rsidR="00C7066F" w14:paraId="3C24AC5C" w14:textId="1BFBF759" w:rsidTr="00C7066F">
        <w:trPr>
          <w:trHeight w:val="434"/>
        </w:trPr>
        <w:tc>
          <w:tcPr>
            <w:tcW w:w="1773" w:type="dxa"/>
          </w:tcPr>
          <w:p w14:paraId="399C1081" w14:textId="77777777" w:rsidR="00C7066F" w:rsidRPr="00A736DB" w:rsidRDefault="00C7066F">
            <w:pPr>
              <w:pStyle w:val="TableText"/>
            </w:pPr>
            <w:r w:rsidRPr="00A736DB">
              <w:t>Sample text goes here</w:t>
            </w:r>
          </w:p>
        </w:tc>
        <w:tc>
          <w:tcPr>
            <w:tcW w:w="1599" w:type="dxa"/>
          </w:tcPr>
          <w:p w14:paraId="3331EFB8" w14:textId="77777777" w:rsidR="00C7066F" w:rsidRPr="00A736DB" w:rsidRDefault="00C7066F">
            <w:pPr>
              <w:pStyle w:val="TableText"/>
              <w:rPr>
                <w:b/>
                <w:bCs/>
              </w:rPr>
            </w:pPr>
          </w:p>
        </w:tc>
        <w:tc>
          <w:tcPr>
            <w:tcW w:w="1537" w:type="dxa"/>
          </w:tcPr>
          <w:p w14:paraId="1DC62AEE" w14:textId="77777777" w:rsidR="00C7066F" w:rsidRPr="00A736DB" w:rsidRDefault="00C7066F">
            <w:pPr>
              <w:pStyle w:val="TableText"/>
              <w:rPr>
                <w:b/>
                <w:bCs/>
              </w:rPr>
            </w:pPr>
          </w:p>
        </w:tc>
        <w:tc>
          <w:tcPr>
            <w:tcW w:w="1592" w:type="dxa"/>
          </w:tcPr>
          <w:p w14:paraId="5669B211" w14:textId="77777777" w:rsidR="00C7066F" w:rsidRPr="00A736DB" w:rsidRDefault="00C7066F">
            <w:pPr>
              <w:pStyle w:val="TableText"/>
              <w:rPr>
                <w:b/>
                <w:bCs/>
              </w:rPr>
            </w:pPr>
          </w:p>
        </w:tc>
        <w:tc>
          <w:tcPr>
            <w:tcW w:w="1681" w:type="dxa"/>
          </w:tcPr>
          <w:p w14:paraId="2FE12C90" w14:textId="77777777" w:rsidR="00C7066F" w:rsidRPr="00A736DB" w:rsidRDefault="00C7066F">
            <w:pPr>
              <w:pStyle w:val="TableText"/>
              <w:rPr>
                <w:b/>
                <w:bCs/>
              </w:rPr>
            </w:pPr>
          </w:p>
        </w:tc>
        <w:tc>
          <w:tcPr>
            <w:tcW w:w="1178" w:type="dxa"/>
          </w:tcPr>
          <w:p w14:paraId="2C4CC5A2" w14:textId="77777777" w:rsidR="00C7066F" w:rsidRPr="00A736DB" w:rsidRDefault="00C7066F">
            <w:pPr>
              <w:pStyle w:val="TableText"/>
              <w:rPr>
                <w:b/>
                <w:bCs/>
              </w:rPr>
            </w:pPr>
          </w:p>
        </w:tc>
      </w:tr>
      <w:tr w:rsidR="00C7066F" w14:paraId="1BFD37F1" w14:textId="3C533DE0" w:rsidTr="00C7066F">
        <w:trPr>
          <w:trHeight w:val="201"/>
        </w:trPr>
        <w:tc>
          <w:tcPr>
            <w:tcW w:w="1773" w:type="dxa"/>
            <w:shd w:val="clear" w:color="auto" w:fill="F0F1F2" w:themeFill="background2"/>
          </w:tcPr>
          <w:p w14:paraId="65F50915" w14:textId="77777777" w:rsidR="00C7066F" w:rsidRPr="00A736DB" w:rsidRDefault="00C7066F">
            <w:pPr>
              <w:pStyle w:val="TableText"/>
              <w:rPr>
                <w:b/>
                <w:bCs/>
              </w:rPr>
            </w:pPr>
          </w:p>
        </w:tc>
        <w:tc>
          <w:tcPr>
            <w:tcW w:w="1599" w:type="dxa"/>
            <w:shd w:val="clear" w:color="auto" w:fill="F0F1F2" w:themeFill="background2"/>
          </w:tcPr>
          <w:p w14:paraId="046A454C" w14:textId="77777777" w:rsidR="00C7066F" w:rsidRPr="00A736DB" w:rsidRDefault="00C7066F">
            <w:pPr>
              <w:pStyle w:val="TableText"/>
              <w:rPr>
                <w:b/>
                <w:bCs/>
              </w:rPr>
            </w:pPr>
          </w:p>
        </w:tc>
        <w:tc>
          <w:tcPr>
            <w:tcW w:w="1537" w:type="dxa"/>
            <w:shd w:val="clear" w:color="auto" w:fill="F0F1F2" w:themeFill="background2"/>
          </w:tcPr>
          <w:p w14:paraId="7BF11FD7" w14:textId="77777777" w:rsidR="00C7066F" w:rsidRPr="00A736DB" w:rsidRDefault="00C7066F">
            <w:pPr>
              <w:pStyle w:val="TableText"/>
              <w:rPr>
                <w:b/>
                <w:bCs/>
              </w:rPr>
            </w:pPr>
          </w:p>
        </w:tc>
        <w:tc>
          <w:tcPr>
            <w:tcW w:w="1592" w:type="dxa"/>
            <w:shd w:val="clear" w:color="auto" w:fill="F0F1F2" w:themeFill="background2"/>
          </w:tcPr>
          <w:p w14:paraId="6C5F73E3" w14:textId="77777777" w:rsidR="00C7066F" w:rsidRPr="00A736DB" w:rsidRDefault="00C7066F">
            <w:pPr>
              <w:pStyle w:val="TableText"/>
              <w:rPr>
                <w:b/>
                <w:bCs/>
              </w:rPr>
            </w:pPr>
          </w:p>
        </w:tc>
        <w:tc>
          <w:tcPr>
            <w:tcW w:w="1681" w:type="dxa"/>
            <w:shd w:val="clear" w:color="auto" w:fill="F0F1F2" w:themeFill="background2"/>
          </w:tcPr>
          <w:p w14:paraId="24EDC42D" w14:textId="77777777" w:rsidR="00C7066F" w:rsidRPr="00A736DB" w:rsidRDefault="00C7066F">
            <w:pPr>
              <w:pStyle w:val="TableText"/>
              <w:rPr>
                <w:b/>
                <w:bCs/>
              </w:rPr>
            </w:pPr>
          </w:p>
        </w:tc>
        <w:tc>
          <w:tcPr>
            <w:tcW w:w="1178" w:type="dxa"/>
            <w:shd w:val="clear" w:color="auto" w:fill="F0F1F2" w:themeFill="background2"/>
          </w:tcPr>
          <w:p w14:paraId="607985C0" w14:textId="77777777" w:rsidR="00C7066F" w:rsidRPr="00A736DB" w:rsidRDefault="00C7066F">
            <w:pPr>
              <w:pStyle w:val="TableText"/>
              <w:rPr>
                <w:b/>
                <w:bCs/>
              </w:rPr>
            </w:pPr>
          </w:p>
        </w:tc>
      </w:tr>
      <w:tr w:rsidR="00C7066F" w14:paraId="1142556F" w14:textId="7524A18A" w:rsidTr="00C7066F">
        <w:trPr>
          <w:trHeight w:val="217"/>
        </w:trPr>
        <w:tc>
          <w:tcPr>
            <w:tcW w:w="1773" w:type="dxa"/>
          </w:tcPr>
          <w:p w14:paraId="5C57E38D" w14:textId="77777777" w:rsidR="00C7066F" w:rsidRPr="00A736DB" w:rsidRDefault="00C7066F">
            <w:pPr>
              <w:pStyle w:val="TableText"/>
              <w:rPr>
                <w:b/>
                <w:bCs/>
              </w:rPr>
            </w:pPr>
          </w:p>
        </w:tc>
        <w:tc>
          <w:tcPr>
            <w:tcW w:w="1599" w:type="dxa"/>
          </w:tcPr>
          <w:p w14:paraId="32C1919C" w14:textId="77777777" w:rsidR="00C7066F" w:rsidRPr="00A736DB" w:rsidRDefault="00C7066F">
            <w:pPr>
              <w:pStyle w:val="TableText"/>
              <w:rPr>
                <w:b/>
                <w:bCs/>
              </w:rPr>
            </w:pPr>
          </w:p>
        </w:tc>
        <w:tc>
          <w:tcPr>
            <w:tcW w:w="1537" w:type="dxa"/>
          </w:tcPr>
          <w:p w14:paraId="46FBCB0A" w14:textId="77777777" w:rsidR="00C7066F" w:rsidRPr="00A736DB" w:rsidRDefault="00C7066F">
            <w:pPr>
              <w:pStyle w:val="TableText"/>
              <w:rPr>
                <w:b/>
                <w:bCs/>
              </w:rPr>
            </w:pPr>
          </w:p>
        </w:tc>
        <w:tc>
          <w:tcPr>
            <w:tcW w:w="1592" w:type="dxa"/>
          </w:tcPr>
          <w:p w14:paraId="44A90F68" w14:textId="77777777" w:rsidR="00C7066F" w:rsidRPr="00A736DB" w:rsidRDefault="00C7066F">
            <w:pPr>
              <w:pStyle w:val="TableText"/>
              <w:rPr>
                <w:b/>
                <w:bCs/>
              </w:rPr>
            </w:pPr>
          </w:p>
        </w:tc>
        <w:tc>
          <w:tcPr>
            <w:tcW w:w="1681" w:type="dxa"/>
          </w:tcPr>
          <w:p w14:paraId="24C0DB47" w14:textId="77777777" w:rsidR="00C7066F" w:rsidRPr="00A736DB" w:rsidRDefault="00C7066F">
            <w:pPr>
              <w:pStyle w:val="TableText"/>
              <w:rPr>
                <w:b/>
                <w:bCs/>
              </w:rPr>
            </w:pPr>
          </w:p>
        </w:tc>
        <w:tc>
          <w:tcPr>
            <w:tcW w:w="1178" w:type="dxa"/>
          </w:tcPr>
          <w:p w14:paraId="19561263" w14:textId="77777777" w:rsidR="00C7066F" w:rsidRPr="00A736DB" w:rsidRDefault="00C7066F">
            <w:pPr>
              <w:pStyle w:val="TableText"/>
              <w:rPr>
                <w:b/>
                <w:bCs/>
              </w:rPr>
            </w:pPr>
          </w:p>
        </w:tc>
      </w:tr>
    </w:tbl>
    <w:p w14:paraId="43365683" w14:textId="77777777" w:rsidR="008B61EA" w:rsidRPr="008B61EA" w:rsidRDefault="008B61EA" w:rsidP="008B61EA"/>
    <w:p w14:paraId="56AEE35F" w14:textId="16CD71DE" w:rsidR="00A736DB" w:rsidRPr="00524CBC" w:rsidRDefault="00A736DB" w:rsidP="00A736DB">
      <w:pPr>
        <w:pStyle w:val="Heading1"/>
        <w:rPr>
          <w:color w:val="000000" w:themeColor="text1"/>
        </w:rPr>
      </w:pPr>
      <w:r w:rsidRPr="00524CBC">
        <w:rPr>
          <w:color w:val="000000" w:themeColor="text1"/>
        </w:rPr>
        <w:t>Indicators of Compromise</w:t>
      </w:r>
      <w:r w:rsidR="00813F41">
        <w:rPr>
          <w:color w:val="000000" w:themeColor="text1"/>
        </w:rPr>
        <w:t xml:space="preserve"> (IOC)</w:t>
      </w:r>
    </w:p>
    <w:p w14:paraId="02E309F5" w14:textId="06795206" w:rsidR="00A736DB" w:rsidRPr="00A736DB" w:rsidRDefault="00A736DB" w:rsidP="00A736DB">
      <w:r w:rsidRPr="00A736DB">
        <w:t>This section consists of three IOC tables [Malware, Network, and System Artifacts] associated with the Campaign.</w:t>
      </w:r>
    </w:p>
    <w:p w14:paraId="5B01B4B9" w14:textId="77777777" w:rsidR="00A736DB" w:rsidRPr="00524CBC" w:rsidRDefault="00A736DB" w:rsidP="00A736DB">
      <w:pPr>
        <w:pStyle w:val="Heading1"/>
        <w:rPr>
          <w:color w:val="000000" w:themeColor="text1"/>
        </w:rPr>
      </w:pPr>
      <w:r w:rsidRPr="00524CBC">
        <w:rPr>
          <w:color w:val="000000" w:themeColor="text1"/>
        </w:rPr>
        <w:lastRenderedPageBreak/>
        <w:t>Malware</w:t>
      </w:r>
    </w:p>
    <w:p w14:paraId="64578C12" w14:textId="1662D825" w:rsidR="00A736DB" w:rsidRDefault="00A736DB" w:rsidP="707EA103">
      <w:pPr>
        <w:rPr>
          <w:color w:val="000000" w:themeColor="text1"/>
        </w:rPr>
      </w:pPr>
      <w:r w:rsidRPr="00A736DB">
        <w:t xml:space="preserve">This table should detail the malware and tools associated with the campaign. The “Associated Files Hash” </w:t>
      </w:r>
      <w:r w:rsidR="004E0C11">
        <w:t xml:space="preserve">column </w:t>
      </w:r>
      <w:r w:rsidRPr="00A736DB">
        <w:t>can include any files related to the tool or malware, e.g., downloader for a memory dropper. The “Brief Malware Description” column should provide a short description for context, as well as where the activity falls in the intrusion chain.</w:t>
      </w:r>
      <w:r w:rsidR="000F7DCE">
        <w:t xml:space="preserve"> </w:t>
      </w:r>
      <w:r w:rsidR="000F7DCE">
        <w:rPr>
          <w:color w:val="000000"/>
          <w:shd w:val="clear" w:color="auto" w:fill="FFFFFF"/>
        </w:rPr>
        <w:t xml:space="preserve">The </w:t>
      </w:r>
      <w:r w:rsidR="25086E08" w:rsidRPr="1B3BF538">
        <w:rPr>
          <w:color w:val="000000" w:themeColor="text1"/>
        </w:rPr>
        <w:t>first and last reported fields are intended to memorialize the longevity of a particular piece of malware, providing additional insight into</w:t>
      </w:r>
      <w:r w:rsidR="14C7AA9C" w:rsidRPr="1B3BF538">
        <w:rPr>
          <w:color w:val="000000" w:themeColor="text1"/>
        </w:rPr>
        <w:t xml:space="preserve"> trends in malicious behavior.</w:t>
      </w:r>
    </w:p>
    <w:tbl>
      <w:tblPr>
        <w:tblStyle w:val="TableGrid"/>
        <w:tblW w:w="9360" w:type="dxa"/>
        <w:tblCellMar>
          <w:top w:w="58" w:type="dxa"/>
          <w:bottom w:w="58" w:type="dxa"/>
        </w:tblCellMar>
        <w:tblLook w:val="04A0" w:firstRow="1" w:lastRow="0" w:firstColumn="1" w:lastColumn="0" w:noHBand="0" w:noVBand="1"/>
      </w:tblPr>
      <w:tblGrid>
        <w:gridCol w:w="1079"/>
        <w:gridCol w:w="1134"/>
        <w:gridCol w:w="862"/>
        <w:gridCol w:w="862"/>
        <w:gridCol w:w="1105"/>
        <w:gridCol w:w="1138"/>
        <w:gridCol w:w="1088"/>
        <w:gridCol w:w="1046"/>
        <w:gridCol w:w="1046"/>
      </w:tblGrid>
      <w:tr w:rsidR="00B40625" w14:paraId="1059FFAD" w14:textId="77777777" w:rsidTr="1CB99424">
        <w:trPr>
          <w:trHeight w:val="300"/>
        </w:trPr>
        <w:tc>
          <w:tcPr>
            <w:tcW w:w="958" w:type="dxa"/>
            <w:shd w:val="clear" w:color="auto" w:fill="000000" w:themeFill="text1"/>
          </w:tcPr>
          <w:p w14:paraId="68F0BA39" w14:textId="77777777" w:rsidR="009C115B" w:rsidRDefault="009C115B" w:rsidP="00FD671C">
            <w:pPr>
              <w:pStyle w:val="TableText"/>
              <w:rPr>
                <w:rFonts w:asciiTheme="majorHAnsi" w:hAnsiTheme="majorHAnsi"/>
                <w:color w:val="FFFFFF" w:themeColor="background1"/>
                <w:sz w:val="19"/>
                <w:szCs w:val="19"/>
              </w:rPr>
            </w:pPr>
          </w:p>
          <w:p w14:paraId="76B68999" w14:textId="77777777" w:rsidR="00727B39" w:rsidRDefault="00727B39" w:rsidP="00FD671C">
            <w:pPr>
              <w:pStyle w:val="TableText"/>
              <w:rPr>
                <w:rFonts w:asciiTheme="majorHAnsi" w:hAnsiTheme="majorHAnsi"/>
                <w:color w:val="FFFFFF" w:themeColor="background1"/>
                <w:sz w:val="19"/>
                <w:szCs w:val="19"/>
              </w:rPr>
            </w:pPr>
          </w:p>
          <w:p w14:paraId="77E5E87D" w14:textId="77777777" w:rsidR="00727B39" w:rsidRDefault="00727B39" w:rsidP="00FD671C">
            <w:pPr>
              <w:pStyle w:val="TableText"/>
              <w:rPr>
                <w:rFonts w:asciiTheme="majorHAnsi" w:hAnsiTheme="majorHAnsi"/>
                <w:color w:val="FFFFFF" w:themeColor="background1"/>
                <w:sz w:val="19"/>
                <w:szCs w:val="19"/>
              </w:rPr>
            </w:pPr>
          </w:p>
          <w:p w14:paraId="60D215D9" w14:textId="53C99855" w:rsidR="009C115B" w:rsidRPr="008518D1" w:rsidRDefault="009C115B" w:rsidP="00FD671C">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Attribution</w:t>
            </w:r>
          </w:p>
        </w:tc>
        <w:tc>
          <w:tcPr>
            <w:tcW w:w="1165" w:type="dxa"/>
            <w:shd w:val="clear" w:color="auto" w:fill="000000" w:themeFill="text1"/>
            <w:vAlign w:val="bottom"/>
          </w:tcPr>
          <w:p w14:paraId="7D267C4E" w14:textId="4921718E" w:rsidR="009C115B" w:rsidRPr="008518D1" w:rsidRDefault="00B40625" w:rsidP="00FD671C">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Malicious Tool Name</w:t>
            </w:r>
          </w:p>
        </w:tc>
        <w:tc>
          <w:tcPr>
            <w:tcW w:w="910" w:type="dxa"/>
            <w:shd w:val="clear" w:color="auto" w:fill="000000" w:themeFill="text1"/>
            <w:vAlign w:val="bottom"/>
          </w:tcPr>
          <w:p w14:paraId="487BB27F" w14:textId="46723AED" w:rsidR="009C115B" w:rsidRPr="008518D1" w:rsidRDefault="009C115B" w:rsidP="00FD671C">
            <w:pPr>
              <w:pStyle w:val="TableText"/>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Hash Type</w:t>
            </w:r>
          </w:p>
        </w:tc>
        <w:tc>
          <w:tcPr>
            <w:tcW w:w="910" w:type="dxa"/>
            <w:shd w:val="clear" w:color="auto" w:fill="000000" w:themeFill="text1"/>
            <w:vAlign w:val="bottom"/>
          </w:tcPr>
          <w:p w14:paraId="4C7B9D35" w14:textId="0505296D" w:rsidR="009C115B" w:rsidRPr="008518D1" w:rsidRDefault="00B40625" w:rsidP="00FD671C">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 xml:space="preserve">File </w:t>
            </w:r>
            <w:r w:rsidR="009C115B" w:rsidRPr="008518D1">
              <w:rPr>
                <w:rFonts w:asciiTheme="majorHAnsi" w:hAnsiTheme="majorHAnsi"/>
                <w:color w:val="FFFFFF" w:themeColor="background1"/>
                <w:sz w:val="19"/>
                <w:szCs w:val="19"/>
              </w:rPr>
              <w:t>Hash</w:t>
            </w:r>
          </w:p>
        </w:tc>
        <w:tc>
          <w:tcPr>
            <w:tcW w:w="1095" w:type="dxa"/>
            <w:shd w:val="clear" w:color="auto" w:fill="000000" w:themeFill="text1"/>
            <w:vAlign w:val="bottom"/>
          </w:tcPr>
          <w:p w14:paraId="3D4AE9BF" w14:textId="12C78ABC" w:rsidR="009C115B" w:rsidRPr="008518D1" w:rsidRDefault="009C115B" w:rsidP="00FD671C">
            <w:pPr>
              <w:pStyle w:val="TableText"/>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Associated Files Hash</w:t>
            </w:r>
          </w:p>
        </w:tc>
        <w:tc>
          <w:tcPr>
            <w:tcW w:w="1108" w:type="dxa"/>
            <w:shd w:val="clear" w:color="auto" w:fill="000000" w:themeFill="text1"/>
            <w:vAlign w:val="bottom"/>
          </w:tcPr>
          <w:p w14:paraId="7DF62903" w14:textId="3212E455" w:rsidR="009C115B" w:rsidRPr="008518D1" w:rsidRDefault="009C115B" w:rsidP="00FD671C">
            <w:pPr>
              <w:pStyle w:val="TableText"/>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Brief Description</w:t>
            </w:r>
          </w:p>
        </w:tc>
        <w:tc>
          <w:tcPr>
            <w:tcW w:w="1088" w:type="dxa"/>
            <w:shd w:val="clear" w:color="auto" w:fill="000000" w:themeFill="text1"/>
            <w:vAlign w:val="bottom"/>
          </w:tcPr>
          <w:p w14:paraId="6790561E" w14:textId="1285B7E0" w:rsidR="009C115B" w:rsidRPr="008518D1" w:rsidRDefault="00B40625" w:rsidP="00FD671C">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 xml:space="preserve">Malware </w:t>
            </w:r>
            <w:r w:rsidR="009C115B" w:rsidRPr="008518D1">
              <w:rPr>
                <w:rFonts w:asciiTheme="majorHAnsi" w:hAnsiTheme="majorHAnsi"/>
                <w:color w:val="FFFFFF" w:themeColor="background1"/>
                <w:sz w:val="19"/>
                <w:szCs w:val="19"/>
              </w:rPr>
              <w:t xml:space="preserve">Analysis </w:t>
            </w:r>
            <w:r>
              <w:rPr>
                <w:rFonts w:asciiTheme="majorHAnsi" w:hAnsiTheme="majorHAnsi"/>
                <w:color w:val="FFFFFF" w:themeColor="background1"/>
                <w:sz w:val="19"/>
                <w:szCs w:val="19"/>
              </w:rPr>
              <w:t xml:space="preserve">Report </w:t>
            </w:r>
            <w:r w:rsidR="009C115B" w:rsidRPr="008518D1">
              <w:rPr>
                <w:rFonts w:asciiTheme="majorHAnsi" w:hAnsiTheme="majorHAnsi"/>
                <w:color w:val="FFFFFF" w:themeColor="background1"/>
                <w:sz w:val="19"/>
                <w:szCs w:val="19"/>
              </w:rPr>
              <w:t>(Hyperlink, or N/A)</w:t>
            </w:r>
          </w:p>
        </w:tc>
        <w:tc>
          <w:tcPr>
            <w:tcW w:w="1063" w:type="dxa"/>
            <w:shd w:val="clear" w:color="auto" w:fill="000000" w:themeFill="text1"/>
            <w:vAlign w:val="bottom"/>
          </w:tcPr>
          <w:p w14:paraId="2744AAD2" w14:textId="2A7211BA" w:rsidR="009C115B" w:rsidRPr="008518D1" w:rsidRDefault="73B908C2" w:rsidP="1CB99424">
            <w:pPr>
              <w:pStyle w:val="TableText"/>
            </w:pPr>
            <w:r w:rsidRPr="1CB99424">
              <w:rPr>
                <w:rFonts w:asciiTheme="majorHAnsi" w:hAnsiTheme="majorHAnsi"/>
                <w:color w:val="FFFFFF" w:themeColor="background1"/>
                <w:sz w:val="19"/>
                <w:szCs w:val="19"/>
              </w:rPr>
              <w:t>First Reported</w:t>
            </w:r>
          </w:p>
        </w:tc>
        <w:tc>
          <w:tcPr>
            <w:tcW w:w="1063" w:type="dxa"/>
            <w:shd w:val="clear" w:color="auto" w:fill="000000" w:themeFill="text1"/>
            <w:vAlign w:val="bottom"/>
          </w:tcPr>
          <w:p w14:paraId="1AB54C88" w14:textId="01F68CF2" w:rsidR="73B908C2" w:rsidRDefault="73B908C2" w:rsidP="1CB99424">
            <w:pPr>
              <w:pStyle w:val="TableText"/>
              <w:rPr>
                <w:rFonts w:asciiTheme="majorHAnsi" w:hAnsiTheme="majorHAnsi"/>
                <w:color w:val="FFFFFF" w:themeColor="background1"/>
                <w:sz w:val="19"/>
                <w:szCs w:val="19"/>
              </w:rPr>
            </w:pPr>
            <w:r w:rsidRPr="1CB99424">
              <w:rPr>
                <w:rFonts w:asciiTheme="majorHAnsi" w:hAnsiTheme="majorHAnsi"/>
                <w:color w:val="FFFFFF" w:themeColor="background1"/>
                <w:sz w:val="19"/>
                <w:szCs w:val="19"/>
              </w:rPr>
              <w:t>Last Reported</w:t>
            </w:r>
          </w:p>
        </w:tc>
      </w:tr>
      <w:tr w:rsidR="00B40625" w14:paraId="3B154D60" w14:textId="77777777" w:rsidTr="1CB99424">
        <w:trPr>
          <w:trHeight w:val="300"/>
        </w:trPr>
        <w:tc>
          <w:tcPr>
            <w:tcW w:w="958" w:type="dxa"/>
          </w:tcPr>
          <w:p w14:paraId="05D13FD4" w14:textId="77777777" w:rsidR="009C115B" w:rsidRDefault="009C115B" w:rsidP="00A736DB">
            <w:pPr>
              <w:pStyle w:val="TableText"/>
            </w:pPr>
          </w:p>
        </w:tc>
        <w:tc>
          <w:tcPr>
            <w:tcW w:w="1165" w:type="dxa"/>
          </w:tcPr>
          <w:p w14:paraId="67B24AF7" w14:textId="78E50A83" w:rsidR="009C115B" w:rsidRDefault="009C115B" w:rsidP="00A736DB">
            <w:pPr>
              <w:pStyle w:val="TableText"/>
            </w:pPr>
          </w:p>
        </w:tc>
        <w:tc>
          <w:tcPr>
            <w:tcW w:w="910" w:type="dxa"/>
          </w:tcPr>
          <w:p w14:paraId="3DF2CBA2" w14:textId="77777777" w:rsidR="009C115B" w:rsidRDefault="009C115B" w:rsidP="00A736DB">
            <w:pPr>
              <w:pStyle w:val="TableText"/>
            </w:pPr>
          </w:p>
        </w:tc>
        <w:tc>
          <w:tcPr>
            <w:tcW w:w="910" w:type="dxa"/>
          </w:tcPr>
          <w:p w14:paraId="267AE0E4" w14:textId="77777777" w:rsidR="009C115B" w:rsidRDefault="009C115B" w:rsidP="00A736DB">
            <w:pPr>
              <w:pStyle w:val="TableText"/>
            </w:pPr>
          </w:p>
        </w:tc>
        <w:tc>
          <w:tcPr>
            <w:tcW w:w="1095" w:type="dxa"/>
          </w:tcPr>
          <w:p w14:paraId="531258E7" w14:textId="77777777" w:rsidR="009C115B" w:rsidRDefault="009C115B" w:rsidP="00A736DB">
            <w:pPr>
              <w:pStyle w:val="TableText"/>
            </w:pPr>
          </w:p>
        </w:tc>
        <w:tc>
          <w:tcPr>
            <w:tcW w:w="1108" w:type="dxa"/>
          </w:tcPr>
          <w:p w14:paraId="01E97A1A" w14:textId="77777777" w:rsidR="009C115B" w:rsidRDefault="009C115B" w:rsidP="00A736DB">
            <w:pPr>
              <w:pStyle w:val="TableText"/>
            </w:pPr>
          </w:p>
        </w:tc>
        <w:tc>
          <w:tcPr>
            <w:tcW w:w="1088" w:type="dxa"/>
          </w:tcPr>
          <w:p w14:paraId="74FDE54C" w14:textId="77777777" w:rsidR="009C115B" w:rsidRDefault="009C115B" w:rsidP="00A736DB">
            <w:pPr>
              <w:pStyle w:val="TableText"/>
            </w:pPr>
          </w:p>
        </w:tc>
        <w:tc>
          <w:tcPr>
            <w:tcW w:w="1063" w:type="dxa"/>
          </w:tcPr>
          <w:p w14:paraId="4B529B1C" w14:textId="77777777" w:rsidR="009C115B" w:rsidRDefault="009C115B" w:rsidP="00A736DB">
            <w:pPr>
              <w:pStyle w:val="TableText"/>
            </w:pPr>
          </w:p>
        </w:tc>
        <w:tc>
          <w:tcPr>
            <w:tcW w:w="1063" w:type="dxa"/>
          </w:tcPr>
          <w:p w14:paraId="2B013E26" w14:textId="3FADE186" w:rsidR="1CB99424" w:rsidRDefault="1CB99424" w:rsidP="1CB99424">
            <w:pPr>
              <w:pStyle w:val="TableText"/>
            </w:pPr>
          </w:p>
        </w:tc>
      </w:tr>
      <w:tr w:rsidR="00B40625" w14:paraId="4D8F7A62" w14:textId="77777777" w:rsidTr="1CB99424">
        <w:trPr>
          <w:trHeight w:val="300"/>
        </w:trPr>
        <w:tc>
          <w:tcPr>
            <w:tcW w:w="958" w:type="dxa"/>
            <w:shd w:val="clear" w:color="auto" w:fill="F0F1F2" w:themeFill="background2"/>
          </w:tcPr>
          <w:p w14:paraId="11D73C54" w14:textId="77777777" w:rsidR="009C115B" w:rsidRDefault="009C115B" w:rsidP="00A736DB">
            <w:pPr>
              <w:pStyle w:val="TableText"/>
            </w:pPr>
          </w:p>
        </w:tc>
        <w:tc>
          <w:tcPr>
            <w:tcW w:w="1165" w:type="dxa"/>
            <w:shd w:val="clear" w:color="auto" w:fill="F0F1F2" w:themeFill="background2"/>
          </w:tcPr>
          <w:p w14:paraId="3B462B4D" w14:textId="5275F224" w:rsidR="009C115B" w:rsidRDefault="009C115B" w:rsidP="00A736DB">
            <w:pPr>
              <w:pStyle w:val="TableText"/>
            </w:pPr>
          </w:p>
        </w:tc>
        <w:tc>
          <w:tcPr>
            <w:tcW w:w="910" w:type="dxa"/>
            <w:shd w:val="clear" w:color="auto" w:fill="F0F1F2" w:themeFill="background2"/>
          </w:tcPr>
          <w:p w14:paraId="0DF7F122" w14:textId="77777777" w:rsidR="009C115B" w:rsidRDefault="009C115B" w:rsidP="00A736DB">
            <w:pPr>
              <w:pStyle w:val="TableText"/>
            </w:pPr>
          </w:p>
        </w:tc>
        <w:tc>
          <w:tcPr>
            <w:tcW w:w="910" w:type="dxa"/>
            <w:shd w:val="clear" w:color="auto" w:fill="F0F1F2" w:themeFill="background2"/>
          </w:tcPr>
          <w:p w14:paraId="7BEA55C0" w14:textId="77777777" w:rsidR="009C115B" w:rsidRDefault="009C115B" w:rsidP="00A736DB">
            <w:pPr>
              <w:pStyle w:val="TableText"/>
            </w:pPr>
          </w:p>
        </w:tc>
        <w:tc>
          <w:tcPr>
            <w:tcW w:w="1095" w:type="dxa"/>
            <w:shd w:val="clear" w:color="auto" w:fill="F0F1F2" w:themeFill="background2"/>
          </w:tcPr>
          <w:p w14:paraId="67E8B3FD" w14:textId="77777777" w:rsidR="009C115B" w:rsidRDefault="009C115B" w:rsidP="00A736DB">
            <w:pPr>
              <w:pStyle w:val="TableText"/>
            </w:pPr>
          </w:p>
        </w:tc>
        <w:tc>
          <w:tcPr>
            <w:tcW w:w="1108" w:type="dxa"/>
            <w:shd w:val="clear" w:color="auto" w:fill="F0F1F2" w:themeFill="background2"/>
          </w:tcPr>
          <w:p w14:paraId="654DD9E2" w14:textId="77777777" w:rsidR="009C115B" w:rsidRDefault="009C115B" w:rsidP="00A736DB">
            <w:pPr>
              <w:pStyle w:val="TableText"/>
            </w:pPr>
          </w:p>
        </w:tc>
        <w:tc>
          <w:tcPr>
            <w:tcW w:w="1088" w:type="dxa"/>
            <w:shd w:val="clear" w:color="auto" w:fill="F0F1F2" w:themeFill="background2"/>
          </w:tcPr>
          <w:p w14:paraId="76AC9F4C" w14:textId="77777777" w:rsidR="009C115B" w:rsidRDefault="009C115B" w:rsidP="00A736DB">
            <w:pPr>
              <w:pStyle w:val="TableText"/>
            </w:pPr>
          </w:p>
        </w:tc>
        <w:tc>
          <w:tcPr>
            <w:tcW w:w="1063" w:type="dxa"/>
            <w:shd w:val="clear" w:color="auto" w:fill="F0F1F2" w:themeFill="background2"/>
          </w:tcPr>
          <w:p w14:paraId="57680B89" w14:textId="77777777" w:rsidR="009C115B" w:rsidRDefault="009C115B" w:rsidP="00A736DB">
            <w:pPr>
              <w:pStyle w:val="TableText"/>
            </w:pPr>
          </w:p>
        </w:tc>
        <w:tc>
          <w:tcPr>
            <w:tcW w:w="1063" w:type="dxa"/>
            <w:shd w:val="clear" w:color="auto" w:fill="F0F1F2" w:themeFill="background2"/>
          </w:tcPr>
          <w:p w14:paraId="0A35A33F" w14:textId="5C307F04" w:rsidR="1CB99424" w:rsidRDefault="1CB99424" w:rsidP="1CB99424">
            <w:pPr>
              <w:pStyle w:val="TableText"/>
            </w:pPr>
          </w:p>
        </w:tc>
      </w:tr>
      <w:tr w:rsidR="00B40625" w14:paraId="65CAF0FC" w14:textId="77777777" w:rsidTr="1CB99424">
        <w:trPr>
          <w:trHeight w:val="300"/>
        </w:trPr>
        <w:tc>
          <w:tcPr>
            <w:tcW w:w="958" w:type="dxa"/>
          </w:tcPr>
          <w:p w14:paraId="120D2820" w14:textId="77777777" w:rsidR="009C115B" w:rsidRDefault="009C115B" w:rsidP="00A736DB">
            <w:pPr>
              <w:pStyle w:val="TableText"/>
            </w:pPr>
          </w:p>
        </w:tc>
        <w:tc>
          <w:tcPr>
            <w:tcW w:w="1165" w:type="dxa"/>
          </w:tcPr>
          <w:p w14:paraId="1456E5DC" w14:textId="5B3EC4B5" w:rsidR="009C115B" w:rsidRDefault="009C115B" w:rsidP="00A736DB">
            <w:pPr>
              <w:pStyle w:val="TableText"/>
            </w:pPr>
          </w:p>
        </w:tc>
        <w:tc>
          <w:tcPr>
            <w:tcW w:w="910" w:type="dxa"/>
          </w:tcPr>
          <w:p w14:paraId="64BCDDBF" w14:textId="77777777" w:rsidR="009C115B" w:rsidRDefault="009C115B" w:rsidP="00A736DB">
            <w:pPr>
              <w:pStyle w:val="TableText"/>
            </w:pPr>
          </w:p>
        </w:tc>
        <w:tc>
          <w:tcPr>
            <w:tcW w:w="910" w:type="dxa"/>
          </w:tcPr>
          <w:p w14:paraId="3C93C466" w14:textId="77777777" w:rsidR="009C115B" w:rsidRDefault="009C115B" w:rsidP="00A736DB">
            <w:pPr>
              <w:pStyle w:val="TableText"/>
            </w:pPr>
          </w:p>
        </w:tc>
        <w:tc>
          <w:tcPr>
            <w:tcW w:w="1095" w:type="dxa"/>
          </w:tcPr>
          <w:p w14:paraId="0BE258FF" w14:textId="77777777" w:rsidR="009C115B" w:rsidRDefault="009C115B" w:rsidP="00A736DB">
            <w:pPr>
              <w:pStyle w:val="TableText"/>
            </w:pPr>
          </w:p>
        </w:tc>
        <w:tc>
          <w:tcPr>
            <w:tcW w:w="1108" w:type="dxa"/>
          </w:tcPr>
          <w:p w14:paraId="057CDD3F" w14:textId="77777777" w:rsidR="009C115B" w:rsidRDefault="009C115B" w:rsidP="00A736DB">
            <w:pPr>
              <w:pStyle w:val="TableText"/>
            </w:pPr>
          </w:p>
        </w:tc>
        <w:tc>
          <w:tcPr>
            <w:tcW w:w="1088" w:type="dxa"/>
          </w:tcPr>
          <w:p w14:paraId="22406C9E" w14:textId="77777777" w:rsidR="009C115B" w:rsidRDefault="009C115B" w:rsidP="00A736DB">
            <w:pPr>
              <w:pStyle w:val="TableText"/>
            </w:pPr>
          </w:p>
        </w:tc>
        <w:tc>
          <w:tcPr>
            <w:tcW w:w="1063" w:type="dxa"/>
          </w:tcPr>
          <w:p w14:paraId="1C939BC1" w14:textId="77777777" w:rsidR="009C115B" w:rsidRDefault="009C115B" w:rsidP="00A736DB">
            <w:pPr>
              <w:pStyle w:val="TableText"/>
            </w:pPr>
          </w:p>
        </w:tc>
        <w:tc>
          <w:tcPr>
            <w:tcW w:w="1063" w:type="dxa"/>
          </w:tcPr>
          <w:p w14:paraId="18950CA7" w14:textId="1CBE5519" w:rsidR="1CB99424" w:rsidRDefault="1CB99424" w:rsidP="1CB99424">
            <w:pPr>
              <w:pStyle w:val="TableText"/>
            </w:pPr>
          </w:p>
        </w:tc>
      </w:tr>
    </w:tbl>
    <w:p w14:paraId="2A9888BB" w14:textId="77777777" w:rsidR="0079702B" w:rsidRDefault="0079702B" w:rsidP="0079702B"/>
    <w:p w14:paraId="049B0CDF" w14:textId="56925213" w:rsidR="0079702B" w:rsidRPr="00524CBC" w:rsidRDefault="0079702B" w:rsidP="0079702B">
      <w:pPr>
        <w:pStyle w:val="Heading1"/>
        <w:rPr>
          <w:color w:val="000000" w:themeColor="text1"/>
        </w:rPr>
      </w:pPr>
      <w:r w:rsidRPr="00524CBC">
        <w:rPr>
          <w:color w:val="000000" w:themeColor="text1"/>
        </w:rPr>
        <w:t>Network</w:t>
      </w:r>
    </w:p>
    <w:p w14:paraId="45C6424A" w14:textId="071C3536" w:rsidR="0079702B" w:rsidRDefault="7F7E294F" w:rsidP="2AE8CA7B">
      <w:pPr>
        <w:rPr>
          <w:color w:val="000000" w:themeColor="text1"/>
        </w:rPr>
      </w:pPr>
      <w:r>
        <w:t>This table should detail the network indicators associated with the campaign, e.g., domains and IP addresses.</w:t>
      </w:r>
      <w:r w:rsidR="24141ECC">
        <w:t xml:space="preserve"> </w:t>
      </w:r>
      <w:r w:rsidR="7B5D0DA6">
        <w:t xml:space="preserve">The “Intrusion Phase” column </w:t>
      </w:r>
      <w:r w:rsidR="1F0A50FC">
        <w:t>includes Initial Access, Command and Control, and Exfiltration.</w:t>
      </w:r>
      <w:r w:rsidR="626B3B2E">
        <w:t xml:space="preserve"> </w:t>
      </w:r>
      <w:r w:rsidR="626B3B2E" w:rsidRPr="2AE8CA7B">
        <w:rPr>
          <w:color w:val="000000" w:themeColor="text1"/>
        </w:rPr>
        <w:t>The first and last reported fields are intended to memorialize the longevity of a particular network artifact, providing additional insight into trends in malicious behavior.</w:t>
      </w:r>
    </w:p>
    <w:tbl>
      <w:tblPr>
        <w:tblStyle w:val="TableGrid"/>
        <w:tblW w:w="0" w:type="auto"/>
        <w:tblCellMar>
          <w:top w:w="58" w:type="dxa"/>
          <w:bottom w:w="58" w:type="dxa"/>
        </w:tblCellMar>
        <w:tblLook w:val="04A0" w:firstRow="1" w:lastRow="0" w:firstColumn="1" w:lastColumn="0" w:noHBand="0" w:noVBand="1"/>
      </w:tblPr>
      <w:tblGrid>
        <w:gridCol w:w="1501"/>
        <w:gridCol w:w="1597"/>
        <w:gridCol w:w="1388"/>
        <w:gridCol w:w="1608"/>
        <w:gridCol w:w="1628"/>
        <w:gridCol w:w="1628"/>
      </w:tblGrid>
      <w:tr w:rsidR="00F824D9" w14:paraId="27FBA805" w14:textId="77777777" w:rsidTr="00F824D9">
        <w:tc>
          <w:tcPr>
            <w:tcW w:w="1501" w:type="dxa"/>
            <w:shd w:val="clear" w:color="auto" w:fill="000000" w:themeFill="text1"/>
          </w:tcPr>
          <w:p w14:paraId="64975E61" w14:textId="2AF91C44" w:rsidR="00F824D9" w:rsidRPr="008518D1" w:rsidRDefault="00F824D9">
            <w:pPr>
              <w:rPr>
                <w:rFonts w:asciiTheme="majorHAnsi" w:hAnsiTheme="majorHAnsi"/>
                <w:color w:val="FFFFFF" w:themeColor="background1"/>
                <w:sz w:val="19"/>
                <w:szCs w:val="19"/>
              </w:rPr>
            </w:pPr>
            <w:r>
              <w:rPr>
                <w:rFonts w:asciiTheme="majorHAnsi" w:hAnsiTheme="majorHAnsi"/>
                <w:color w:val="FFFFFF" w:themeColor="background1"/>
                <w:sz w:val="19"/>
                <w:szCs w:val="19"/>
              </w:rPr>
              <w:t>Attribution</w:t>
            </w:r>
          </w:p>
        </w:tc>
        <w:tc>
          <w:tcPr>
            <w:tcW w:w="1597" w:type="dxa"/>
            <w:shd w:val="clear" w:color="auto" w:fill="000000" w:themeFill="text1"/>
          </w:tcPr>
          <w:p w14:paraId="61E9ED6B" w14:textId="7D5CA098" w:rsidR="00F824D9" w:rsidRPr="008518D1" w:rsidRDefault="00F824D9">
            <w:pPr>
              <w:rPr>
                <w:rFonts w:asciiTheme="majorHAnsi" w:hAnsiTheme="majorHAnsi"/>
                <w:color w:val="FFFFFF" w:themeColor="background1"/>
                <w:sz w:val="19"/>
                <w:szCs w:val="19"/>
              </w:rPr>
            </w:pPr>
            <w:r>
              <w:rPr>
                <w:rFonts w:asciiTheme="majorHAnsi" w:hAnsiTheme="majorHAnsi"/>
                <w:color w:val="FFFFFF" w:themeColor="background1"/>
                <w:sz w:val="19"/>
                <w:szCs w:val="19"/>
              </w:rPr>
              <w:t>Network Artifact</w:t>
            </w:r>
          </w:p>
        </w:tc>
        <w:tc>
          <w:tcPr>
            <w:tcW w:w="1388" w:type="dxa"/>
            <w:shd w:val="clear" w:color="auto" w:fill="000000" w:themeFill="text1"/>
          </w:tcPr>
          <w:p w14:paraId="514FAF75" w14:textId="58552D90" w:rsidR="00F824D9" w:rsidRPr="008518D1" w:rsidRDefault="00F824D9" w:rsidP="00F824D9">
            <w:pPr>
              <w:jc w:val="center"/>
              <w:rPr>
                <w:rFonts w:asciiTheme="majorHAnsi" w:hAnsiTheme="majorHAnsi"/>
                <w:color w:val="FFFFFF" w:themeColor="background1"/>
                <w:sz w:val="19"/>
                <w:szCs w:val="19"/>
              </w:rPr>
            </w:pPr>
            <w:r>
              <w:rPr>
                <w:rFonts w:asciiTheme="majorHAnsi" w:hAnsiTheme="majorHAnsi"/>
                <w:color w:val="FFFFFF" w:themeColor="background1"/>
                <w:sz w:val="19"/>
                <w:szCs w:val="19"/>
              </w:rPr>
              <w:t>Details</w:t>
            </w:r>
          </w:p>
        </w:tc>
        <w:tc>
          <w:tcPr>
            <w:tcW w:w="1608" w:type="dxa"/>
            <w:shd w:val="clear" w:color="auto" w:fill="000000" w:themeFill="text1"/>
          </w:tcPr>
          <w:p w14:paraId="66460839" w14:textId="48B48B45" w:rsidR="00F824D9" w:rsidRPr="008518D1" w:rsidRDefault="00F824D9">
            <w:pPr>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Intrusion Phase</w:t>
            </w:r>
          </w:p>
        </w:tc>
        <w:tc>
          <w:tcPr>
            <w:tcW w:w="1628" w:type="dxa"/>
            <w:shd w:val="clear" w:color="auto" w:fill="000000" w:themeFill="text1"/>
          </w:tcPr>
          <w:p w14:paraId="753B510A" w14:textId="2A7211BA" w:rsidR="00F824D9" w:rsidRDefault="00F824D9" w:rsidP="1CB99424">
            <w:pPr>
              <w:pStyle w:val="TableText"/>
            </w:pPr>
            <w:r w:rsidRPr="1CB99424">
              <w:rPr>
                <w:rFonts w:asciiTheme="majorHAnsi" w:hAnsiTheme="majorHAnsi"/>
                <w:color w:val="FFFFFF" w:themeColor="background1"/>
                <w:sz w:val="19"/>
                <w:szCs w:val="19"/>
              </w:rPr>
              <w:t>First Reported</w:t>
            </w:r>
          </w:p>
        </w:tc>
        <w:tc>
          <w:tcPr>
            <w:tcW w:w="1628" w:type="dxa"/>
            <w:shd w:val="clear" w:color="auto" w:fill="000000" w:themeFill="text1"/>
          </w:tcPr>
          <w:p w14:paraId="0351AF66" w14:textId="01F68CF2" w:rsidR="00F824D9" w:rsidRDefault="00F824D9" w:rsidP="1CB99424">
            <w:pPr>
              <w:pStyle w:val="TableText"/>
              <w:rPr>
                <w:rFonts w:asciiTheme="majorHAnsi" w:hAnsiTheme="majorHAnsi"/>
                <w:color w:val="FFFFFF" w:themeColor="background1"/>
                <w:sz w:val="19"/>
                <w:szCs w:val="19"/>
              </w:rPr>
            </w:pPr>
            <w:r w:rsidRPr="1CB99424">
              <w:rPr>
                <w:rFonts w:asciiTheme="majorHAnsi" w:hAnsiTheme="majorHAnsi"/>
                <w:color w:val="FFFFFF" w:themeColor="background1"/>
                <w:sz w:val="19"/>
                <w:szCs w:val="19"/>
              </w:rPr>
              <w:t>Last Reported</w:t>
            </w:r>
          </w:p>
        </w:tc>
      </w:tr>
      <w:tr w:rsidR="00F824D9" w14:paraId="2B98D3E3" w14:textId="77777777" w:rsidTr="00F824D9">
        <w:tc>
          <w:tcPr>
            <w:tcW w:w="1501" w:type="dxa"/>
          </w:tcPr>
          <w:p w14:paraId="60DE0C45" w14:textId="77777777" w:rsidR="00F824D9" w:rsidRDefault="00F824D9" w:rsidP="0079702B">
            <w:pPr>
              <w:pStyle w:val="TableText"/>
            </w:pPr>
          </w:p>
        </w:tc>
        <w:tc>
          <w:tcPr>
            <w:tcW w:w="1597" w:type="dxa"/>
          </w:tcPr>
          <w:p w14:paraId="7C6986E7" w14:textId="0C4851F5" w:rsidR="00F824D9" w:rsidRPr="00A736DB" w:rsidRDefault="00F824D9" w:rsidP="0079702B">
            <w:pPr>
              <w:pStyle w:val="TableText"/>
            </w:pPr>
          </w:p>
        </w:tc>
        <w:tc>
          <w:tcPr>
            <w:tcW w:w="1388" w:type="dxa"/>
          </w:tcPr>
          <w:p w14:paraId="55FA1E6A" w14:textId="77777777" w:rsidR="00F824D9" w:rsidRPr="00A736DB" w:rsidRDefault="00F824D9" w:rsidP="0079702B">
            <w:pPr>
              <w:pStyle w:val="TableText"/>
              <w:rPr>
                <w:b/>
                <w:bCs/>
              </w:rPr>
            </w:pPr>
          </w:p>
        </w:tc>
        <w:tc>
          <w:tcPr>
            <w:tcW w:w="1608" w:type="dxa"/>
          </w:tcPr>
          <w:p w14:paraId="776949DF" w14:textId="60AFDE90" w:rsidR="00F824D9" w:rsidRPr="00A736DB" w:rsidRDefault="00F824D9" w:rsidP="0079702B">
            <w:pPr>
              <w:pStyle w:val="TableText"/>
              <w:rPr>
                <w:b/>
                <w:bCs/>
              </w:rPr>
            </w:pPr>
          </w:p>
        </w:tc>
        <w:tc>
          <w:tcPr>
            <w:tcW w:w="1628" w:type="dxa"/>
          </w:tcPr>
          <w:p w14:paraId="1D43D6E4" w14:textId="77777777" w:rsidR="00F824D9" w:rsidRPr="00A736DB" w:rsidRDefault="00F824D9" w:rsidP="0079702B">
            <w:pPr>
              <w:pStyle w:val="TableText"/>
              <w:rPr>
                <w:b/>
                <w:bCs/>
              </w:rPr>
            </w:pPr>
          </w:p>
        </w:tc>
        <w:tc>
          <w:tcPr>
            <w:tcW w:w="1628" w:type="dxa"/>
          </w:tcPr>
          <w:p w14:paraId="4E97AB70" w14:textId="77777777" w:rsidR="00F824D9" w:rsidRPr="00A736DB" w:rsidRDefault="00F824D9" w:rsidP="0079702B">
            <w:pPr>
              <w:pStyle w:val="TableText"/>
              <w:rPr>
                <w:b/>
                <w:bCs/>
              </w:rPr>
            </w:pPr>
          </w:p>
        </w:tc>
      </w:tr>
      <w:tr w:rsidR="00F824D9" w14:paraId="02864B11" w14:textId="77777777" w:rsidTr="00F824D9">
        <w:tc>
          <w:tcPr>
            <w:tcW w:w="1501" w:type="dxa"/>
            <w:shd w:val="clear" w:color="auto" w:fill="F0F1F2" w:themeFill="background2"/>
          </w:tcPr>
          <w:p w14:paraId="71EC20AA" w14:textId="77777777" w:rsidR="00F824D9" w:rsidRPr="00A736DB" w:rsidRDefault="00F824D9" w:rsidP="0079702B">
            <w:pPr>
              <w:pStyle w:val="TableText"/>
              <w:rPr>
                <w:b/>
                <w:bCs/>
              </w:rPr>
            </w:pPr>
          </w:p>
        </w:tc>
        <w:tc>
          <w:tcPr>
            <w:tcW w:w="1597" w:type="dxa"/>
            <w:shd w:val="clear" w:color="auto" w:fill="F0F1F2" w:themeFill="background2"/>
          </w:tcPr>
          <w:p w14:paraId="21056A08" w14:textId="19EB4614" w:rsidR="00F824D9" w:rsidRPr="00A736DB" w:rsidRDefault="00F824D9" w:rsidP="0079702B">
            <w:pPr>
              <w:pStyle w:val="TableText"/>
              <w:rPr>
                <w:b/>
                <w:bCs/>
              </w:rPr>
            </w:pPr>
          </w:p>
        </w:tc>
        <w:tc>
          <w:tcPr>
            <w:tcW w:w="1388" w:type="dxa"/>
            <w:shd w:val="clear" w:color="auto" w:fill="F0F1F2" w:themeFill="background2"/>
          </w:tcPr>
          <w:p w14:paraId="3C1374D5" w14:textId="77777777" w:rsidR="00F824D9" w:rsidRPr="00A736DB" w:rsidRDefault="00F824D9" w:rsidP="0079702B">
            <w:pPr>
              <w:pStyle w:val="TableText"/>
              <w:rPr>
                <w:b/>
                <w:bCs/>
              </w:rPr>
            </w:pPr>
          </w:p>
        </w:tc>
        <w:tc>
          <w:tcPr>
            <w:tcW w:w="1608" w:type="dxa"/>
            <w:shd w:val="clear" w:color="auto" w:fill="F0F1F2" w:themeFill="background2"/>
          </w:tcPr>
          <w:p w14:paraId="67C18215" w14:textId="17CA044B" w:rsidR="00F824D9" w:rsidRPr="00A736DB" w:rsidRDefault="00F824D9" w:rsidP="0079702B">
            <w:pPr>
              <w:pStyle w:val="TableText"/>
              <w:rPr>
                <w:b/>
                <w:bCs/>
              </w:rPr>
            </w:pPr>
          </w:p>
        </w:tc>
        <w:tc>
          <w:tcPr>
            <w:tcW w:w="1628" w:type="dxa"/>
            <w:shd w:val="clear" w:color="auto" w:fill="F0F1F2" w:themeFill="background2"/>
          </w:tcPr>
          <w:p w14:paraId="05A83CEB" w14:textId="77777777" w:rsidR="00F824D9" w:rsidRPr="00A736DB" w:rsidRDefault="00F824D9" w:rsidP="0079702B">
            <w:pPr>
              <w:pStyle w:val="TableText"/>
              <w:rPr>
                <w:b/>
                <w:bCs/>
              </w:rPr>
            </w:pPr>
          </w:p>
        </w:tc>
        <w:tc>
          <w:tcPr>
            <w:tcW w:w="1628" w:type="dxa"/>
            <w:shd w:val="clear" w:color="auto" w:fill="F0F1F2" w:themeFill="background2"/>
          </w:tcPr>
          <w:p w14:paraId="2235BC52" w14:textId="77777777" w:rsidR="00F824D9" w:rsidRPr="00A736DB" w:rsidRDefault="00F824D9" w:rsidP="0079702B">
            <w:pPr>
              <w:pStyle w:val="TableText"/>
              <w:rPr>
                <w:b/>
                <w:bCs/>
              </w:rPr>
            </w:pPr>
          </w:p>
        </w:tc>
      </w:tr>
      <w:tr w:rsidR="00F824D9" w14:paraId="69BAFB25" w14:textId="77777777" w:rsidTr="00F824D9">
        <w:tc>
          <w:tcPr>
            <w:tcW w:w="1501" w:type="dxa"/>
          </w:tcPr>
          <w:p w14:paraId="51AD0E56" w14:textId="77777777" w:rsidR="00F824D9" w:rsidRPr="00A736DB" w:rsidRDefault="00F824D9" w:rsidP="0079702B">
            <w:pPr>
              <w:pStyle w:val="TableText"/>
              <w:rPr>
                <w:b/>
                <w:bCs/>
              </w:rPr>
            </w:pPr>
          </w:p>
        </w:tc>
        <w:tc>
          <w:tcPr>
            <w:tcW w:w="1597" w:type="dxa"/>
          </w:tcPr>
          <w:p w14:paraId="74FA8445" w14:textId="6AAEDEFA" w:rsidR="00F824D9" w:rsidRPr="00A736DB" w:rsidRDefault="00F824D9" w:rsidP="0079702B">
            <w:pPr>
              <w:pStyle w:val="TableText"/>
              <w:rPr>
                <w:b/>
                <w:bCs/>
              </w:rPr>
            </w:pPr>
          </w:p>
        </w:tc>
        <w:tc>
          <w:tcPr>
            <w:tcW w:w="1388" w:type="dxa"/>
          </w:tcPr>
          <w:p w14:paraId="5664D911" w14:textId="77777777" w:rsidR="00F824D9" w:rsidRPr="00A736DB" w:rsidRDefault="00F824D9" w:rsidP="0079702B">
            <w:pPr>
              <w:pStyle w:val="TableText"/>
              <w:rPr>
                <w:b/>
                <w:bCs/>
              </w:rPr>
            </w:pPr>
          </w:p>
        </w:tc>
        <w:tc>
          <w:tcPr>
            <w:tcW w:w="1608" w:type="dxa"/>
          </w:tcPr>
          <w:p w14:paraId="49B134A4" w14:textId="1ED116D0" w:rsidR="00F824D9" w:rsidRPr="00A736DB" w:rsidRDefault="00F824D9" w:rsidP="0079702B">
            <w:pPr>
              <w:pStyle w:val="TableText"/>
              <w:rPr>
                <w:b/>
                <w:bCs/>
              </w:rPr>
            </w:pPr>
          </w:p>
        </w:tc>
        <w:tc>
          <w:tcPr>
            <w:tcW w:w="1628" w:type="dxa"/>
          </w:tcPr>
          <w:p w14:paraId="2E3D65CD" w14:textId="77777777" w:rsidR="00F824D9" w:rsidRPr="00A736DB" w:rsidRDefault="00F824D9" w:rsidP="0079702B">
            <w:pPr>
              <w:pStyle w:val="TableText"/>
              <w:rPr>
                <w:b/>
                <w:bCs/>
              </w:rPr>
            </w:pPr>
          </w:p>
        </w:tc>
        <w:tc>
          <w:tcPr>
            <w:tcW w:w="1628" w:type="dxa"/>
          </w:tcPr>
          <w:p w14:paraId="0477245F" w14:textId="77777777" w:rsidR="00F824D9" w:rsidRPr="00A736DB" w:rsidRDefault="00F824D9" w:rsidP="0079702B">
            <w:pPr>
              <w:pStyle w:val="TableText"/>
              <w:rPr>
                <w:b/>
                <w:bCs/>
              </w:rPr>
            </w:pPr>
          </w:p>
        </w:tc>
      </w:tr>
    </w:tbl>
    <w:p w14:paraId="46891E80" w14:textId="77777777" w:rsidR="0079702B" w:rsidRPr="00524CBC" w:rsidRDefault="0079702B" w:rsidP="0079702B">
      <w:pPr>
        <w:pStyle w:val="Heading1"/>
        <w:rPr>
          <w:color w:val="000000" w:themeColor="text1"/>
        </w:rPr>
      </w:pPr>
      <w:r w:rsidRPr="00524CBC">
        <w:rPr>
          <w:color w:val="000000" w:themeColor="text1"/>
        </w:rPr>
        <w:t>System Artifacts</w:t>
      </w:r>
    </w:p>
    <w:p w14:paraId="1563F503" w14:textId="7EFA165A" w:rsidR="0079702B" w:rsidRDefault="0079702B" w:rsidP="2AE8CA7B">
      <w:pPr>
        <w:rPr>
          <w:color w:val="000000" w:themeColor="text1"/>
        </w:rPr>
      </w:pPr>
      <w:r>
        <w:t xml:space="preserve">This table should detail any unique artifacts associated with the campaign that could be observed on a host, e.g., processes, DLLs, registry keys. </w:t>
      </w:r>
      <w:r w:rsidR="35C9FF0C" w:rsidRPr="72CD057E">
        <w:rPr>
          <w:color w:val="000000" w:themeColor="text1"/>
        </w:rPr>
        <w:t>The first and last reported fields are intended to memorialize the longevity of a particular system artifact, providing additional insight into trends in malicious behavior.</w:t>
      </w:r>
    </w:p>
    <w:tbl>
      <w:tblPr>
        <w:tblStyle w:val="TableGrid"/>
        <w:tblW w:w="0" w:type="auto"/>
        <w:tblCellMar>
          <w:top w:w="58" w:type="dxa"/>
          <w:bottom w:w="58" w:type="dxa"/>
        </w:tblCellMar>
        <w:tblLook w:val="04A0" w:firstRow="1" w:lastRow="0" w:firstColumn="1" w:lastColumn="0" w:noHBand="0" w:noVBand="1"/>
      </w:tblPr>
      <w:tblGrid>
        <w:gridCol w:w="1297"/>
        <w:gridCol w:w="1344"/>
        <w:gridCol w:w="1380"/>
        <w:gridCol w:w="1573"/>
        <w:gridCol w:w="1182"/>
        <w:gridCol w:w="1287"/>
        <w:gridCol w:w="1287"/>
      </w:tblGrid>
      <w:tr w:rsidR="00004B41" w14:paraId="29DF07D0" w14:textId="77777777" w:rsidTr="00004B41">
        <w:tc>
          <w:tcPr>
            <w:tcW w:w="1297" w:type="dxa"/>
            <w:shd w:val="clear" w:color="auto" w:fill="000000" w:themeFill="text1"/>
          </w:tcPr>
          <w:p w14:paraId="471E1706" w14:textId="71B92517" w:rsidR="00004B41" w:rsidRPr="008518D1" w:rsidRDefault="00004B41">
            <w:pPr>
              <w:rPr>
                <w:rFonts w:asciiTheme="majorHAnsi" w:hAnsiTheme="majorHAnsi"/>
                <w:color w:val="FFFFFF" w:themeColor="background1"/>
                <w:sz w:val="19"/>
                <w:szCs w:val="19"/>
              </w:rPr>
            </w:pPr>
            <w:r>
              <w:rPr>
                <w:rFonts w:asciiTheme="majorHAnsi" w:hAnsiTheme="majorHAnsi"/>
                <w:color w:val="FFFFFF" w:themeColor="background1"/>
                <w:sz w:val="19"/>
                <w:szCs w:val="19"/>
              </w:rPr>
              <w:t>Attribution</w:t>
            </w:r>
          </w:p>
        </w:tc>
        <w:tc>
          <w:tcPr>
            <w:tcW w:w="1344" w:type="dxa"/>
            <w:shd w:val="clear" w:color="auto" w:fill="000000" w:themeFill="text1"/>
          </w:tcPr>
          <w:p w14:paraId="196A5020" w14:textId="0B6E918B" w:rsidR="00004B41" w:rsidRPr="008518D1" w:rsidRDefault="00004B41">
            <w:pPr>
              <w:rPr>
                <w:rFonts w:asciiTheme="majorHAnsi" w:hAnsiTheme="majorHAnsi"/>
                <w:color w:val="FFFFFF" w:themeColor="background1"/>
                <w:sz w:val="19"/>
                <w:szCs w:val="19"/>
              </w:rPr>
            </w:pPr>
            <w:r>
              <w:rPr>
                <w:rFonts w:asciiTheme="majorHAnsi" w:hAnsiTheme="majorHAnsi"/>
                <w:color w:val="FFFFFF" w:themeColor="background1"/>
                <w:sz w:val="19"/>
                <w:szCs w:val="19"/>
              </w:rPr>
              <w:t>Host Artifact</w:t>
            </w:r>
          </w:p>
        </w:tc>
        <w:tc>
          <w:tcPr>
            <w:tcW w:w="1380" w:type="dxa"/>
            <w:shd w:val="clear" w:color="auto" w:fill="000000" w:themeFill="text1"/>
          </w:tcPr>
          <w:p w14:paraId="759F03AB" w14:textId="7CBB8DF7" w:rsidR="00004B41" w:rsidRPr="008518D1" w:rsidRDefault="00004B41">
            <w:pPr>
              <w:rPr>
                <w:rFonts w:asciiTheme="majorHAnsi" w:hAnsiTheme="majorHAnsi"/>
                <w:color w:val="FFFFFF" w:themeColor="background1"/>
                <w:sz w:val="19"/>
                <w:szCs w:val="19"/>
              </w:rPr>
            </w:pPr>
            <w:r>
              <w:rPr>
                <w:rFonts w:asciiTheme="majorHAnsi" w:hAnsiTheme="majorHAnsi"/>
                <w:color w:val="FFFFFF" w:themeColor="background1"/>
                <w:sz w:val="19"/>
                <w:szCs w:val="19"/>
              </w:rPr>
              <w:t>Type</w:t>
            </w:r>
          </w:p>
        </w:tc>
        <w:tc>
          <w:tcPr>
            <w:tcW w:w="1573" w:type="dxa"/>
            <w:shd w:val="clear" w:color="auto" w:fill="000000" w:themeFill="text1"/>
          </w:tcPr>
          <w:p w14:paraId="6D87E803" w14:textId="335C43BA" w:rsidR="00004B41" w:rsidRPr="008518D1" w:rsidRDefault="00004B41">
            <w:pPr>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Details</w:t>
            </w:r>
          </w:p>
        </w:tc>
        <w:tc>
          <w:tcPr>
            <w:tcW w:w="1182" w:type="dxa"/>
            <w:shd w:val="clear" w:color="auto" w:fill="000000" w:themeFill="text1"/>
          </w:tcPr>
          <w:p w14:paraId="1E90ACED" w14:textId="3091F2F3" w:rsidR="00004B41" w:rsidRPr="008518D1" w:rsidRDefault="00004B41" w:rsidP="414B499E">
            <w:pPr>
              <w:spacing w:after="120" w:line="276" w:lineRule="auto"/>
            </w:pPr>
            <w:r w:rsidRPr="414B499E">
              <w:rPr>
                <w:rFonts w:asciiTheme="majorHAnsi" w:hAnsiTheme="majorHAnsi"/>
                <w:color w:val="FFFFFF" w:themeColor="background1"/>
                <w:sz w:val="19"/>
                <w:szCs w:val="19"/>
              </w:rPr>
              <w:t>Tactic</w:t>
            </w:r>
          </w:p>
        </w:tc>
        <w:tc>
          <w:tcPr>
            <w:tcW w:w="1182" w:type="dxa"/>
            <w:shd w:val="clear" w:color="auto" w:fill="000000" w:themeFill="text1"/>
          </w:tcPr>
          <w:p w14:paraId="4CF0E3FF" w14:textId="2A7211BA" w:rsidR="1CB99424" w:rsidRDefault="1CB99424" w:rsidP="1CB99424">
            <w:pPr>
              <w:pStyle w:val="TableText"/>
            </w:pPr>
            <w:r w:rsidRPr="1CB99424">
              <w:rPr>
                <w:rFonts w:asciiTheme="majorHAnsi" w:hAnsiTheme="majorHAnsi"/>
                <w:color w:val="FFFFFF" w:themeColor="background1"/>
                <w:sz w:val="19"/>
                <w:szCs w:val="19"/>
              </w:rPr>
              <w:t>First Reported</w:t>
            </w:r>
          </w:p>
        </w:tc>
        <w:tc>
          <w:tcPr>
            <w:tcW w:w="1182" w:type="dxa"/>
            <w:shd w:val="clear" w:color="auto" w:fill="000000" w:themeFill="text1"/>
          </w:tcPr>
          <w:p w14:paraId="25018ED4" w14:textId="01F68CF2" w:rsidR="1CB99424" w:rsidRDefault="1CB99424" w:rsidP="1CB99424">
            <w:pPr>
              <w:pStyle w:val="TableText"/>
              <w:rPr>
                <w:rFonts w:asciiTheme="majorHAnsi" w:hAnsiTheme="majorHAnsi"/>
                <w:color w:val="FFFFFF" w:themeColor="background1"/>
                <w:sz w:val="19"/>
                <w:szCs w:val="19"/>
              </w:rPr>
            </w:pPr>
            <w:r w:rsidRPr="1CB99424">
              <w:rPr>
                <w:rFonts w:asciiTheme="majorHAnsi" w:hAnsiTheme="majorHAnsi"/>
                <w:color w:val="FFFFFF" w:themeColor="background1"/>
                <w:sz w:val="19"/>
                <w:szCs w:val="19"/>
              </w:rPr>
              <w:t>Last Reported</w:t>
            </w:r>
          </w:p>
        </w:tc>
      </w:tr>
      <w:tr w:rsidR="00004B41" w14:paraId="6629F74F" w14:textId="77777777" w:rsidTr="1CB99424">
        <w:tc>
          <w:tcPr>
            <w:tcW w:w="1297" w:type="dxa"/>
          </w:tcPr>
          <w:p w14:paraId="25263AE2" w14:textId="77777777" w:rsidR="00004B41" w:rsidRDefault="00004B41">
            <w:pPr>
              <w:pStyle w:val="TableText"/>
            </w:pPr>
          </w:p>
        </w:tc>
        <w:tc>
          <w:tcPr>
            <w:tcW w:w="1344" w:type="dxa"/>
          </w:tcPr>
          <w:p w14:paraId="6C3B6DC8" w14:textId="1D5570C5" w:rsidR="00004B41" w:rsidRPr="00A736DB" w:rsidRDefault="00004B41">
            <w:pPr>
              <w:pStyle w:val="TableText"/>
            </w:pPr>
          </w:p>
        </w:tc>
        <w:tc>
          <w:tcPr>
            <w:tcW w:w="1380" w:type="dxa"/>
          </w:tcPr>
          <w:p w14:paraId="6356275D" w14:textId="77777777" w:rsidR="00004B41" w:rsidRPr="00A736DB" w:rsidRDefault="00004B41">
            <w:pPr>
              <w:pStyle w:val="TableText"/>
              <w:rPr>
                <w:b/>
                <w:bCs/>
              </w:rPr>
            </w:pPr>
          </w:p>
        </w:tc>
        <w:tc>
          <w:tcPr>
            <w:tcW w:w="1573" w:type="dxa"/>
          </w:tcPr>
          <w:p w14:paraId="574CF491" w14:textId="1A204725" w:rsidR="00004B41" w:rsidRPr="00A736DB" w:rsidRDefault="00004B41">
            <w:pPr>
              <w:pStyle w:val="TableText"/>
              <w:rPr>
                <w:b/>
                <w:bCs/>
              </w:rPr>
            </w:pPr>
          </w:p>
        </w:tc>
        <w:tc>
          <w:tcPr>
            <w:tcW w:w="1182" w:type="dxa"/>
          </w:tcPr>
          <w:p w14:paraId="3EEF8CD7" w14:textId="11DC9BAD" w:rsidR="00004B41" w:rsidRPr="00A736DB" w:rsidRDefault="00004B41">
            <w:pPr>
              <w:pStyle w:val="TableText"/>
              <w:rPr>
                <w:b/>
                <w:bCs/>
              </w:rPr>
            </w:pPr>
          </w:p>
        </w:tc>
        <w:tc>
          <w:tcPr>
            <w:tcW w:w="1287" w:type="dxa"/>
          </w:tcPr>
          <w:p w14:paraId="06FADF43" w14:textId="77777777" w:rsidR="00004B41" w:rsidRPr="00A736DB" w:rsidRDefault="00004B41">
            <w:pPr>
              <w:pStyle w:val="TableText"/>
              <w:rPr>
                <w:b/>
                <w:bCs/>
              </w:rPr>
            </w:pPr>
          </w:p>
        </w:tc>
        <w:tc>
          <w:tcPr>
            <w:tcW w:w="1287" w:type="dxa"/>
          </w:tcPr>
          <w:p w14:paraId="6153C7EF" w14:textId="77777777" w:rsidR="00004B41" w:rsidRPr="00A736DB" w:rsidRDefault="00004B41">
            <w:pPr>
              <w:pStyle w:val="TableText"/>
              <w:rPr>
                <w:b/>
                <w:bCs/>
              </w:rPr>
            </w:pPr>
          </w:p>
        </w:tc>
      </w:tr>
      <w:tr w:rsidR="00004B41" w14:paraId="0D396539" w14:textId="77777777" w:rsidTr="1CB99424">
        <w:tc>
          <w:tcPr>
            <w:tcW w:w="1297" w:type="dxa"/>
            <w:shd w:val="clear" w:color="auto" w:fill="F0F1F2" w:themeFill="background2"/>
          </w:tcPr>
          <w:p w14:paraId="5D603FD0" w14:textId="77777777" w:rsidR="00004B41" w:rsidRPr="00A736DB" w:rsidRDefault="00004B41">
            <w:pPr>
              <w:pStyle w:val="TableText"/>
              <w:rPr>
                <w:b/>
                <w:bCs/>
              </w:rPr>
            </w:pPr>
          </w:p>
        </w:tc>
        <w:tc>
          <w:tcPr>
            <w:tcW w:w="1344" w:type="dxa"/>
            <w:shd w:val="clear" w:color="auto" w:fill="F0F1F2" w:themeFill="background2"/>
          </w:tcPr>
          <w:p w14:paraId="73018995" w14:textId="59062FAF" w:rsidR="00004B41" w:rsidRPr="00A736DB" w:rsidRDefault="00004B41">
            <w:pPr>
              <w:pStyle w:val="TableText"/>
              <w:rPr>
                <w:b/>
                <w:bCs/>
              </w:rPr>
            </w:pPr>
          </w:p>
        </w:tc>
        <w:tc>
          <w:tcPr>
            <w:tcW w:w="1380" w:type="dxa"/>
            <w:shd w:val="clear" w:color="auto" w:fill="F0F1F2" w:themeFill="background2"/>
          </w:tcPr>
          <w:p w14:paraId="3F60544F" w14:textId="77777777" w:rsidR="00004B41" w:rsidRPr="00A736DB" w:rsidRDefault="00004B41">
            <w:pPr>
              <w:pStyle w:val="TableText"/>
              <w:rPr>
                <w:b/>
                <w:bCs/>
              </w:rPr>
            </w:pPr>
          </w:p>
        </w:tc>
        <w:tc>
          <w:tcPr>
            <w:tcW w:w="1573" w:type="dxa"/>
            <w:shd w:val="clear" w:color="auto" w:fill="F0F1F2" w:themeFill="background2"/>
          </w:tcPr>
          <w:p w14:paraId="031AB064" w14:textId="3F732507" w:rsidR="00004B41" w:rsidRPr="00A736DB" w:rsidRDefault="00004B41">
            <w:pPr>
              <w:pStyle w:val="TableText"/>
              <w:rPr>
                <w:b/>
                <w:bCs/>
              </w:rPr>
            </w:pPr>
          </w:p>
        </w:tc>
        <w:tc>
          <w:tcPr>
            <w:tcW w:w="1182" w:type="dxa"/>
            <w:shd w:val="clear" w:color="auto" w:fill="F0F1F2" w:themeFill="background2"/>
          </w:tcPr>
          <w:p w14:paraId="1D080AF3" w14:textId="3E4F4BC6" w:rsidR="00004B41" w:rsidRPr="00A736DB" w:rsidRDefault="00004B41">
            <w:pPr>
              <w:pStyle w:val="TableText"/>
              <w:rPr>
                <w:b/>
                <w:bCs/>
              </w:rPr>
            </w:pPr>
          </w:p>
        </w:tc>
        <w:tc>
          <w:tcPr>
            <w:tcW w:w="1287" w:type="dxa"/>
            <w:shd w:val="clear" w:color="auto" w:fill="F0F1F2" w:themeFill="background2"/>
          </w:tcPr>
          <w:p w14:paraId="5898BC74" w14:textId="77777777" w:rsidR="00004B41" w:rsidRPr="00A736DB" w:rsidRDefault="00004B41">
            <w:pPr>
              <w:pStyle w:val="TableText"/>
              <w:rPr>
                <w:b/>
                <w:bCs/>
              </w:rPr>
            </w:pPr>
          </w:p>
        </w:tc>
        <w:tc>
          <w:tcPr>
            <w:tcW w:w="1287" w:type="dxa"/>
            <w:shd w:val="clear" w:color="auto" w:fill="F0F1F2" w:themeFill="background2"/>
          </w:tcPr>
          <w:p w14:paraId="7682A679" w14:textId="77777777" w:rsidR="00004B41" w:rsidRPr="00A736DB" w:rsidRDefault="00004B41">
            <w:pPr>
              <w:pStyle w:val="TableText"/>
              <w:rPr>
                <w:b/>
                <w:bCs/>
              </w:rPr>
            </w:pPr>
          </w:p>
        </w:tc>
      </w:tr>
      <w:tr w:rsidR="00004B41" w14:paraId="7E99FFF8" w14:textId="77777777" w:rsidTr="1CB99424">
        <w:tc>
          <w:tcPr>
            <w:tcW w:w="1297" w:type="dxa"/>
            <w:shd w:val="clear" w:color="auto" w:fill="F0F1F2" w:themeFill="background2"/>
          </w:tcPr>
          <w:p w14:paraId="44858354" w14:textId="77777777" w:rsidR="00004B41" w:rsidRPr="00A736DB" w:rsidRDefault="00004B41">
            <w:pPr>
              <w:pStyle w:val="TableText"/>
              <w:rPr>
                <w:b/>
                <w:bCs/>
              </w:rPr>
            </w:pPr>
          </w:p>
        </w:tc>
        <w:tc>
          <w:tcPr>
            <w:tcW w:w="1344" w:type="dxa"/>
            <w:shd w:val="clear" w:color="auto" w:fill="F0F1F2" w:themeFill="background2"/>
          </w:tcPr>
          <w:p w14:paraId="296DF89B" w14:textId="467D0068" w:rsidR="00004B41" w:rsidRPr="00A736DB" w:rsidRDefault="00004B41">
            <w:pPr>
              <w:pStyle w:val="TableText"/>
              <w:rPr>
                <w:b/>
                <w:bCs/>
              </w:rPr>
            </w:pPr>
          </w:p>
        </w:tc>
        <w:tc>
          <w:tcPr>
            <w:tcW w:w="1380" w:type="dxa"/>
            <w:shd w:val="clear" w:color="auto" w:fill="F0F1F2" w:themeFill="background2"/>
          </w:tcPr>
          <w:p w14:paraId="5EA19593" w14:textId="77777777" w:rsidR="00004B41" w:rsidRPr="00A736DB" w:rsidRDefault="00004B41">
            <w:pPr>
              <w:pStyle w:val="TableText"/>
              <w:rPr>
                <w:b/>
                <w:bCs/>
              </w:rPr>
            </w:pPr>
          </w:p>
        </w:tc>
        <w:tc>
          <w:tcPr>
            <w:tcW w:w="1573" w:type="dxa"/>
            <w:shd w:val="clear" w:color="auto" w:fill="F0F1F2" w:themeFill="background2"/>
          </w:tcPr>
          <w:p w14:paraId="5A07DA75" w14:textId="6DE0A833" w:rsidR="00004B41" w:rsidRPr="00A736DB" w:rsidRDefault="00004B41">
            <w:pPr>
              <w:pStyle w:val="TableText"/>
              <w:rPr>
                <w:b/>
                <w:bCs/>
              </w:rPr>
            </w:pPr>
          </w:p>
        </w:tc>
        <w:tc>
          <w:tcPr>
            <w:tcW w:w="1182" w:type="dxa"/>
            <w:shd w:val="clear" w:color="auto" w:fill="F0F1F2" w:themeFill="background2"/>
          </w:tcPr>
          <w:p w14:paraId="7AE72926" w14:textId="38B6DB4D" w:rsidR="00004B41" w:rsidRPr="00A736DB" w:rsidRDefault="00004B41">
            <w:pPr>
              <w:pStyle w:val="TableText"/>
              <w:rPr>
                <w:b/>
                <w:bCs/>
              </w:rPr>
            </w:pPr>
          </w:p>
        </w:tc>
        <w:tc>
          <w:tcPr>
            <w:tcW w:w="1287" w:type="dxa"/>
            <w:shd w:val="clear" w:color="auto" w:fill="F0F1F2" w:themeFill="background2"/>
          </w:tcPr>
          <w:p w14:paraId="112284A7" w14:textId="77777777" w:rsidR="00004B41" w:rsidRPr="00A736DB" w:rsidRDefault="00004B41">
            <w:pPr>
              <w:pStyle w:val="TableText"/>
              <w:rPr>
                <w:b/>
                <w:bCs/>
              </w:rPr>
            </w:pPr>
          </w:p>
        </w:tc>
        <w:tc>
          <w:tcPr>
            <w:tcW w:w="1287" w:type="dxa"/>
            <w:shd w:val="clear" w:color="auto" w:fill="F0F1F2" w:themeFill="background2"/>
          </w:tcPr>
          <w:p w14:paraId="7447B93B" w14:textId="77777777" w:rsidR="00004B41" w:rsidRPr="00A736DB" w:rsidRDefault="00004B41">
            <w:pPr>
              <w:pStyle w:val="TableText"/>
              <w:rPr>
                <w:b/>
                <w:bCs/>
              </w:rPr>
            </w:pPr>
          </w:p>
        </w:tc>
      </w:tr>
    </w:tbl>
    <w:p w14:paraId="3ED0BEE1" w14:textId="77777777" w:rsidR="008518D1" w:rsidRPr="00524CBC" w:rsidRDefault="008518D1" w:rsidP="008518D1">
      <w:pPr>
        <w:pStyle w:val="Heading1"/>
        <w:rPr>
          <w:color w:val="000000" w:themeColor="text1"/>
        </w:rPr>
      </w:pPr>
      <w:r w:rsidRPr="00524CBC">
        <w:rPr>
          <w:color w:val="000000" w:themeColor="text1"/>
        </w:rPr>
        <w:t>Common Vulnerabilities and Exposures (CVEs)</w:t>
      </w:r>
    </w:p>
    <w:p w14:paraId="1E6AD84D" w14:textId="73D172E2" w:rsidR="00750146" w:rsidRDefault="008518D1" w:rsidP="008518D1">
      <w:r>
        <w:t>CVEs associated with the campaign.</w:t>
      </w:r>
      <w:r w:rsidR="64B9D87F">
        <w:t xml:space="preserve"> The date reported field is designed to capture the date when the CVE became public knowledge.</w:t>
      </w:r>
      <w:r>
        <w:t xml:space="preserve"> To adequately fill out this table, it may require information from other internal teams.</w:t>
      </w:r>
      <w:r w:rsidR="51596EB9">
        <w:t xml:space="preserve"> </w:t>
      </w:r>
    </w:p>
    <w:tbl>
      <w:tblPr>
        <w:tblStyle w:val="TableGrid"/>
        <w:tblW w:w="0" w:type="auto"/>
        <w:tblCellMar>
          <w:top w:w="58" w:type="dxa"/>
          <w:bottom w:w="58" w:type="dxa"/>
        </w:tblCellMar>
        <w:tblLook w:val="04A0" w:firstRow="1" w:lastRow="0" w:firstColumn="1" w:lastColumn="0" w:noHBand="0" w:noVBand="1"/>
      </w:tblPr>
      <w:tblGrid>
        <w:gridCol w:w="1136"/>
        <w:gridCol w:w="1333"/>
        <w:gridCol w:w="1269"/>
        <w:gridCol w:w="1363"/>
        <w:gridCol w:w="1462"/>
        <w:gridCol w:w="1368"/>
        <w:gridCol w:w="1419"/>
      </w:tblGrid>
      <w:tr w:rsidR="004729DE" w14:paraId="3FFA4AAC" w14:textId="77777777" w:rsidTr="1B3BF538">
        <w:tc>
          <w:tcPr>
            <w:tcW w:w="1138" w:type="dxa"/>
            <w:shd w:val="clear" w:color="auto" w:fill="000000" w:themeFill="text1"/>
          </w:tcPr>
          <w:p w14:paraId="1B3821BB" w14:textId="54FC8255" w:rsidR="004729DE" w:rsidRPr="008518D1" w:rsidRDefault="004729DE" w:rsidP="008518D1">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lastRenderedPageBreak/>
              <w:t>Attribution</w:t>
            </w:r>
          </w:p>
        </w:tc>
        <w:tc>
          <w:tcPr>
            <w:tcW w:w="1343" w:type="dxa"/>
            <w:shd w:val="clear" w:color="auto" w:fill="000000" w:themeFill="text1"/>
          </w:tcPr>
          <w:p w14:paraId="03338DC8" w14:textId="57921B8F" w:rsidR="004729DE" w:rsidRPr="008518D1" w:rsidRDefault="004729DE" w:rsidP="008518D1">
            <w:pPr>
              <w:pStyle w:val="TableText"/>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CVE Number</w:t>
            </w:r>
          </w:p>
        </w:tc>
        <w:tc>
          <w:tcPr>
            <w:tcW w:w="1281" w:type="dxa"/>
            <w:shd w:val="clear" w:color="auto" w:fill="000000" w:themeFill="text1"/>
          </w:tcPr>
          <w:p w14:paraId="6BD2D9F7" w14:textId="3AEFF200" w:rsidR="004729DE" w:rsidRPr="008518D1" w:rsidRDefault="004729DE" w:rsidP="008518D1">
            <w:pPr>
              <w:pStyle w:val="TableText"/>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CVSS Score</w:t>
            </w:r>
          </w:p>
        </w:tc>
        <w:tc>
          <w:tcPr>
            <w:tcW w:w="1371" w:type="dxa"/>
            <w:shd w:val="clear" w:color="auto" w:fill="000000" w:themeFill="text1"/>
          </w:tcPr>
          <w:p w14:paraId="1300CE4C" w14:textId="2223C81D" w:rsidR="004729DE" w:rsidRPr="008518D1" w:rsidRDefault="004729DE" w:rsidP="008518D1">
            <w:pPr>
              <w:pStyle w:val="TableText"/>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Patch Available (Y/N)</w:t>
            </w:r>
          </w:p>
        </w:tc>
        <w:tc>
          <w:tcPr>
            <w:tcW w:w="1466" w:type="dxa"/>
            <w:shd w:val="clear" w:color="auto" w:fill="000000" w:themeFill="text1"/>
          </w:tcPr>
          <w:p w14:paraId="20F703DE" w14:textId="51C0B968" w:rsidR="004729DE" w:rsidRPr="008518D1" w:rsidRDefault="004729DE" w:rsidP="008518D1">
            <w:pPr>
              <w:pStyle w:val="TableText"/>
              <w:rPr>
                <w:rFonts w:asciiTheme="majorHAnsi" w:hAnsiTheme="majorHAnsi"/>
                <w:color w:val="FFFFFF" w:themeColor="background1"/>
                <w:sz w:val="19"/>
                <w:szCs w:val="19"/>
              </w:rPr>
            </w:pPr>
            <w:r w:rsidRPr="008518D1">
              <w:rPr>
                <w:rFonts w:asciiTheme="majorHAnsi" w:hAnsiTheme="majorHAnsi"/>
                <w:color w:val="FFFFFF" w:themeColor="background1"/>
                <w:sz w:val="19"/>
                <w:szCs w:val="19"/>
              </w:rPr>
              <w:t>Other Remediation</w:t>
            </w:r>
          </w:p>
        </w:tc>
        <w:tc>
          <w:tcPr>
            <w:tcW w:w="1376" w:type="dxa"/>
            <w:shd w:val="clear" w:color="auto" w:fill="000000" w:themeFill="text1"/>
          </w:tcPr>
          <w:p w14:paraId="3F5C0F59" w14:textId="29EC9EAC" w:rsidR="004729DE" w:rsidRPr="008518D1" w:rsidRDefault="004729DE" w:rsidP="1B3BF538">
            <w:pPr>
              <w:pStyle w:val="TableText"/>
              <w:rPr>
                <w:rFonts w:asciiTheme="majorHAnsi" w:hAnsiTheme="majorHAnsi"/>
                <w:color w:val="FFFFFF" w:themeColor="background1"/>
                <w:sz w:val="19"/>
                <w:szCs w:val="19"/>
              </w:rPr>
            </w:pPr>
            <w:r w:rsidRPr="1B3BF538">
              <w:rPr>
                <w:rFonts w:asciiTheme="majorHAnsi" w:hAnsiTheme="majorHAnsi"/>
                <w:color w:val="FFFFFF" w:themeColor="background1"/>
                <w:sz w:val="19"/>
                <w:szCs w:val="19"/>
              </w:rPr>
              <w:t xml:space="preserve">Date </w:t>
            </w:r>
            <w:r w:rsidR="51E7660C" w:rsidRPr="1B3BF538">
              <w:rPr>
                <w:rFonts w:asciiTheme="majorHAnsi" w:hAnsiTheme="majorHAnsi"/>
                <w:color w:val="FFFFFF" w:themeColor="background1"/>
                <w:sz w:val="19"/>
                <w:szCs w:val="19"/>
              </w:rPr>
              <w:t>Report</w:t>
            </w:r>
            <w:r w:rsidRPr="1B3BF538">
              <w:rPr>
                <w:rFonts w:asciiTheme="majorHAnsi" w:hAnsiTheme="majorHAnsi"/>
                <w:color w:val="FFFFFF" w:themeColor="background1"/>
                <w:sz w:val="19"/>
                <w:szCs w:val="19"/>
              </w:rPr>
              <w:t>ed</w:t>
            </w:r>
          </w:p>
        </w:tc>
        <w:tc>
          <w:tcPr>
            <w:tcW w:w="1375" w:type="dxa"/>
            <w:shd w:val="clear" w:color="auto" w:fill="000000" w:themeFill="text1"/>
          </w:tcPr>
          <w:p w14:paraId="49C5AFE9" w14:textId="19967875" w:rsidR="004729DE" w:rsidRPr="008518D1" w:rsidRDefault="3A1EF944" w:rsidP="7308F327">
            <w:pPr>
              <w:pStyle w:val="TableText"/>
              <w:rPr>
                <w:rFonts w:asciiTheme="majorHAnsi" w:hAnsiTheme="majorHAnsi"/>
                <w:color w:val="FFFFFF" w:themeColor="background1"/>
                <w:sz w:val="19"/>
                <w:szCs w:val="19"/>
              </w:rPr>
            </w:pPr>
            <w:r w:rsidRPr="7308F327">
              <w:rPr>
                <w:rFonts w:asciiTheme="majorHAnsi" w:hAnsiTheme="majorHAnsi"/>
                <w:color w:val="FFFFFF" w:themeColor="background1"/>
                <w:sz w:val="19"/>
                <w:szCs w:val="19"/>
              </w:rPr>
              <w:t xml:space="preserve">Patch </w:t>
            </w:r>
            <w:proofErr w:type="gramStart"/>
            <w:r w:rsidR="3CE83A01" w:rsidRPr="7308F327">
              <w:rPr>
                <w:rFonts w:asciiTheme="majorHAnsi" w:hAnsiTheme="majorHAnsi"/>
                <w:color w:val="FFFFFF" w:themeColor="background1"/>
                <w:sz w:val="19"/>
                <w:szCs w:val="19"/>
              </w:rPr>
              <w:t xml:space="preserve">Applied </w:t>
            </w:r>
            <w:r w:rsidRPr="7308F327">
              <w:rPr>
                <w:rFonts w:asciiTheme="majorHAnsi" w:hAnsiTheme="majorHAnsi"/>
                <w:color w:val="FFFFFF" w:themeColor="background1"/>
                <w:sz w:val="19"/>
                <w:szCs w:val="19"/>
              </w:rPr>
              <w:t xml:space="preserve"> (</w:t>
            </w:r>
            <w:proofErr w:type="gramEnd"/>
            <w:r w:rsidRPr="7308F327">
              <w:rPr>
                <w:rFonts w:asciiTheme="majorHAnsi" w:hAnsiTheme="majorHAnsi"/>
                <w:color w:val="FFFFFF" w:themeColor="background1"/>
                <w:sz w:val="19"/>
                <w:szCs w:val="19"/>
              </w:rPr>
              <w:t>Y/N/</w:t>
            </w:r>
            <w:r w:rsidR="702D40E5" w:rsidRPr="7308F327">
              <w:rPr>
                <w:rFonts w:asciiTheme="majorHAnsi" w:hAnsiTheme="majorHAnsi"/>
                <w:color w:val="FFFFFF" w:themeColor="background1"/>
                <w:sz w:val="19"/>
                <w:szCs w:val="19"/>
              </w:rPr>
              <w:t>UNK/</w:t>
            </w:r>
            <w:r w:rsidRPr="7308F327">
              <w:rPr>
                <w:rFonts w:asciiTheme="majorHAnsi" w:hAnsiTheme="majorHAnsi"/>
                <w:color w:val="FFFFFF" w:themeColor="background1"/>
                <w:sz w:val="19"/>
                <w:szCs w:val="19"/>
              </w:rPr>
              <w:t>NA)</w:t>
            </w:r>
          </w:p>
        </w:tc>
      </w:tr>
      <w:tr w:rsidR="004729DE" w14:paraId="2C933193" w14:textId="77777777" w:rsidTr="1B3BF538">
        <w:tc>
          <w:tcPr>
            <w:tcW w:w="1138" w:type="dxa"/>
          </w:tcPr>
          <w:p w14:paraId="604503A2" w14:textId="77777777" w:rsidR="004729DE" w:rsidRDefault="004729DE" w:rsidP="008518D1">
            <w:pPr>
              <w:pStyle w:val="TableText"/>
            </w:pPr>
          </w:p>
        </w:tc>
        <w:tc>
          <w:tcPr>
            <w:tcW w:w="1343" w:type="dxa"/>
          </w:tcPr>
          <w:p w14:paraId="000F77D6" w14:textId="52173B26" w:rsidR="004729DE" w:rsidRDefault="004729DE" w:rsidP="008518D1">
            <w:pPr>
              <w:pStyle w:val="TableText"/>
            </w:pPr>
          </w:p>
        </w:tc>
        <w:tc>
          <w:tcPr>
            <w:tcW w:w="1281" w:type="dxa"/>
          </w:tcPr>
          <w:p w14:paraId="6C750DED" w14:textId="77777777" w:rsidR="004729DE" w:rsidRDefault="004729DE" w:rsidP="008518D1">
            <w:pPr>
              <w:pStyle w:val="TableText"/>
            </w:pPr>
          </w:p>
        </w:tc>
        <w:tc>
          <w:tcPr>
            <w:tcW w:w="1371" w:type="dxa"/>
          </w:tcPr>
          <w:p w14:paraId="61A43E59" w14:textId="77777777" w:rsidR="004729DE" w:rsidRDefault="004729DE" w:rsidP="008518D1">
            <w:pPr>
              <w:pStyle w:val="TableText"/>
            </w:pPr>
          </w:p>
        </w:tc>
        <w:tc>
          <w:tcPr>
            <w:tcW w:w="1466" w:type="dxa"/>
          </w:tcPr>
          <w:p w14:paraId="74F8D08B" w14:textId="77777777" w:rsidR="004729DE" w:rsidRDefault="004729DE" w:rsidP="008518D1">
            <w:pPr>
              <w:pStyle w:val="TableText"/>
            </w:pPr>
          </w:p>
        </w:tc>
        <w:tc>
          <w:tcPr>
            <w:tcW w:w="1376" w:type="dxa"/>
          </w:tcPr>
          <w:p w14:paraId="08655A23" w14:textId="77777777" w:rsidR="004729DE" w:rsidRDefault="004729DE" w:rsidP="008518D1">
            <w:pPr>
              <w:pStyle w:val="TableText"/>
            </w:pPr>
          </w:p>
        </w:tc>
        <w:tc>
          <w:tcPr>
            <w:tcW w:w="1375" w:type="dxa"/>
          </w:tcPr>
          <w:p w14:paraId="333FAB16" w14:textId="77777777" w:rsidR="004729DE" w:rsidRDefault="004729DE" w:rsidP="008518D1">
            <w:pPr>
              <w:pStyle w:val="TableText"/>
            </w:pPr>
          </w:p>
        </w:tc>
      </w:tr>
      <w:tr w:rsidR="004729DE" w14:paraId="2105F4A5" w14:textId="77777777" w:rsidTr="1B3BF538">
        <w:tc>
          <w:tcPr>
            <w:tcW w:w="1138" w:type="dxa"/>
            <w:shd w:val="clear" w:color="auto" w:fill="F0F1F2" w:themeFill="background2"/>
          </w:tcPr>
          <w:p w14:paraId="340246AF" w14:textId="77777777" w:rsidR="004729DE" w:rsidRDefault="004729DE" w:rsidP="008518D1">
            <w:pPr>
              <w:pStyle w:val="TableText"/>
            </w:pPr>
          </w:p>
        </w:tc>
        <w:tc>
          <w:tcPr>
            <w:tcW w:w="1343" w:type="dxa"/>
            <w:shd w:val="clear" w:color="auto" w:fill="F0F1F2" w:themeFill="background2"/>
          </w:tcPr>
          <w:p w14:paraId="25E1B24A" w14:textId="791BA127" w:rsidR="004729DE" w:rsidRDefault="004729DE" w:rsidP="008518D1">
            <w:pPr>
              <w:pStyle w:val="TableText"/>
            </w:pPr>
          </w:p>
        </w:tc>
        <w:tc>
          <w:tcPr>
            <w:tcW w:w="1281" w:type="dxa"/>
            <w:shd w:val="clear" w:color="auto" w:fill="F0F1F2" w:themeFill="background2"/>
          </w:tcPr>
          <w:p w14:paraId="5E818B36" w14:textId="77777777" w:rsidR="004729DE" w:rsidRDefault="004729DE" w:rsidP="008518D1">
            <w:pPr>
              <w:pStyle w:val="TableText"/>
            </w:pPr>
          </w:p>
        </w:tc>
        <w:tc>
          <w:tcPr>
            <w:tcW w:w="1371" w:type="dxa"/>
            <w:shd w:val="clear" w:color="auto" w:fill="F0F1F2" w:themeFill="background2"/>
          </w:tcPr>
          <w:p w14:paraId="2AC677A7" w14:textId="77777777" w:rsidR="004729DE" w:rsidRDefault="004729DE" w:rsidP="008518D1">
            <w:pPr>
              <w:pStyle w:val="TableText"/>
            </w:pPr>
          </w:p>
        </w:tc>
        <w:tc>
          <w:tcPr>
            <w:tcW w:w="1466" w:type="dxa"/>
            <w:shd w:val="clear" w:color="auto" w:fill="F0F1F2" w:themeFill="background2"/>
          </w:tcPr>
          <w:p w14:paraId="1AE8FDC3" w14:textId="77777777" w:rsidR="004729DE" w:rsidRDefault="004729DE" w:rsidP="008518D1">
            <w:pPr>
              <w:pStyle w:val="TableText"/>
            </w:pPr>
          </w:p>
        </w:tc>
        <w:tc>
          <w:tcPr>
            <w:tcW w:w="1376" w:type="dxa"/>
            <w:shd w:val="clear" w:color="auto" w:fill="F0F1F2" w:themeFill="background2"/>
          </w:tcPr>
          <w:p w14:paraId="775BEF3D" w14:textId="77777777" w:rsidR="004729DE" w:rsidRDefault="004729DE" w:rsidP="008518D1">
            <w:pPr>
              <w:pStyle w:val="TableText"/>
            </w:pPr>
          </w:p>
        </w:tc>
        <w:tc>
          <w:tcPr>
            <w:tcW w:w="1375" w:type="dxa"/>
            <w:shd w:val="clear" w:color="auto" w:fill="F0F1F2" w:themeFill="background2"/>
          </w:tcPr>
          <w:p w14:paraId="1CF5E95A" w14:textId="77777777" w:rsidR="004729DE" w:rsidRDefault="004729DE" w:rsidP="008518D1">
            <w:pPr>
              <w:pStyle w:val="TableText"/>
            </w:pPr>
          </w:p>
        </w:tc>
      </w:tr>
      <w:tr w:rsidR="004729DE" w14:paraId="2A8BC93D" w14:textId="77777777" w:rsidTr="1B3BF538">
        <w:tc>
          <w:tcPr>
            <w:tcW w:w="1138" w:type="dxa"/>
          </w:tcPr>
          <w:p w14:paraId="3A1CA623" w14:textId="77777777" w:rsidR="004729DE" w:rsidRDefault="004729DE" w:rsidP="008518D1">
            <w:pPr>
              <w:pStyle w:val="TableText"/>
            </w:pPr>
          </w:p>
        </w:tc>
        <w:tc>
          <w:tcPr>
            <w:tcW w:w="1343" w:type="dxa"/>
          </w:tcPr>
          <w:p w14:paraId="7C871456" w14:textId="6611209A" w:rsidR="004729DE" w:rsidRDefault="004729DE" w:rsidP="008518D1">
            <w:pPr>
              <w:pStyle w:val="TableText"/>
            </w:pPr>
          </w:p>
        </w:tc>
        <w:tc>
          <w:tcPr>
            <w:tcW w:w="1281" w:type="dxa"/>
          </w:tcPr>
          <w:p w14:paraId="6524227F" w14:textId="77777777" w:rsidR="004729DE" w:rsidRDefault="004729DE" w:rsidP="008518D1">
            <w:pPr>
              <w:pStyle w:val="TableText"/>
            </w:pPr>
          </w:p>
        </w:tc>
        <w:tc>
          <w:tcPr>
            <w:tcW w:w="1371" w:type="dxa"/>
          </w:tcPr>
          <w:p w14:paraId="364C5AB2" w14:textId="77777777" w:rsidR="004729DE" w:rsidRDefault="004729DE" w:rsidP="008518D1">
            <w:pPr>
              <w:pStyle w:val="TableText"/>
            </w:pPr>
          </w:p>
        </w:tc>
        <w:tc>
          <w:tcPr>
            <w:tcW w:w="1466" w:type="dxa"/>
          </w:tcPr>
          <w:p w14:paraId="2A404278" w14:textId="77777777" w:rsidR="004729DE" w:rsidRDefault="004729DE" w:rsidP="008518D1">
            <w:pPr>
              <w:pStyle w:val="TableText"/>
            </w:pPr>
          </w:p>
        </w:tc>
        <w:tc>
          <w:tcPr>
            <w:tcW w:w="1376" w:type="dxa"/>
          </w:tcPr>
          <w:p w14:paraId="7E42CD55" w14:textId="77777777" w:rsidR="004729DE" w:rsidRDefault="004729DE" w:rsidP="008518D1">
            <w:pPr>
              <w:pStyle w:val="TableText"/>
            </w:pPr>
          </w:p>
        </w:tc>
        <w:tc>
          <w:tcPr>
            <w:tcW w:w="1375" w:type="dxa"/>
          </w:tcPr>
          <w:p w14:paraId="63CC2A9E" w14:textId="77777777" w:rsidR="004729DE" w:rsidRDefault="004729DE" w:rsidP="008518D1">
            <w:pPr>
              <w:pStyle w:val="TableText"/>
            </w:pPr>
          </w:p>
        </w:tc>
      </w:tr>
    </w:tbl>
    <w:p w14:paraId="69BF656F" w14:textId="77777777" w:rsidR="008518D1" w:rsidRPr="00524CBC" w:rsidRDefault="008518D1" w:rsidP="008518D1">
      <w:pPr>
        <w:pStyle w:val="Heading1"/>
        <w:rPr>
          <w:color w:val="000000" w:themeColor="text1"/>
        </w:rPr>
      </w:pPr>
      <w:r w:rsidRPr="00524CBC">
        <w:rPr>
          <w:color w:val="000000" w:themeColor="text1"/>
        </w:rPr>
        <w:t>Signatures</w:t>
      </w:r>
    </w:p>
    <w:p w14:paraId="6EA332B5" w14:textId="77777777" w:rsidR="008518D1" w:rsidRPr="008518D1" w:rsidRDefault="008518D1" w:rsidP="008518D1">
      <w:r w:rsidRPr="008518D1">
        <w:t>This section should include detections (e.g., Yara signature) that correspond to the malware or malicious activity associated with the campaign.</w:t>
      </w:r>
    </w:p>
    <w:p w14:paraId="05DD2C5D" w14:textId="77777777" w:rsidR="008518D1" w:rsidRPr="008518D1" w:rsidRDefault="008518D1" w:rsidP="008518D1">
      <w:pPr>
        <w:numPr>
          <w:ilvl w:val="0"/>
          <w:numId w:val="5"/>
        </w:numPr>
      </w:pPr>
      <w:r w:rsidRPr="008518D1">
        <w:t xml:space="preserve">Malware or malicious activity name </w:t>
      </w:r>
    </w:p>
    <w:p w14:paraId="10FBA0C3" w14:textId="77777777" w:rsidR="008518D1" w:rsidRPr="008518D1" w:rsidRDefault="008518D1" w:rsidP="008518D1">
      <w:pPr>
        <w:numPr>
          <w:ilvl w:val="1"/>
          <w:numId w:val="5"/>
        </w:numPr>
      </w:pPr>
      <w:r w:rsidRPr="008518D1">
        <w:t xml:space="preserve">Detection </w:t>
      </w:r>
    </w:p>
    <w:p w14:paraId="20531C6D" w14:textId="77777777" w:rsidR="008518D1" w:rsidRPr="008518D1" w:rsidRDefault="008518D1" w:rsidP="008518D1">
      <w:pPr>
        <w:numPr>
          <w:ilvl w:val="0"/>
          <w:numId w:val="5"/>
        </w:numPr>
      </w:pPr>
      <w:r w:rsidRPr="008518D1">
        <w:t xml:space="preserve">Malware or malicious activity name </w:t>
      </w:r>
    </w:p>
    <w:p w14:paraId="2F76554B" w14:textId="5BCE8245" w:rsidR="008518D1" w:rsidRDefault="008518D1" w:rsidP="008518D1">
      <w:pPr>
        <w:numPr>
          <w:ilvl w:val="1"/>
          <w:numId w:val="5"/>
        </w:numPr>
      </w:pPr>
      <w:r w:rsidRPr="008518D1">
        <w:t>Detection</w:t>
      </w:r>
    </w:p>
    <w:p w14:paraId="1C68844F" w14:textId="77777777" w:rsidR="008518D1" w:rsidRDefault="008518D1" w:rsidP="008518D1"/>
    <w:p w14:paraId="4CA4B9CB" w14:textId="6A00888E" w:rsidR="008518D1" w:rsidRPr="00524CBC" w:rsidRDefault="008518D1" w:rsidP="008518D1">
      <w:pPr>
        <w:pStyle w:val="Heading1"/>
        <w:rPr>
          <w:color w:val="000000" w:themeColor="text1"/>
        </w:rPr>
      </w:pPr>
      <w:r w:rsidRPr="00524CBC">
        <w:rPr>
          <w:color w:val="000000" w:themeColor="text1"/>
        </w:rPr>
        <w:t>Attached Attack Flow and/or Navigator Heat Maps, if applicable</w:t>
      </w:r>
    </w:p>
    <w:p w14:paraId="66788CCA" w14:textId="68F03AEE" w:rsidR="008518D1" w:rsidRPr="00524CBC" w:rsidRDefault="00AF12D1" w:rsidP="008518D1">
      <w:pPr>
        <w:pStyle w:val="Heading1"/>
        <w:rPr>
          <w:color w:val="000000" w:themeColor="text1"/>
        </w:rPr>
      </w:pPr>
      <w:r>
        <w:rPr>
          <w:color w:val="000000" w:themeColor="text1"/>
        </w:rPr>
        <w:t>Probability Matrix</w:t>
      </w:r>
    </w:p>
    <w:p w14:paraId="06FAB50C" w14:textId="7A0A13E6" w:rsidR="008518D1" w:rsidRDefault="008518D1" w:rsidP="008518D1">
      <w:r w:rsidRPr="008518D1">
        <w:t>We recommend that analysts properly express and explain uncertainties associated with major analytic judgments.</w:t>
      </w:r>
    </w:p>
    <w:tbl>
      <w:tblPr>
        <w:tblStyle w:val="TableGrid"/>
        <w:tblW w:w="0" w:type="auto"/>
        <w:tblCellMar>
          <w:top w:w="58" w:type="dxa"/>
          <w:bottom w:w="58" w:type="dxa"/>
        </w:tblCellMar>
        <w:tblLook w:val="04A0" w:firstRow="1" w:lastRow="0" w:firstColumn="1" w:lastColumn="0" w:noHBand="0" w:noVBand="1"/>
      </w:tblPr>
      <w:tblGrid>
        <w:gridCol w:w="1335"/>
        <w:gridCol w:w="1335"/>
        <w:gridCol w:w="1336"/>
        <w:gridCol w:w="1336"/>
        <w:gridCol w:w="1336"/>
        <w:gridCol w:w="1336"/>
        <w:gridCol w:w="1336"/>
      </w:tblGrid>
      <w:tr w:rsidR="008518D1" w14:paraId="3EF2BCA9" w14:textId="77777777" w:rsidTr="000D5E2C">
        <w:tc>
          <w:tcPr>
            <w:tcW w:w="1335" w:type="dxa"/>
            <w:shd w:val="clear" w:color="auto" w:fill="000000" w:themeFill="text1"/>
            <w:vAlign w:val="bottom"/>
          </w:tcPr>
          <w:p w14:paraId="5B0050B8" w14:textId="09258F55" w:rsidR="008518D1" w:rsidRPr="008518D1" w:rsidRDefault="006702AA">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Almost no chance</w:t>
            </w:r>
          </w:p>
        </w:tc>
        <w:tc>
          <w:tcPr>
            <w:tcW w:w="1335" w:type="dxa"/>
            <w:shd w:val="clear" w:color="auto" w:fill="000000" w:themeFill="text1"/>
            <w:vAlign w:val="bottom"/>
          </w:tcPr>
          <w:p w14:paraId="362587FF" w14:textId="7FDA9E7A" w:rsidR="008518D1" w:rsidRPr="008518D1" w:rsidRDefault="006702AA">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Very unlikely</w:t>
            </w:r>
          </w:p>
        </w:tc>
        <w:tc>
          <w:tcPr>
            <w:tcW w:w="1336" w:type="dxa"/>
            <w:shd w:val="clear" w:color="auto" w:fill="000000" w:themeFill="text1"/>
            <w:vAlign w:val="bottom"/>
          </w:tcPr>
          <w:p w14:paraId="58DF23B7" w14:textId="431E2E3E" w:rsidR="008518D1" w:rsidRPr="008518D1" w:rsidRDefault="006702AA">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Unlikely</w:t>
            </w:r>
          </w:p>
        </w:tc>
        <w:tc>
          <w:tcPr>
            <w:tcW w:w="1336" w:type="dxa"/>
            <w:shd w:val="clear" w:color="auto" w:fill="000000" w:themeFill="text1"/>
            <w:vAlign w:val="bottom"/>
          </w:tcPr>
          <w:p w14:paraId="036A1AC5" w14:textId="58D239DA" w:rsidR="008518D1" w:rsidRPr="008518D1" w:rsidRDefault="006702AA">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Roughly Even Chance</w:t>
            </w:r>
          </w:p>
        </w:tc>
        <w:tc>
          <w:tcPr>
            <w:tcW w:w="1336" w:type="dxa"/>
            <w:shd w:val="clear" w:color="auto" w:fill="000000" w:themeFill="text1"/>
            <w:vAlign w:val="bottom"/>
          </w:tcPr>
          <w:p w14:paraId="1891B1A3" w14:textId="0B70B8C8" w:rsidR="008518D1" w:rsidRPr="008518D1" w:rsidRDefault="006702AA">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Likely</w:t>
            </w:r>
          </w:p>
        </w:tc>
        <w:tc>
          <w:tcPr>
            <w:tcW w:w="1336" w:type="dxa"/>
            <w:shd w:val="clear" w:color="auto" w:fill="000000" w:themeFill="text1"/>
            <w:vAlign w:val="bottom"/>
          </w:tcPr>
          <w:p w14:paraId="28588B4A" w14:textId="7F5189BC" w:rsidR="008518D1" w:rsidRPr="008518D1" w:rsidRDefault="006702AA">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Very likely</w:t>
            </w:r>
          </w:p>
        </w:tc>
        <w:tc>
          <w:tcPr>
            <w:tcW w:w="1336" w:type="dxa"/>
            <w:shd w:val="clear" w:color="auto" w:fill="000000" w:themeFill="text1"/>
            <w:vAlign w:val="bottom"/>
          </w:tcPr>
          <w:p w14:paraId="67E45DE3" w14:textId="78D35AA4" w:rsidR="008518D1" w:rsidRPr="008518D1" w:rsidRDefault="006702AA">
            <w:pPr>
              <w:pStyle w:val="TableText"/>
              <w:rPr>
                <w:rFonts w:asciiTheme="majorHAnsi" w:hAnsiTheme="majorHAnsi"/>
                <w:color w:val="FFFFFF" w:themeColor="background1"/>
                <w:sz w:val="19"/>
                <w:szCs w:val="19"/>
              </w:rPr>
            </w:pPr>
            <w:r>
              <w:rPr>
                <w:rFonts w:asciiTheme="majorHAnsi" w:hAnsiTheme="majorHAnsi"/>
                <w:color w:val="FFFFFF" w:themeColor="background1"/>
                <w:sz w:val="19"/>
                <w:szCs w:val="19"/>
              </w:rPr>
              <w:t>Almost certain(</w:t>
            </w:r>
            <w:proofErr w:type="spellStart"/>
            <w:r>
              <w:rPr>
                <w:rFonts w:asciiTheme="majorHAnsi" w:hAnsiTheme="majorHAnsi"/>
                <w:color w:val="FFFFFF" w:themeColor="background1"/>
                <w:sz w:val="19"/>
                <w:szCs w:val="19"/>
              </w:rPr>
              <w:t>ly</w:t>
            </w:r>
            <w:proofErr w:type="spellEnd"/>
            <w:r>
              <w:rPr>
                <w:rFonts w:asciiTheme="majorHAnsi" w:hAnsiTheme="majorHAnsi"/>
                <w:color w:val="FFFFFF" w:themeColor="background1"/>
                <w:sz w:val="19"/>
                <w:szCs w:val="19"/>
              </w:rPr>
              <w:t>)</w:t>
            </w:r>
          </w:p>
        </w:tc>
      </w:tr>
      <w:tr w:rsidR="008518D1" w14:paraId="4F688F9A" w14:textId="77777777" w:rsidTr="000D5E2C">
        <w:tc>
          <w:tcPr>
            <w:tcW w:w="1335" w:type="dxa"/>
          </w:tcPr>
          <w:p w14:paraId="013C6827" w14:textId="2C8DDBDB" w:rsidR="008518D1" w:rsidRDefault="006702AA">
            <w:pPr>
              <w:pStyle w:val="TableText"/>
            </w:pPr>
            <w:r>
              <w:t>01–05%</w:t>
            </w:r>
          </w:p>
        </w:tc>
        <w:tc>
          <w:tcPr>
            <w:tcW w:w="1335" w:type="dxa"/>
          </w:tcPr>
          <w:p w14:paraId="057461F5" w14:textId="4AACF66F" w:rsidR="008518D1" w:rsidRDefault="006702AA">
            <w:pPr>
              <w:pStyle w:val="TableText"/>
            </w:pPr>
            <w:r>
              <w:t>05–20%</w:t>
            </w:r>
          </w:p>
        </w:tc>
        <w:tc>
          <w:tcPr>
            <w:tcW w:w="1336" w:type="dxa"/>
          </w:tcPr>
          <w:p w14:paraId="5CDEB9E9" w14:textId="2D66DF04" w:rsidR="008518D1" w:rsidRDefault="006702AA">
            <w:pPr>
              <w:pStyle w:val="TableText"/>
            </w:pPr>
            <w:r>
              <w:t>20–45%</w:t>
            </w:r>
          </w:p>
        </w:tc>
        <w:tc>
          <w:tcPr>
            <w:tcW w:w="1336" w:type="dxa"/>
          </w:tcPr>
          <w:p w14:paraId="678F1709" w14:textId="63052421" w:rsidR="008518D1" w:rsidRDefault="006702AA">
            <w:pPr>
              <w:pStyle w:val="TableText"/>
            </w:pPr>
            <w:r>
              <w:t>45–55%</w:t>
            </w:r>
          </w:p>
        </w:tc>
        <w:tc>
          <w:tcPr>
            <w:tcW w:w="1336" w:type="dxa"/>
          </w:tcPr>
          <w:p w14:paraId="7773AABA" w14:textId="549EF27E" w:rsidR="008518D1" w:rsidRDefault="006702AA">
            <w:pPr>
              <w:pStyle w:val="TableText"/>
            </w:pPr>
            <w:r>
              <w:t>55–80%</w:t>
            </w:r>
          </w:p>
        </w:tc>
        <w:tc>
          <w:tcPr>
            <w:tcW w:w="1336" w:type="dxa"/>
          </w:tcPr>
          <w:p w14:paraId="2B69A871" w14:textId="7A8FB63D" w:rsidR="008518D1" w:rsidRDefault="006702AA">
            <w:pPr>
              <w:pStyle w:val="TableText"/>
            </w:pPr>
            <w:r>
              <w:t>80–95%</w:t>
            </w:r>
          </w:p>
        </w:tc>
        <w:tc>
          <w:tcPr>
            <w:tcW w:w="1336" w:type="dxa"/>
          </w:tcPr>
          <w:p w14:paraId="0F6FCF18" w14:textId="305C1811" w:rsidR="008518D1" w:rsidRDefault="006702AA">
            <w:pPr>
              <w:pStyle w:val="TableText"/>
            </w:pPr>
            <w:r>
              <w:t>95–99%</w:t>
            </w:r>
          </w:p>
        </w:tc>
      </w:tr>
    </w:tbl>
    <w:p w14:paraId="7CD3AEBD" w14:textId="77777777" w:rsidR="006702AA" w:rsidRPr="00524CBC" w:rsidRDefault="006702AA" w:rsidP="006702AA">
      <w:pPr>
        <w:pStyle w:val="Heading1"/>
        <w:rPr>
          <w:color w:val="000000" w:themeColor="text1"/>
        </w:rPr>
      </w:pPr>
      <w:r w:rsidRPr="00524CBC">
        <w:rPr>
          <w:color w:val="000000" w:themeColor="text1"/>
        </w:rPr>
        <w:t>Intelligence Requirements</w:t>
      </w:r>
    </w:p>
    <w:p w14:paraId="5FE3796D" w14:textId="77777777" w:rsidR="006702AA" w:rsidRPr="006702AA" w:rsidRDefault="006702AA" w:rsidP="006702AA">
      <w:r w:rsidRPr="006702AA">
        <w:t>Brief citation of CTI requirements(s) addressed by this report.</w:t>
      </w:r>
    </w:p>
    <w:p w14:paraId="4CC2D5C9" w14:textId="77777777" w:rsidR="006702AA" w:rsidRPr="00524CBC" w:rsidRDefault="006702AA" w:rsidP="006702AA">
      <w:pPr>
        <w:pStyle w:val="Heading1"/>
        <w:rPr>
          <w:color w:val="000000" w:themeColor="text1"/>
        </w:rPr>
      </w:pPr>
      <w:r w:rsidRPr="00524CBC">
        <w:rPr>
          <w:color w:val="000000" w:themeColor="text1"/>
        </w:rPr>
        <w:t>Feedback</w:t>
      </w:r>
    </w:p>
    <w:p w14:paraId="69907009" w14:textId="6F93EB88" w:rsidR="006702AA" w:rsidRDefault="001D64F6" w:rsidP="006702AA">
      <w:pPr>
        <w:pBdr>
          <w:bottom w:val="single" w:sz="6" w:space="1" w:color="auto"/>
        </w:pBdr>
      </w:pPr>
      <w:r w:rsidRPr="00822ACE">
        <w:rPr>
          <w:rFonts w:ascii="Franklin Gothic Book" w:hAnsi="Franklin Gothic Book"/>
        </w:rPr>
        <w:t>Provide a point of contact (e.g., an email address) for customer feedback on the published CTI report</w:t>
      </w:r>
      <w:r w:rsidR="006702AA" w:rsidRPr="006702AA">
        <w:t xml:space="preserve">, such as whether the report addressed the customers’ Intelligence Requirements, how the report could be more actionable, additional Intelligence Requirement questions to answer, etc. </w:t>
      </w:r>
    </w:p>
    <w:p w14:paraId="0D888D2B" w14:textId="77777777" w:rsidR="00AA4174" w:rsidRDefault="00AA4174" w:rsidP="006702AA">
      <w:pPr>
        <w:pBdr>
          <w:bottom w:val="single" w:sz="6" w:space="1" w:color="auto"/>
        </w:pBdr>
      </w:pPr>
    </w:p>
    <w:p w14:paraId="21BA0177" w14:textId="77777777" w:rsidR="00115E3D" w:rsidRDefault="00115E3D" w:rsidP="006702AA">
      <w:pPr>
        <w:rPr>
          <w:rStyle w:val="normaltextrun"/>
          <w:color w:val="000000"/>
        </w:rPr>
      </w:pPr>
    </w:p>
    <w:p w14:paraId="0CFA599E" w14:textId="77777777" w:rsidR="00115E3D" w:rsidRDefault="00115E3D" w:rsidP="006702AA">
      <w:pPr>
        <w:rPr>
          <w:rStyle w:val="normaltextrun"/>
          <w:color w:val="000000"/>
        </w:rPr>
      </w:pPr>
    </w:p>
    <w:p w14:paraId="4ACD0E52" w14:textId="77777777" w:rsidR="00115E3D" w:rsidRDefault="00115E3D" w:rsidP="006702AA">
      <w:pPr>
        <w:rPr>
          <w:rStyle w:val="normaltextrun"/>
          <w:color w:val="000000"/>
        </w:rPr>
      </w:pPr>
    </w:p>
    <w:tbl>
      <w:tblPr>
        <w:tblStyle w:val="TableGrid"/>
        <w:tblW w:w="0" w:type="auto"/>
        <w:tblBorders>
          <w:top w:val="single" w:sz="6" w:space="0" w:color="2B1971" w:themeColor="text2"/>
          <w:left w:val="single" w:sz="6" w:space="0" w:color="2B1971" w:themeColor="text2"/>
          <w:bottom w:val="single" w:sz="6" w:space="0" w:color="2B1971" w:themeColor="text2"/>
          <w:right w:val="single" w:sz="6" w:space="0" w:color="2B1971" w:themeColor="text2"/>
          <w:insideV w:val="single" w:sz="6" w:space="0" w:color="2B1971" w:themeColor="text2"/>
        </w:tblBorders>
        <w:tblLook w:val="04A0" w:firstRow="1" w:lastRow="0" w:firstColumn="1" w:lastColumn="0" w:noHBand="0" w:noVBand="1"/>
      </w:tblPr>
      <w:tblGrid>
        <w:gridCol w:w="2435"/>
        <w:gridCol w:w="6912"/>
      </w:tblGrid>
      <w:tr w:rsidR="7308F327" w14:paraId="65695582" w14:textId="77777777" w:rsidTr="7308F327">
        <w:trPr>
          <w:trHeight w:val="892"/>
        </w:trPr>
        <w:tc>
          <w:tcPr>
            <w:tcW w:w="2450" w:type="dxa"/>
            <w:tcBorders>
              <w:top w:val="single" w:sz="4" w:space="0" w:color="auto"/>
              <w:left w:val="single" w:sz="4" w:space="0" w:color="auto"/>
              <w:bottom w:val="single" w:sz="4" w:space="0" w:color="FFFFFF" w:themeColor="background1"/>
              <w:right w:val="single" w:sz="4" w:space="0" w:color="auto"/>
            </w:tcBorders>
            <w:shd w:val="clear" w:color="auto" w:fill="000000" w:themeFill="text1"/>
          </w:tcPr>
          <w:p w14:paraId="279248C8" w14:textId="3EA7BE5C" w:rsidR="7308F327" w:rsidRDefault="7308F327" w:rsidP="7308F327">
            <w:pPr>
              <w:pStyle w:val="Heading2"/>
              <w:rPr>
                <w:color w:val="FFFFFF" w:themeColor="background1"/>
              </w:rPr>
            </w:pPr>
            <w:r w:rsidRPr="7308F327">
              <w:rPr>
                <w:color w:val="FFFFFF" w:themeColor="background1"/>
              </w:rPr>
              <w:lastRenderedPageBreak/>
              <w:t xml:space="preserve">Data Sources:            </w:t>
            </w:r>
          </w:p>
        </w:tc>
        <w:tc>
          <w:tcPr>
            <w:tcW w:w="6974" w:type="dxa"/>
            <w:tcBorders>
              <w:left w:val="single" w:sz="4" w:space="0" w:color="auto"/>
            </w:tcBorders>
          </w:tcPr>
          <w:p w14:paraId="5160EE97" w14:textId="188B30B6" w:rsidR="7308F327" w:rsidRDefault="7308F327" w:rsidP="7308F327">
            <w:pPr>
              <w:pStyle w:val="TableText"/>
              <w:numPr>
                <w:ilvl w:val="0"/>
                <w:numId w:val="6"/>
              </w:numPr>
            </w:pPr>
            <w:r>
              <w:t>Cite external CTI Report with hyperlink if available.</w:t>
            </w:r>
          </w:p>
          <w:p w14:paraId="33EBDE79" w14:textId="2E18933A" w:rsidR="7308F327" w:rsidRDefault="7308F327" w:rsidP="7308F327">
            <w:pPr>
              <w:pStyle w:val="TableText"/>
              <w:numPr>
                <w:ilvl w:val="0"/>
                <w:numId w:val="6"/>
              </w:numPr>
            </w:pPr>
            <w:r>
              <w:t>Cite Internal Telemetry sources</w:t>
            </w:r>
            <w:r w:rsidRPr="7308F327">
              <w:rPr>
                <w:rStyle w:val="normaltextrun"/>
              </w:rPr>
              <w:t xml:space="preserve"> provided by the SOC as needed. This field is not designed to preserve telemetry data and should only include data necessary to justify the analytic assessments.</w:t>
            </w:r>
            <w:r w:rsidRPr="7308F327">
              <w:rPr>
                <w:rStyle w:val="eop"/>
              </w:rPr>
              <w:t> </w:t>
            </w:r>
          </w:p>
        </w:tc>
      </w:tr>
    </w:tbl>
    <w:p w14:paraId="3E7E2AC8" w14:textId="35E5C8EE" w:rsidR="00115E3D" w:rsidRDefault="00115E3D" w:rsidP="7308F327">
      <w:pPr>
        <w:rPr>
          <w:rStyle w:val="normaltextrun"/>
          <w:color w:val="000000"/>
        </w:rPr>
      </w:pPr>
    </w:p>
    <w:p w14:paraId="60E55E11" w14:textId="77777777" w:rsidR="00115E3D" w:rsidRDefault="00115E3D" w:rsidP="006702AA">
      <w:pPr>
        <w:rPr>
          <w:rStyle w:val="normaltextrun"/>
          <w:color w:val="000000"/>
        </w:rPr>
      </w:pPr>
    </w:p>
    <w:p w14:paraId="467139AD" w14:textId="77777777" w:rsidR="00115E3D" w:rsidRDefault="00115E3D" w:rsidP="006702AA">
      <w:pPr>
        <w:rPr>
          <w:rStyle w:val="normaltextrun"/>
          <w:color w:val="000000"/>
        </w:rPr>
      </w:pPr>
    </w:p>
    <w:p w14:paraId="258DACC5" w14:textId="77777777" w:rsidR="00115E3D" w:rsidRDefault="00115E3D" w:rsidP="006702AA">
      <w:pPr>
        <w:rPr>
          <w:rStyle w:val="normaltextrun"/>
          <w:color w:val="000000"/>
        </w:rPr>
      </w:pPr>
    </w:p>
    <w:p w14:paraId="2691BE7B" w14:textId="77777777" w:rsidR="00115E3D" w:rsidRDefault="00115E3D" w:rsidP="006702AA">
      <w:pPr>
        <w:rPr>
          <w:rStyle w:val="normaltextrun"/>
          <w:color w:val="000000"/>
        </w:rPr>
      </w:pPr>
    </w:p>
    <w:p w14:paraId="16A2D1AA" w14:textId="4EE76070" w:rsidR="00AA4174" w:rsidRDefault="00115E3D" w:rsidP="006702AA">
      <w:r>
        <w:rPr>
          <w:rStyle w:val="normaltextrun"/>
          <w:color w:val="000000"/>
        </w:rPr>
        <w:t xml:space="preserve">The </w:t>
      </w:r>
      <w:r w:rsidR="00887827">
        <w:rPr>
          <w:rStyle w:val="normaltextrun"/>
          <w:color w:val="000000"/>
        </w:rPr>
        <w:t xml:space="preserve">metadata </w:t>
      </w:r>
      <w:r>
        <w:rPr>
          <w:rStyle w:val="normaltextrun"/>
          <w:color w:val="000000"/>
        </w:rPr>
        <w:t>table below is for automation purposes and provides discrete fields for tool extraction. If you are not using the tool, we recommend removing the table. </w:t>
      </w:r>
      <w:r>
        <w:rPr>
          <w:rStyle w:val="eop"/>
          <w:color w:val="000000"/>
        </w:rPr>
        <w:t> </w:t>
      </w:r>
    </w:p>
    <w:tbl>
      <w:tblPr>
        <w:tblStyle w:val="TableGrid"/>
        <w:tblW w:w="9579" w:type="dxa"/>
        <w:tblBorders>
          <w:top w:val="single" w:sz="6" w:space="0" w:color="2B1971" w:themeColor="text2"/>
          <w:left w:val="single" w:sz="6" w:space="0" w:color="2B1971" w:themeColor="text2"/>
          <w:bottom w:val="single" w:sz="6" w:space="0" w:color="2B1971" w:themeColor="text2"/>
          <w:right w:val="single" w:sz="6" w:space="0" w:color="2B1971" w:themeColor="text2"/>
          <w:insideV w:val="single" w:sz="6" w:space="0" w:color="2B1971" w:themeColor="text2"/>
        </w:tblBorders>
        <w:tblCellMar>
          <w:top w:w="58" w:type="dxa"/>
          <w:bottom w:w="58" w:type="dxa"/>
        </w:tblCellMar>
        <w:tblLook w:val="04A0" w:firstRow="1" w:lastRow="0" w:firstColumn="1" w:lastColumn="0" w:noHBand="0" w:noVBand="1"/>
      </w:tblPr>
      <w:tblGrid>
        <w:gridCol w:w="2476"/>
        <w:gridCol w:w="7103"/>
      </w:tblGrid>
      <w:tr w:rsidR="006702AA" w14:paraId="485FDF30" w14:textId="77777777" w:rsidTr="008C5C49">
        <w:trPr>
          <w:trHeight w:val="539"/>
        </w:trPr>
        <w:tc>
          <w:tcPr>
            <w:tcW w:w="2476"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5D94419C" w14:textId="7DD3DB54" w:rsidR="006702AA" w:rsidRPr="0025309A" w:rsidRDefault="006702AA" w:rsidP="006702AA">
            <w:pPr>
              <w:pStyle w:val="Heading2"/>
              <w:rPr>
                <w:color w:val="FFFFFF" w:themeColor="background1"/>
              </w:rPr>
            </w:pPr>
            <w:r w:rsidRPr="0025309A">
              <w:rPr>
                <w:color w:val="FFFFFF" w:themeColor="background1"/>
              </w:rPr>
              <w:t>Threat Actor:</w:t>
            </w:r>
          </w:p>
        </w:tc>
        <w:tc>
          <w:tcPr>
            <w:tcW w:w="7103" w:type="dxa"/>
            <w:tcBorders>
              <w:left w:val="single" w:sz="4" w:space="0" w:color="auto"/>
            </w:tcBorders>
            <w:shd w:val="clear" w:color="auto" w:fill="F0F1F2" w:themeFill="background2"/>
          </w:tcPr>
          <w:p w14:paraId="20521CE5" w14:textId="77777777" w:rsidR="006702AA" w:rsidRDefault="006702AA" w:rsidP="006702AA">
            <w:pPr>
              <w:pStyle w:val="TableText"/>
              <w:numPr>
                <w:ilvl w:val="0"/>
                <w:numId w:val="6"/>
              </w:numPr>
            </w:pPr>
            <w:r>
              <w:t xml:space="preserve">Primary Threat Actor Name(s) or Unknown </w:t>
            </w:r>
          </w:p>
          <w:p w14:paraId="1BA5F2CA" w14:textId="5A00D4D2" w:rsidR="006702AA" w:rsidRPr="006702AA" w:rsidRDefault="006702AA" w:rsidP="006702AA">
            <w:pPr>
              <w:pStyle w:val="TableText"/>
              <w:numPr>
                <w:ilvl w:val="0"/>
                <w:numId w:val="6"/>
              </w:numPr>
            </w:pPr>
            <w:r>
              <w:t>Associated Group Names/Aliases or N/A</w:t>
            </w:r>
          </w:p>
        </w:tc>
      </w:tr>
      <w:tr w:rsidR="006702AA" w14:paraId="09C36F8A" w14:textId="77777777" w:rsidTr="008C5C49">
        <w:trPr>
          <w:trHeight w:val="408"/>
        </w:trPr>
        <w:tc>
          <w:tcPr>
            <w:tcW w:w="2476"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3ADC6E8D" w14:textId="340A1BB7" w:rsidR="006702AA" w:rsidRPr="0025309A" w:rsidRDefault="08C4BBEE" w:rsidP="006702AA">
            <w:pPr>
              <w:pStyle w:val="Heading2"/>
              <w:rPr>
                <w:color w:val="FFFFFF" w:themeColor="background1"/>
              </w:rPr>
            </w:pPr>
            <w:r w:rsidRPr="7308F327">
              <w:rPr>
                <w:color w:val="FFFFFF" w:themeColor="background1"/>
              </w:rPr>
              <w:t>Victim Location</w:t>
            </w:r>
            <w:r w:rsidR="00AA4174" w:rsidRPr="7308F327">
              <w:rPr>
                <w:color w:val="FFFFFF" w:themeColor="background1"/>
              </w:rPr>
              <w:t>:</w:t>
            </w:r>
          </w:p>
        </w:tc>
        <w:tc>
          <w:tcPr>
            <w:tcW w:w="7103" w:type="dxa"/>
            <w:tcBorders>
              <w:left w:val="single" w:sz="4" w:space="0" w:color="auto"/>
            </w:tcBorders>
          </w:tcPr>
          <w:p w14:paraId="3589FD33" w14:textId="75403F41" w:rsidR="006702AA" w:rsidRPr="006702AA" w:rsidRDefault="0011608A" w:rsidP="006702AA">
            <w:pPr>
              <w:pStyle w:val="TableText"/>
              <w:numPr>
                <w:ilvl w:val="0"/>
                <w:numId w:val="6"/>
              </w:numPr>
            </w:pPr>
            <w:r>
              <w:t>Drop-down list of countries</w:t>
            </w:r>
          </w:p>
        </w:tc>
      </w:tr>
      <w:tr w:rsidR="006702AA" w14:paraId="5A9A2BD4" w14:textId="77777777" w:rsidTr="008C5C49">
        <w:trPr>
          <w:trHeight w:val="420"/>
        </w:trPr>
        <w:tc>
          <w:tcPr>
            <w:tcW w:w="2476"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31B7D68A" w14:textId="23826AB1" w:rsidR="006702AA" w:rsidRPr="0025309A" w:rsidRDefault="00AA4174" w:rsidP="006702AA">
            <w:pPr>
              <w:pStyle w:val="Heading2"/>
              <w:rPr>
                <w:color w:val="FFFFFF" w:themeColor="background1"/>
              </w:rPr>
            </w:pPr>
            <w:r w:rsidRPr="0025309A">
              <w:rPr>
                <w:color w:val="FFFFFF" w:themeColor="background1"/>
              </w:rPr>
              <w:t>Sectors:</w:t>
            </w:r>
          </w:p>
        </w:tc>
        <w:tc>
          <w:tcPr>
            <w:tcW w:w="7103" w:type="dxa"/>
            <w:tcBorders>
              <w:left w:val="single" w:sz="4" w:space="0" w:color="auto"/>
            </w:tcBorders>
            <w:shd w:val="clear" w:color="auto" w:fill="F0F1F2" w:themeFill="background2"/>
          </w:tcPr>
          <w:p w14:paraId="74AE37A8" w14:textId="62C9F4EC" w:rsidR="006702AA" w:rsidRPr="006702AA" w:rsidRDefault="0011608A" w:rsidP="006702AA">
            <w:pPr>
              <w:pStyle w:val="TableText"/>
              <w:numPr>
                <w:ilvl w:val="0"/>
                <w:numId w:val="6"/>
              </w:numPr>
            </w:pPr>
            <w:r>
              <w:t>Drop-down list of NAICS industries</w:t>
            </w:r>
          </w:p>
        </w:tc>
      </w:tr>
      <w:tr w:rsidR="00EE381C" w14:paraId="66E7DB5B" w14:textId="77777777" w:rsidTr="008C5C49">
        <w:trPr>
          <w:trHeight w:val="420"/>
        </w:trPr>
        <w:tc>
          <w:tcPr>
            <w:tcW w:w="2476"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0FAF1F95" w14:textId="54CAD561" w:rsidR="00EE381C" w:rsidRPr="0025309A" w:rsidRDefault="00EE381C" w:rsidP="00EE381C">
            <w:pPr>
              <w:pStyle w:val="Heading2"/>
              <w:rPr>
                <w:color w:val="FFFFFF" w:themeColor="background1"/>
              </w:rPr>
            </w:pPr>
            <w:r>
              <w:rPr>
                <w:color w:val="FFFFFF" w:themeColor="background1"/>
              </w:rPr>
              <w:t>Infrastructure Used</w:t>
            </w:r>
          </w:p>
        </w:tc>
        <w:tc>
          <w:tcPr>
            <w:tcW w:w="7103" w:type="dxa"/>
            <w:tcBorders>
              <w:left w:val="single" w:sz="4" w:space="0" w:color="auto"/>
            </w:tcBorders>
            <w:shd w:val="clear" w:color="auto" w:fill="F0F1F2" w:themeFill="background2"/>
          </w:tcPr>
          <w:p w14:paraId="4C5B5565" w14:textId="1C0A74AB" w:rsidR="00EE381C" w:rsidRDefault="003606F0" w:rsidP="006702AA">
            <w:pPr>
              <w:pStyle w:val="TableText"/>
              <w:numPr>
                <w:ilvl w:val="0"/>
                <w:numId w:val="6"/>
              </w:numPr>
            </w:pPr>
            <w:r>
              <w:t xml:space="preserve">Infrastructure </w:t>
            </w:r>
            <w:r w:rsidR="00182FF4">
              <w:t xml:space="preserve">used by adversary </w:t>
            </w:r>
          </w:p>
        </w:tc>
      </w:tr>
      <w:tr w:rsidR="006702AA" w14:paraId="2234A76F" w14:textId="77777777" w:rsidTr="008C5C49">
        <w:trPr>
          <w:trHeight w:val="515"/>
        </w:trPr>
        <w:tc>
          <w:tcPr>
            <w:tcW w:w="2476"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10A85866" w14:textId="3F8FF3FB" w:rsidR="006702AA" w:rsidRPr="0025309A" w:rsidRDefault="00AA4174" w:rsidP="006702AA">
            <w:pPr>
              <w:pStyle w:val="Heading2"/>
              <w:rPr>
                <w:color w:val="FFFFFF" w:themeColor="background1"/>
              </w:rPr>
            </w:pPr>
            <w:r w:rsidRPr="0025309A">
              <w:rPr>
                <w:color w:val="FFFFFF" w:themeColor="background1"/>
              </w:rPr>
              <w:t xml:space="preserve">Actor </w:t>
            </w:r>
            <w:r w:rsidR="00273E29">
              <w:rPr>
                <w:color w:val="FFFFFF" w:themeColor="background1"/>
              </w:rPr>
              <w:t>M</w:t>
            </w:r>
            <w:r w:rsidRPr="0025309A">
              <w:rPr>
                <w:color w:val="FFFFFF" w:themeColor="background1"/>
              </w:rPr>
              <w:t>otivation:</w:t>
            </w:r>
          </w:p>
        </w:tc>
        <w:tc>
          <w:tcPr>
            <w:tcW w:w="7103" w:type="dxa"/>
            <w:tcBorders>
              <w:left w:val="single" w:sz="4" w:space="0" w:color="auto"/>
            </w:tcBorders>
          </w:tcPr>
          <w:p w14:paraId="2553FD99" w14:textId="5ACCBEB2" w:rsidR="006702AA" w:rsidRPr="006702AA" w:rsidRDefault="00AA4174" w:rsidP="006702AA">
            <w:pPr>
              <w:pStyle w:val="TableText"/>
              <w:numPr>
                <w:ilvl w:val="0"/>
                <w:numId w:val="6"/>
              </w:numPr>
            </w:pPr>
            <w:r>
              <w:t>Cyber Espionage, Data Theft, Cyber Crime, Ransomware, Destructive Attack, Hacktivism, Other, Unknown</w:t>
            </w:r>
          </w:p>
        </w:tc>
      </w:tr>
    </w:tbl>
    <w:p w14:paraId="23763D6C" w14:textId="080F2755" w:rsidR="006702AA" w:rsidRDefault="006702AA" w:rsidP="006702AA"/>
    <w:p w14:paraId="61BED8E3" w14:textId="77777777" w:rsidR="008518D1" w:rsidRPr="007B074B" w:rsidRDefault="008518D1" w:rsidP="008518D1"/>
    <w:sectPr w:rsidR="008518D1" w:rsidRPr="007B074B" w:rsidSect="00974A44">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2D15" w14:textId="77777777" w:rsidR="003D688F" w:rsidRDefault="003D688F" w:rsidP="007B074B">
      <w:pPr>
        <w:spacing w:after="0" w:line="240" w:lineRule="auto"/>
      </w:pPr>
      <w:r>
        <w:separator/>
      </w:r>
    </w:p>
  </w:endnote>
  <w:endnote w:type="continuationSeparator" w:id="0">
    <w:p w14:paraId="65CE08A0" w14:textId="77777777" w:rsidR="003D688F" w:rsidRDefault="003D688F" w:rsidP="007B074B">
      <w:pPr>
        <w:spacing w:after="0" w:line="240" w:lineRule="auto"/>
      </w:pPr>
      <w:r>
        <w:continuationSeparator/>
      </w:r>
    </w:p>
  </w:endnote>
  <w:endnote w:type="continuationNotice" w:id="1">
    <w:p w14:paraId="760E90AB" w14:textId="77777777" w:rsidR="003D688F" w:rsidRDefault="003D68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panose1 w:val="020B0909000000000000"/>
    <w:charset w:val="80"/>
    <w:family w:val="modern"/>
    <w:notTrueType/>
    <w:pitch w:val="fixed"/>
    <w:sig w:usb0="E00002FF" w:usb1="6AC7FDFB" w:usb2="00000012" w:usb3="00000000" w:csb0="0002009F" w:csb1="00000000"/>
  </w:font>
  <w:font w:name="HGGothicE">
    <w:altName w:val="HGｺﾞｼｯｸE"/>
    <w:panose1 w:val="020B0909000000000000"/>
    <w:charset w:val="80"/>
    <w:family w:val="modern"/>
    <w:notTrueType/>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76"/>
      <w:gridCol w:w="3626"/>
      <w:gridCol w:w="2858"/>
    </w:tblGrid>
    <w:tr w:rsidR="00974A44" w14:paraId="6CF0BE1E" w14:textId="77777777" w:rsidTr="000D5E2C">
      <w:tc>
        <w:tcPr>
          <w:tcW w:w="3116" w:type="dxa"/>
          <w:vAlign w:val="bottom"/>
        </w:tcPr>
        <w:p w14:paraId="04A3E253" w14:textId="77777777" w:rsidR="00974A44" w:rsidRPr="00250104" w:rsidRDefault="00974A44" w:rsidP="00974A44">
          <w:pPr>
            <w:pStyle w:val="Footer"/>
            <w:rPr>
              <w:sz w:val="16"/>
              <w:szCs w:val="16"/>
            </w:rPr>
          </w:pPr>
          <w:r w:rsidRPr="00250104">
            <w:rPr>
              <w:sz w:val="16"/>
              <w:szCs w:val="16"/>
            </w:rPr>
            <w:t>&lt;Report Date&gt;</w:t>
          </w:r>
        </w:p>
      </w:tc>
      <w:tc>
        <w:tcPr>
          <w:tcW w:w="3117" w:type="dxa"/>
          <w:vAlign w:val="bottom"/>
        </w:tcPr>
        <w:p w14:paraId="1E2E4965" w14:textId="77777777" w:rsidR="00974A44" w:rsidRPr="00661281" w:rsidRDefault="00974A44" w:rsidP="00974A44">
          <w:pPr>
            <w:pStyle w:val="Footer"/>
          </w:pPr>
          <w:r>
            <w:rPr>
              <w:noProof/>
            </w:rPr>
            <w:drawing>
              <wp:inline distT="0" distB="0" distL="0" distR="0" wp14:anchorId="6ABA67BA" wp14:editId="0C2A3AE4">
                <wp:extent cx="2302933" cy="241941"/>
                <wp:effectExtent l="0" t="0" r="0" b="0"/>
                <wp:docPr id="11" name="Picture 11" descr="A picture containing text, sign,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gau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3627" cy="255671"/>
                        </a:xfrm>
                        <a:prstGeom prst="rect">
                          <a:avLst/>
                        </a:prstGeom>
                      </pic:spPr>
                    </pic:pic>
                  </a:graphicData>
                </a:graphic>
              </wp:inline>
            </w:drawing>
          </w:r>
        </w:p>
      </w:tc>
      <w:tc>
        <w:tcPr>
          <w:tcW w:w="3117" w:type="dxa"/>
          <w:vAlign w:val="bottom"/>
        </w:tcPr>
        <w:p w14:paraId="70C266DA" w14:textId="77777777" w:rsidR="00974A44" w:rsidRPr="00250104" w:rsidRDefault="00974A44" w:rsidP="00974A44">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374AB274" w14:textId="77777777" w:rsidR="00974A44" w:rsidRDefault="00974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974A44" w14:paraId="0F4AFBB2" w14:textId="77777777" w:rsidTr="00A01CB0">
      <w:tc>
        <w:tcPr>
          <w:tcW w:w="3116" w:type="dxa"/>
          <w:vAlign w:val="bottom"/>
        </w:tcPr>
        <w:p w14:paraId="1F0C21C9" w14:textId="642A1A38" w:rsidR="00974A44" w:rsidRPr="00250104" w:rsidRDefault="00974A44" w:rsidP="00974A44">
          <w:pPr>
            <w:pStyle w:val="Footer"/>
            <w:rPr>
              <w:sz w:val="16"/>
              <w:szCs w:val="16"/>
            </w:rPr>
          </w:pPr>
          <w:r w:rsidRPr="00250104">
            <w:rPr>
              <w:sz w:val="16"/>
              <w:szCs w:val="16"/>
            </w:rPr>
            <w:t>&lt;Report</w:t>
          </w:r>
          <w:r>
            <w:rPr>
              <w:sz w:val="16"/>
              <w:szCs w:val="16"/>
            </w:rPr>
            <w:t xml:space="preserve"> Number</w:t>
          </w:r>
          <w:r w:rsidRPr="00250104">
            <w:rPr>
              <w:sz w:val="16"/>
              <w:szCs w:val="16"/>
            </w:rPr>
            <w:t>&gt;</w:t>
          </w:r>
        </w:p>
      </w:tc>
      <w:tc>
        <w:tcPr>
          <w:tcW w:w="3117" w:type="dxa"/>
          <w:vAlign w:val="bottom"/>
        </w:tcPr>
        <w:p w14:paraId="2F78E1EE" w14:textId="3C973564" w:rsidR="00974A44" w:rsidRPr="00974A44" w:rsidRDefault="00974A44" w:rsidP="00974A44">
          <w:pPr>
            <w:pStyle w:val="Footer"/>
            <w:jc w:val="center"/>
            <w:rPr>
              <w:sz w:val="16"/>
              <w:szCs w:val="16"/>
            </w:rPr>
          </w:pPr>
          <w:r w:rsidRPr="00974A44">
            <w:rPr>
              <w:sz w:val="16"/>
              <w:szCs w:val="16"/>
            </w:rPr>
            <w:t>&lt;TLP/Company Sensitivity marking&gt;</w:t>
          </w:r>
        </w:p>
      </w:tc>
      <w:tc>
        <w:tcPr>
          <w:tcW w:w="3117" w:type="dxa"/>
          <w:vAlign w:val="bottom"/>
        </w:tcPr>
        <w:p w14:paraId="4B802CFE" w14:textId="77777777" w:rsidR="00974A44" w:rsidRPr="00250104" w:rsidRDefault="00974A44" w:rsidP="00974A44">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0BFB2A58" w14:textId="77777777" w:rsidR="00974A44" w:rsidRDefault="00974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9252" w14:textId="77777777" w:rsidR="003D688F" w:rsidRDefault="003D688F" w:rsidP="007B074B">
      <w:pPr>
        <w:spacing w:after="0" w:line="240" w:lineRule="auto"/>
      </w:pPr>
      <w:r>
        <w:separator/>
      </w:r>
    </w:p>
  </w:footnote>
  <w:footnote w:type="continuationSeparator" w:id="0">
    <w:p w14:paraId="45CC98D0" w14:textId="77777777" w:rsidR="003D688F" w:rsidRDefault="003D688F" w:rsidP="007B074B">
      <w:pPr>
        <w:spacing w:after="0" w:line="240" w:lineRule="auto"/>
      </w:pPr>
      <w:r>
        <w:continuationSeparator/>
      </w:r>
    </w:p>
  </w:footnote>
  <w:footnote w:type="continuationNotice" w:id="1">
    <w:p w14:paraId="442C502B" w14:textId="77777777" w:rsidR="003D688F" w:rsidRDefault="003D68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974A44" w14:paraId="633EC8FA" w14:textId="77777777" w:rsidTr="00A01CB0">
      <w:tc>
        <w:tcPr>
          <w:tcW w:w="3116" w:type="dxa"/>
          <w:vAlign w:val="bottom"/>
        </w:tcPr>
        <w:p w14:paraId="5C3E934B" w14:textId="77777777" w:rsidR="00974A44" w:rsidRPr="00250104" w:rsidRDefault="00974A44" w:rsidP="00974A44">
          <w:pPr>
            <w:pStyle w:val="Footer"/>
            <w:rPr>
              <w:sz w:val="16"/>
              <w:szCs w:val="16"/>
            </w:rPr>
          </w:pPr>
          <w:r w:rsidRPr="00250104">
            <w:rPr>
              <w:sz w:val="16"/>
              <w:szCs w:val="16"/>
            </w:rPr>
            <w:t>&lt;Report Number&gt;</w:t>
          </w:r>
        </w:p>
      </w:tc>
      <w:tc>
        <w:tcPr>
          <w:tcW w:w="3117" w:type="dxa"/>
          <w:vAlign w:val="bottom"/>
        </w:tcPr>
        <w:p w14:paraId="67A58042" w14:textId="77777777" w:rsidR="00974A44" w:rsidRPr="00974A44" w:rsidRDefault="00974A44" w:rsidP="00974A44">
          <w:pPr>
            <w:pStyle w:val="Footer"/>
            <w:jc w:val="center"/>
            <w:rPr>
              <w:sz w:val="16"/>
              <w:szCs w:val="16"/>
            </w:rPr>
          </w:pPr>
          <w:r w:rsidRPr="00974A44">
            <w:rPr>
              <w:sz w:val="16"/>
              <w:szCs w:val="16"/>
            </w:rPr>
            <w:t>&lt;TLP/Company Sensitivity marking&gt;</w:t>
          </w:r>
        </w:p>
      </w:tc>
      <w:tc>
        <w:tcPr>
          <w:tcW w:w="3117" w:type="dxa"/>
          <w:vAlign w:val="bottom"/>
        </w:tcPr>
        <w:p w14:paraId="53363FEA" w14:textId="77777777" w:rsidR="00974A44" w:rsidRPr="00250104" w:rsidRDefault="00974A44" w:rsidP="00974A44">
          <w:pPr>
            <w:pStyle w:val="Footer"/>
            <w:jc w:val="right"/>
            <w:rPr>
              <w:sz w:val="16"/>
              <w:szCs w:val="16"/>
            </w:rPr>
          </w:pPr>
          <w:r w:rsidRPr="00250104">
            <w:rPr>
              <w:sz w:val="16"/>
              <w:szCs w:val="16"/>
            </w:rPr>
            <w:t>&lt;Criticality&gt;</w:t>
          </w:r>
        </w:p>
      </w:tc>
    </w:tr>
  </w:tbl>
  <w:p w14:paraId="69D11278" w14:textId="613F80D7" w:rsidR="007B074B" w:rsidRDefault="007B074B" w:rsidP="00974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661D" w14:textId="4CCEA31D" w:rsidR="00750146" w:rsidRDefault="00974A44" w:rsidP="00974A44">
    <w:pPr>
      <w:pStyle w:val="Header"/>
      <w:ind w:hanging="270"/>
    </w:pPr>
    <w:r>
      <w:rPr>
        <w:noProof/>
      </w:rPr>
      <w:drawing>
        <wp:inline distT="0" distB="0" distL="0" distR="0" wp14:anchorId="22919374" wp14:editId="7E468A0E">
          <wp:extent cx="6366936" cy="795867"/>
          <wp:effectExtent l="0" t="0" r="0" b="4445"/>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73834" cy="7967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CFD"/>
    <w:multiLevelType w:val="multilevel"/>
    <w:tmpl w:val="3D96F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4504F"/>
    <w:multiLevelType w:val="hybridMultilevel"/>
    <w:tmpl w:val="403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4E255"/>
    <w:multiLevelType w:val="hybridMultilevel"/>
    <w:tmpl w:val="B78039F0"/>
    <w:lvl w:ilvl="0" w:tplc="050CE854">
      <w:start w:val="1"/>
      <w:numFmt w:val="bullet"/>
      <w:lvlText w:val="·"/>
      <w:lvlJc w:val="left"/>
      <w:pPr>
        <w:ind w:left="720" w:hanging="360"/>
      </w:pPr>
      <w:rPr>
        <w:rFonts w:ascii="Symbol" w:hAnsi="Symbol" w:hint="default"/>
      </w:rPr>
    </w:lvl>
    <w:lvl w:ilvl="1" w:tplc="831AF534">
      <w:start w:val="1"/>
      <w:numFmt w:val="bullet"/>
      <w:lvlText w:val="o"/>
      <w:lvlJc w:val="left"/>
      <w:pPr>
        <w:ind w:left="1440" w:hanging="360"/>
      </w:pPr>
      <w:rPr>
        <w:rFonts w:ascii="Courier New" w:hAnsi="Courier New" w:hint="default"/>
      </w:rPr>
    </w:lvl>
    <w:lvl w:ilvl="2" w:tplc="5C521CE6">
      <w:start w:val="1"/>
      <w:numFmt w:val="bullet"/>
      <w:lvlText w:val=""/>
      <w:lvlJc w:val="left"/>
      <w:pPr>
        <w:ind w:left="2160" w:hanging="360"/>
      </w:pPr>
      <w:rPr>
        <w:rFonts w:ascii="Wingdings" w:hAnsi="Wingdings" w:hint="default"/>
      </w:rPr>
    </w:lvl>
    <w:lvl w:ilvl="3" w:tplc="FA72A06E">
      <w:start w:val="1"/>
      <w:numFmt w:val="bullet"/>
      <w:lvlText w:val=""/>
      <w:lvlJc w:val="left"/>
      <w:pPr>
        <w:ind w:left="2880" w:hanging="360"/>
      </w:pPr>
      <w:rPr>
        <w:rFonts w:ascii="Symbol" w:hAnsi="Symbol" w:hint="default"/>
      </w:rPr>
    </w:lvl>
    <w:lvl w:ilvl="4" w:tplc="35100D70">
      <w:start w:val="1"/>
      <w:numFmt w:val="bullet"/>
      <w:lvlText w:val="o"/>
      <w:lvlJc w:val="left"/>
      <w:pPr>
        <w:ind w:left="3600" w:hanging="360"/>
      </w:pPr>
      <w:rPr>
        <w:rFonts w:ascii="Courier New" w:hAnsi="Courier New" w:hint="default"/>
      </w:rPr>
    </w:lvl>
    <w:lvl w:ilvl="5" w:tplc="01545D86">
      <w:start w:val="1"/>
      <w:numFmt w:val="bullet"/>
      <w:lvlText w:val=""/>
      <w:lvlJc w:val="left"/>
      <w:pPr>
        <w:ind w:left="4320" w:hanging="360"/>
      </w:pPr>
      <w:rPr>
        <w:rFonts w:ascii="Wingdings" w:hAnsi="Wingdings" w:hint="default"/>
      </w:rPr>
    </w:lvl>
    <w:lvl w:ilvl="6" w:tplc="45BEEE3A">
      <w:start w:val="1"/>
      <w:numFmt w:val="bullet"/>
      <w:lvlText w:val=""/>
      <w:lvlJc w:val="left"/>
      <w:pPr>
        <w:ind w:left="5040" w:hanging="360"/>
      </w:pPr>
      <w:rPr>
        <w:rFonts w:ascii="Symbol" w:hAnsi="Symbol" w:hint="default"/>
      </w:rPr>
    </w:lvl>
    <w:lvl w:ilvl="7" w:tplc="DA42B690">
      <w:start w:val="1"/>
      <w:numFmt w:val="bullet"/>
      <w:lvlText w:val="o"/>
      <w:lvlJc w:val="left"/>
      <w:pPr>
        <w:ind w:left="5760" w:hanging="360"/>
      </w:pPr>
      <w:rPr>
        <w:rFonts w:ascii="Courier New" w:hAnsi="Courier New" w:hint="default"/>
      </w:rPr>
    </w:lvl>
    <w:lvl w:ilvl="8" w:tplc="2B1A0ADA">
      <w:start w:val="1"/>
      <w:numFmt w:val="bullet"/>
      <w:lvlText w:val=""/>
      <w:lvlJc w:val="left"/>
      <w:pPr>
        <w:ind w:left="6480" w:hanging="360"/>
      </w:pPr>
      <w:rPr>
        <w:rFonts w:ascii="Wingdings" w:hAnsi="Wingdings" w:hint="default"/>
      </w:rPr>
    </w:lvl>
  </w:abstractNum>
  <w:abstractNum w:abstractNumId="3" w15:restartNumberingAfterBreak="0">
    <w:nsid w:val="1F1668CB"/>
    <w:multiLevelType w:val="hybridMultilevel"/>
    <w:tmpl w:val="C5EEE264"/>
    <w:lvl w:ilvl="0" w:tplc="C5E0CFE0">
      <w:start w:val="1"/>
      <w:numFmt w:val="bullet"/>
      <w:lvlText w:val="·"/>
      <w:lvlJc w:val="left"/>
      <w:pPr>
        <w:ind w:left="720" w:hanging="360"/>
      </w:pPr>
      <w:rPr>
        <w:rFonts w:ascii="Symbol" w:hAnsi="Symbol" w:hint="default"/>
      </w:rPr>
    </w:lvl>
    <w:lvl w:ilvl="1" w:tplc="6A1E6DDA">
      <w:start w:val="1"/>
      <w:numFmt w:val="bullet"/>
      <w:lvlText w:val="o"/>
      <w:lvlJc w:val="left"/>
      <w:pPr>
        <w:ind w:left="1440" w:hanging="360"/>
      </w:pPr>
      <w:rPr>
        <w:rFonts w:ascii="Courier New" w:hAnsi="Courier New" w:hint="default"/>
      </w:rPr>
    </w:lvl>
    <w:lvl w:ilvl="2" w:tplc="A3046532">
      <w:start w:val="1"/>
      <w:numFmt w:val="bullet"/>
      <w:lvlText w:val=""/>
      <w:lvlJc w:val="left"/>
      <w:pPr>
        <w:ind w:left="2160" w:hanging="360"/>
      </w:pPr>
      <w:rPr>
        <w:rFonts w:ascii="Wingdings" w:hAnsi="Wingdings" w:hint="default"/>
      </w:rPr>
    </w:lvl>
    <w:lvl w:ilvl="3" w:tplc="AFC6ACFC">
      <w:start w:val="1"/>
      <w:numFmt w:val="bullet"/>
      <w:lvlText w:val=""/>
      <w:lvlJc w:val="left"/>
      <w:pPr>
        <w:ind w:left="2880" w:hanging="360"/>
      </w:pPr>
      <w:rPr>
        <w:rFonts w:ascii="Symbol" w:hAnsi="Symbol" w:hint="default"/>
      </w:rPr>
    </w:lvl>
    <w:lvl w:ilvl="4" w:tplc="F5206F68">
      <w:start w:val="1"/>
      <w:numFmt w:val="bullet"/>
      <w:lvlText w:val="o"/>
      <w:lvlJc w:val="left"/>
      <w:pPr>
        <w:ind w:left="3600" w:hanging="360"/>
      </w:pPr>
      <w:rPr>
        <w:rFonts w:ascii="Courier New" w:hAnsi="Courier New" w:hint="default"/>
      </w:rPr>
    </w:lvl>
    <w:lvl w:ilvl="5" w:tplc="69DECE32">
      <w:start w:val="1"/>
      <w:numFmt w:val="bullet"/>
      <w:lvlText w:val=""/>
      <w:lvlJc w:val="left"/>
      <w:pPr>
        <w:ind w:left="4320" w:hanging="360"/>
      </w:pPr>
      <w:rPr>
        <w:rFonts w:ascii="Wingdings" w:hAnsi="Wingdings" w:hint="default"/>
      </w:rPr>
    </w:lvl>
    <w:lvl w:ilvl="6" w:tplc="D44AA008">
      <w:start w:val="1"/>
      <w:numFmt w:val="bullet"/>
      <w:lvlText w:val=""/>
      <w:lvlJc w:val="left"/>
      <w:pPr>
        <w:ind w:left="5040" w:hanging="360"/>
      </w:pPr>
      <w:rPr>
        <w:rFonts w:ascii="Symbol" w:hAnsi="Symbol" w:hint="default"/>
      </w:rPr>
    </w:lvl>
    <w:lvl w:ilvl="7" w:tplc="EB1E935C">
      <w:start w:val="1"/>
      <w:numFmt w:val="bullet"/>
      <w:lvlText w:val="o"/>
      <w:lvlJc w:val="left"/>
      <w:pPr>
        <w:ind w:left="5760" w:hanging="360"/>
      </w:pPr>
      <w:rPr>
        <w:rFonts w:ascii="Courier New" w:hAnsi="Courier New" w:hint="default"/>
      </w:rPr>
    </w:lvl>
    <w:lvl w:ilvl="8" w:tplc="9C1EA2C0">
      <w:start w:val="1"/>
      <w:numFmt w:val="bullet"/>
      <w:lvlText w:val=""/>
      <w:lvlJc w:val="left"/>
      <w:pPr>
        <w:ind w:left="6480" w:hanging="360"/>
      </w:pPr>
      <w:rPr>
        <w:rFonts w:ascii="Wingdings" w:hAnsi="Wingdings" w:hint="default"/>
      </w:rPr>
    </w:lvl>
  </w:abstractNum>
  <w:abstractNum w:abstractNumId="4" w15:restartNumberingAfterBreak="0">
    <w:nsid w:val="36C60F51"/>
    <w:multiLevelType w:val="hybridMultilevel"/>
    <w:tmpl w:val="B052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0D4E"/>
    <w:multiLevelType w:val="hybridMultilevel"/>
    <w:tmpl w:val="099032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42B20"/>
    <w:multiLevelType w:val="hybridMultilevel"/>
    <w:tmpl w:val="6DD85068"/>
    <w:lvl w:ilvl="0" w:tplc="FDAAF9E2">
      <w:start w:val="1"/>
      <w:numFmt w:val="bullet"/>
      <w:lvlText w:val="·"/>
      <w:lvlJc w:val="left"/>
      <w:pPr>
        <w:ind w:left="720" w:hanging="360"/>
      </w:pPr>
      <w:rPr>
        <w:rFonts w:ascii="Symbol" w:hAnsi="Symbol" w:hint="default"/>
      </w:rPr>
    </w:lvl>
    <w:lvl w:ilvl="1" w:tplc="D41CC5CA">
      <w:start w:val="1"/>
      <w:numFmt w:val="bullet"/>
      <w:lvlText w:val="o"/>
      <w:lvlJc w:val="left"/>
      <w:pPr>
        <w:ind w:left="1440" w:hanging="360"/>
      </w:pPr>
      <w:rPr>
        <w:rFonts w:ascii="Courier New" w:hAnsi="Courier New" w:hint="default"/>
      </w:rPr>
    </w:lvl>
    <w:lvl w:ilvl="2" w:tplc="6CDCB600">
      <w:start w:val="1"/>
      <w:numFmt w:val="bullet"/>
      <w:lvlText w:val=""/>
      <w:lvlJc w:val="left"/>
      <w:pPr>
        <w:ind w:left="2160" w:hanging="360"/>
      </w:pPr>
      <w:rPr>
        <w:rFonts w:ascii="Wingdings" w:hAnsi="Wingdings" w:hint="default"/>
      </w:rPr>
    </w:lvl>
    <w:lvl w:ilvl="3" w:tplc="D2B62310">
      <w:start w:val="1"/>
      <w:numFmt w:val="bullet"/>
      <w:lvlText w:val=""/>
      <w:lvlJc w:val="left"/>
      <w:pPr>
        <w:ind w:left="2880" w:hanging="360"/>
      </w:pPr>
      <w:rPr>
        <w:rFonts w:ascii="Symbol" w:hAnsi="Symbol" w:hint="default"/>
      </w:rPr>
    </w:lvl>
    <w:lvl w:ilvl="4" w:tplc="7312E25A">
      <w:start w:val="1"/>
      <w:numFmt w:val="bullet"/>
      <w:lvlText w:val="o"/>
      <w:lvlJc w:val="left"/>
      <w:pPr>
        <w:ind w:left="3600" w:hanging="360"/>
      </w:pPr>
      <w:rPr>
        <w:rFonts w:ascii="Courier New" w:hAnsi="Courier New" w:hint="default"/>
      </w:rPr>
    </w:lvl>
    <w:lvl w:ilvl="5" w:tplc="38383FFC">
      <w:start w:val="1"/>
      <w:numFmt w:val="bullet"/>
      <w:lvlText w:val=""/>
      <w:lvlJc w:val="left"/>
      <w:pPr>
        <w:ind w:left="4320" w:hanging="360"/>
      </w:pPr>
      <w:rPr>
        <w:rFonts w:ascii="Wingdings" w:hAnsi="Wingdings" w:hint="default"/>
      </w:rPr>
    </w:lvl>
    <w:lvl w:ilvl="6" w:tplc="F44483DC">
      <w:start w:val="1"/>
      <w:numFmt w:val="bullet"/>
      <w:lvlText w:val=""/>
      <w:lvlJc w:val="left"/>
      <w:pPr>
        <w:ind w:left="5040" w:hanging="360"/>
      </w:pPr>
      <w:rPr>
        <w:rFonts w:ascii="Symbol" w:hAnsi="Symbol" w:hint="default"/>
      </w:rPr>
    </w:lvl>
    <w:lvl w:ilvl="7" w:tplc="04C2ED0E">
      <w:start w:val="1"/>
      <w:numFmt w:val="bullet"/>
      <w:lvlText w:val="o"/>
      <w:lvlJc w:val="left"/>
      <w:pPr>
        <w:ind w:left="5760" w:hanging="360"/>
      </w:pPr>
      <w:rPr>
        <w:rFonts w:ascii="Courier New" w:hAnsi="Courier New" w:hint="default"/>
      </w:rPr>
    </w:lvl>
    <w:lvl w:ilvl="8" w:tplc="BCC41D78">
      <w:start w:val="1"/>
      <w:numFmt w:val="bullet"/>
      <w:lvlText w:val=""/>
      <w:lvlJc w:val="left"/>
      <w:pPr>
        <w:ind w:left="6480" w:hanging="360"/>
      </w:pPr>
      <w:rPr>
        <w:rFonts w:ascii="Wingdings" w:hAnsi="Wingdings" w:hint="default"/>
      </w:rPr>
    </w:lvl>
  </w:abstractNum>
  <w:abstractNum w:abstractNumId="7" w15:restartNumberingAfterBreak="0">
    <w:nsid w:val="49F635FC"/>
    <w:multiLevelType w:val="hybridMultilevel"/>
    <w:tmpl w:val="652A7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FF2022"/>
    <w:multiLevelType w:val="hybridMultilevel"/>
    <w:tmpl w:val="19DC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57A52"/>
    <w:multiLevelType w:val="hybridMultilevel"/>
    <w:tmpl w:val="FFFFFFFF"/>
    <w:lvl w:ilvl="0" w:tplc="B0AAE3F6">
      <w:start w:val="1"/>
      <w:numFmt w:val="bullet"/>
      <w:lvlText w:val=""/>
      <w:lvlJc w:val="left"/>
      <w:pPr>
        <w:ind w:left="720" w:hanging="360"/>
      </w:pPr>
      <w:rPr>
        <w:rFonts w:ascii="Symbol" w:hAnsi="Symbol" w:hint="default"/>
      </w:rPr>
    </w:lvl>
    <w:lvl w:ilvl="1" w:tplc="08CCC4E8">
      <w:start w:val="1"/>
      <w:numFmt w:val="bullet"/>
      <w:lvlText w:val="o"/>
      <w:lvlJc w:val="left"/>
      <w:pPr>
        <w:ind w:left="1440" w:hanging="360"/>
      </w:pPr>
      <w:rPr>
        <w:rFonts w:ascii="Courier New" w:hAnsi="Courier New" w:hint="default"/>
      </w:rPr>
    </w:lvl>
    <w:lvl w:ilvl="2" w:tplc="9BF82132">
      <w:start w:val="1"/>
      <w:numFmt w:val="bullet"/>
      <w:lvlText w:val=""/>
      <w:lvlJc w:val="left"/>
      <w:pPr>
        <w:ind w:left="2160" w:hanging="360"/>
      </w:pPr>
      <w:rPr>
        <w:rFonts w:ascii="Wingdings" w:hAnsi="Wingdings" w:hint="default"/>
      </w:rPr>
    </w:lvl>
    <w:lvl w:ilvl="3" w:tplc="E222B838">
      <w:start w:val="1"/>
      <w:numFmt w:val="bullet"/>
      <w:lvlText w:val=""/>
      <w:lvlJc w:val="left"/>
      <w:pPr>
        <w:ind w:left="2880" w:hanging="360"/>
      </w:pPr>
      <w:rPr>
        <w:rFonts w:ascii="Symbol" w:hAnsi="Symbol" w:hint="default"/>
      </w:rPr>
    </w:lvl>
    <w:lvl w:ilvl="4" w:tplc="ECA05BA6">
      <w:start w:val="1"/>
      <w:numFmt w:val="bullet"/>
      <w:lvlText w:val="o"/>
      <w:lvlJc w:val="left"/>
      <w:pPr>
        <w:ind w:left="3600" w:hanging="360"/>
      </w:pPr>
      <w:rPr>
        <w:rFonts w:ascii="Courier New" w:hAnsi="Courier New" w:hint="default"/>
      </w:rPr>
    </w:lvl>
    <w:lvl w:ilvl="5" w:tplc="6022900A">
      <w:start w:val="1"/>
      <w:numFmt w:val="bullet"/>
      <w:lvlText w:val=""/>
      <w:lvlJc w:val="left"/>
      <w:pPr>
        <w:ind w:left="4320" w:hanging="360"/>
      </w:pPr>
      <w:rPr>
        <w:rFonts w:ascii="Wingdings" w:hAnsi="Wingdings" w:hint="default"/>
      </w:rPr>
    </w:lvl>
    <w:lvl w:ilvl="6" w:tplc="5AF27216">
      <w:start w:val="1"/>
      <w:numFmt w:val="bullet"/>
      <w:lvlText w:val=""/>
      <w:lvlJc w:val="left"/>
      <w:pPr>
        <w:ind w:left="5040" w:hanging="360"/>
      </w:pPr>
      <w:rPr>
        <w:rFonts w:ascii="Symbol" w:hAnsi="Symbol" w:hint="default"/>
      </w:rPr>
    </w:lvl>
    <w:lvl w:ilvl="7" w:tplc="541661E0">
      <w:start w:val="1"/>
      <w:numFmt w:val="bullet"/>
      <w:lvlText w:val="o"/>
      <w:lvlJc w:val="left"/>
      <w:pPr>
        <w:ind w:left="5760" w:hanging="360"/>
      </w:pPr>
      <w:rPr>
        <w:rFonts w:ascii="Courier New" w:hAnsi="Courier New" w:hint="default"/>
      </w:rPr>
    </w:lvl>
    <w:lvl w:ilvl="8" w:tplc="6A162750">
      <w:start w:val="1"/>
      <w:numFmt w:val="bullet"/>
      <w:lvlText w:val=""/>
      <w:lvlJc w:val="left"/>
      <w:pPr>
        <w:ind w:left="6480" w:hanging="360"/>
      </w:pPr>
      <w:rPr>
        <w:rFonts w:ascii="Wingdings" w:hAnsi="Wingdings" w:hint="default"/>
      </w:rPr>
    </w:lvl>
  </w:abstractNum>
  <w:num w:numId="1" w16cid:durableId="1770732128">
    <w:abstractNumId w:val="2"/>
  </w:num>
  <w:num w:numId="2" w16cid:durableId="1124361">
    <w:abstractNumId w:val="6"/>
  </w:num>
  <w:num w:numId="3" w16cid:durableId="1405956950">
    <w:abstractNumId w:val="3"/>
  </w:num>
  <w:num w:numId="4" w16cid:durableId="1228879043">
    <w:abstractNumId w:val="9"/>
  </w:num>
  <w:num w:numId="5" w16cid:durableId="282469891">
    <w:abstractNumId w:val="5"/>
  </w:num>
  <w:num w:numId="6" w16cid:durableId="43334551">
    <w:abstractNumId w:val="7"/>
  </w:num>
  <w:num w:numId="7" w16cid:durableId="790980669">
    <w:abstractNumId w:val="0"/>
  </w:num>
  <w:num w:numId="8" w16cid:durableId="1924877529">
    <w:abstractNumId w:val="8"/>
  </w:num>
  <w:num w:numId="9" w16cid:durableId="278532063">
    <w:abstractNumId w:val="1"/>
  </w:num>
  <w:num w:numId="10" w16cid:durableId="435250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4B"/>
    <w:rsid w:val="00004B41"/>
    <w:rsid w:val="00016AE6"/>
    <w:rsid w:val="00021CCD"/>
    <w:rsid w:val="00032326"/>
    <w:rsid w:val="000854FC"/>
    <w:rsid w:val="00097206"/>
    <w:rsid w:val="000A73C4"/>
    <w:rsid w:val="000B4F4D"/>
    <w:rsid w:val="000D5E2C"/>
    <w:rsid w:val="000E6BA8"/>
    <w:rsid w:val="000F454E"/>
    <w:rsid w:val="000F7DCE"/>
    <w:rsid w:val="00102CE0"/>
    <w:rsid w:val="00115E3D"/>
    <w:rsid w:val="0011608A"/>
    <w:rsid w:val="0011749D"/>
    <w:rsid w:val="00137FD5"/>
    <w:rsid w:val="00166C35"/>
    <w:rsid w:val="00182FF4"/>
    <w:rsid w:val="00183890"/>
    <w:rsid w:val="001A139B"/>
    <w:rsid w:val="001D64F6"/>
    <w:rsid w:val="00211A02"/>
    <w:rsid w:val="002314BA"/>
    <w:rsid w:val="002348A9"/>
    <w:rsid w:val="00234E11"/>
    <w:rsid w:val="00240F5B"/>
    <w:rsid w:val="00244955"/>
    <w:rsid w:val="0025309A"/>
    <w:rsid w:val="00254EA0"/>
    <w:rsid w:val="00273E29"/>
    <w:rsid w:val="00285188"/>
    <w:rsid w:val="002916B5"/>
    <w:rsid w:val="00291E23"/>
    <w:rsid w:val="00295249"/>
    <w:rsid w:val="002B3DE4"/>
    <w:rsid w:val="002C2C62"/>
    <w:rsid w:val="002E3FB4"/>
    <w:rsid w:val="002F5E58"/>
    <w:rsid w:val="003107BE"/>
    <w:rsid w:val="00330C17"/>
    <w:rsid w:val="00331497"/>
    <w:rsid w:val="003440EF"/>
    <w:rsid w:val="003465CA"/>
    <w:rsid w:val="00356F4D"/>
    <w:rsid w:val="003606F0"/>
    <w:rsid w:val="00381CD5"/>
    <w:rsid w:val="00385C48"/>
    <w:rsid w:val="003A3E59"/>
    <w:rsid w:val="003B2782"/>
    <w:rsid w:val="003D688F"/>
    <w:rsid w:val="003F65C8"/>
    <w:rsid w:val="00424959"/>
    <w:rsid w:val="00426AED"/>
    <w:rsid w:val="004729DE"/>
    <w:rsid w:val="0049613E"/>
    <w:rsid w:val="004C0418"/>
    <w:rsid w:val="004E068E"/>
    <w:rsid w:val="004E0C11"/>
    <w:rsid w:val="004F031B"/>
    <w:rsid w:val="005066AC"/>
    <w:rsid w:val="00524CBC"/>
    <w:rsid w:val="00536B35"/>
    <w:rsid w:val="00553A47"/>
    <w:rsid w:val="005910DE"/>
    <w:rsid w:val="005B7854"/>
    <w:rsid w:val="005D382A"/>
    <w:rsid w:val="005D7215"/>
    <w:rsid w:val="006047ED"/>
    <w:rsid w:val="00656500"/>
    <w:rsid w:val="0065691A"/>
    <w:rsid w:val="006702AA"/>
    <w:rsid w:val="0067140A"/>
    <w:rsid w:val="006821EC"/>
    <w:rsid w:val="006910D5"/>
    <w:rsid w:val="006B6C29"/>
    <w:rsid w:val="006C530D"/>
    <w:rsid w:val="006F03FF"/>
    <w:rsid w:val="00711EEF"/>
    <w:rsid w:val="00716ED0"/>
    <w:rsid w:val="00720239"/>
    <w:rsid w:val="0072028A"/>
    <w:rsid w:val="00727B39"/>
    <w:rsid w:val="00750146"/>
    <w:rsid w:val="00762488"/>
    <w:rsid w:val="00764F07"/>
    <w:rsid w:val="00782749"/>
    <w:rsid w:val="00791327"/>
    <w:rsid w:val="0079702B"/>
    <w:rsid w:val="00797F82"/>
    <w:rsid w:val="007B074B"/>
    <w:rsid w:val="007B3ADD"/>
    <w:rsid w:val="007E56E0"/>
    <w:rsid w:val="00813F41"/>
    <w:rsid w:val="008518D1"/>
    <w:rsid w:val="00852D3E"/>
    <w:rsid w:val="008872C3"/>
    <w:rsid w:val="00887827"/>
    <w:rsid w:val="00892B1F"/>
    <w:rsid w:val="008B107B"/>
    <w:rsid w:val="008B61EA"/>
    <w:rsid w:val="008C5C49"/>
    <w:rsid w:val="00903DDC"/>
    <w:rsid w:val="00930315"/>
    <w:rsid w:val="00936A19"/>
    <w:rsid w:val="00974A44"/>
    <w:rsid w:val="009A0D13"/>
    <w:rsid w:val="009C115B"/>
    <w:rsid w:val="009C2EB2"/>
    <w:rsid w:val="009D6643"/>
    <w:rsid w:val="009E36CF"/>
    <w:rsid w:val="00A01CB0"/>
    <w:rsid w:val="00A129BE"/>
    <w:rsid w:val="00A234A9"/>
    <w:rsid w:val="00A60952"/>
    <w:rsid w:val="00A653F6"/>
    <w:rsid w:val="00A736DB"/>
    <w:rsid w:val="00A9753E"/>
    <w:rsid w:val="00A975D0"/>
    <w:rsid w:val="00AA4174"/>
    <w:rsid w:val="00AB164B"/>
    <w:rsid w:val="00AB4A2B"/>
    <w:rsid w:val="00AB611E"/>
    <w:rsid w:val="00AF12D1"/>
    <w:rsid w:val="00AF1D08"/>
    <w:rsid w:val="00B03200"/>
    <w:rsid w:val="00B07CD8"/>
    <w:rsid w:val="00B40625"/>
    <w:rsid w:val="00B50B80"/>
    <w:rsid w:val="00B53E90"/>
    <w:rsid w:val="00B54CFD"/>
    <w:rsid w:val="00B60403"/>
    <w:rsid w:val="00B81DC8"/>
    <w:rsid w:val="00B853C1"/>
    <w:rsid w:val="00BA0973"/>
    <w:rsid w:val="00BB5239"/>
    <w:rsid w:val="00BC4D8B"/>
    <w:rsid w:val="00C154D8"/>
    <w:rsid w:val="00C437EB"/>
    <w:rsid w:val="00C50239"/>
    <w:rsid w:val="00C57ECA"/>
    <w:rsid w:val="00C7066F"/>
    <w:rsid w:val="00C768FC"/>
    <w:rsid w:val="00C838AF"/>
    <w:rsid w:val="00D12D3D"/>
    <w:rsid w:val="00D45CC6"/>
    <w:rsid w:val="00D57607"/>
    <w:rsid w:val="00D6335C"/>
    <w:rsid w:val="00DA46BD"/>
    <w:rsid w:val="00DC1995"/>
    <w:rsid w:val="00DD4DA3"/>
    <w:rsid w:val="00DE0D54"/>
    <w:rsid w:val="00E00D68"/>
    <w:rsid w:val="00E03DFA"/>
    <w:rsid w:val="00E068CE"/>
    <w:rsid w:val="00E57C37"/>
    <w:rsid w:val="00E66489"/>
    <w:rsid w:val="00EE381C"/>
    <w:rsid w:val="00EE5AFA"/>
    <w:rsid w:val="00EF2CEF"/>
    <w:rsid w:val="00F40169"/>
    <w:rsid w:val="00F42942"/>
    <w:rsid w:val="00F46D79"/>
    <w:rsid w:val="00F47D8B"/>
    <w:rsid w:val="00F5455B"/>
    <w:rsid w:val="00F824D9"/>
    <w:rsid w:val="00F84BC9"/>
    <w:rsid w:val="00F93E19"/>
    <w:rsid w:val="00FC3CA1"/>
    <w:rsid w:val="00FC4349"/>
    <w:rsid w:val="00FD2A38"/>
    <w:rsid w:val="00FD671C"/>
    <w:rsid w:val="08C4BBEE"/>
    <w:rsid w:val="0A2D0563"/>
    <w:rsid w:val="14C7AA9C"/>
    <w:rsid w:val="1B3BF538"/>
    <w:rsid w:val="1CB99424"/>
    <w:rsid w:val="1F0A50FC"/>
    <w:rsid w:val="2004EA6A"/>
    <w:rsid w:val="24141ECC"/>
    <w:rsid w:val="25086E08"/>
    <w:rsid w:val="2AE8CA7B"/>
    <w:rsid w:val="2D93CA21"/>
    <w:rsid w:val="35C9FF0C"/>
    <w:rsid w:val="3A1EF944"/>
    <w:rsid w:val="3CE83A01"/>
    <w:rsid w:val="402A46D4"/>
    <w:rsid w:val="414B499E"/>
    <w:rsid w:val="51596EB9"/>
    <w:rsid w:val="51E7660C"/>
    <w:rsid w:val="626B3B2E"/>
    <w:rsid w:val="64B9D87F"/>
    <w:rsid w:val="674ED22F"/>
    <w:rsid w:val="6B9F4E0F"/>
    <w:rsid w:val="702D40E5"/>
    <w:rsid w:val="707EA103"/>
    <w:rsid w:val="72CD057E"/>
    <w:rsid w:val="7308F327"/>
    <w:rsid w:val="73248B76"/>
    <w:rsid w:val="735CB334"/>
    <w:rsid w:val="73B908C2"/>
    <w:rsid w:val="75D268B6"/>
    <w:rsid w:val="7B5D0DA6"/>
    <w:rsid w:val="7C7BC8DE"/>
    <w:rsid w:val="7DE258EE"/>
    <w:rsid w:val="7F7E29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B4CB"/>
  <w15:chartTrackingRefBased/>
  <w15:docId w15:val="{C95F8D03-B894-584D-9AF1-04550FD5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4B"/>
    <w:rPr>
      <w:sz w:val="21"/>
      <w:szCs w:val="21"/>
    </w:rPr>
  </w:style>
  <w:style w:type="paragraph" w:styleId="Heading1">
    <w:name w:val="heading 1"/>
    <w:basedOn w:val="Normal"/>
    <w:next w:val="Normal"/>
    <w:link w:val="Heading1Char"/>
    <w:uiPriority w:val="9"/>
    <w:qFormat/>
    <w:rsid w:val="007B074B"/>
    <w:pPr>
      <w:keepNext/>
      <w:keepLines/>
      <w:spacing w:before="240" w:after="0"/>
      <w:outlineLvl w:val="0"/>
    </w:pPr>
    <w:rPr>
      <w:rFonts w:asciiTheme="majorHAnsi" w:eastAsiaTheme="majorEastAsia" w:hAnsiTheme="majorHAnsi" w:cstheme="majorBidi"/>
      <w:color w:val="462E96" w:themeColor="accent1" w:themeShade="BF"/>
      <w:sz w:val="32"/>
      <w:szCs w:val="32"/>
    </w:rPr>
  </w:style>
  <w:style w:type="paragraph" w:styleId="Heading2">
    <w:name w:val="heading 2"/>
    <w:basedOn w:val="Normal"/>
    <w:next w:val="Normal"/>
    <w:link w:val="Heading2Char"/>
    <w:uiPriority w:val="9"/>
    <w:unhideWhenUsed/>
    <w:qFormat/>
    <w:rsid w:val="006702AA"/>
    <w:pPr>
      <w:keepNext/>
      <w:keepLines/>
      <w:spacing w:before="40" w:after="0"/>
      <w:outlineLvl w:val="1"/>
    </w:pPr>
    <w:rPr>
      <w:rFonts w:asciiTheme="majorHAnsi" w:eastAsiaTheme="majorEastAsia" w:hAnsiTheme="majorHAnsi" w:cstheme="majorBidi"/>
      <w:color w:val="462E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Bold">
    <w:name w:val="Normal Bold"/>
    <w:basedOn w:val="DefaultParagraphFont"/>
    <w:uiPriority w:val="1"/>
    <w:qFormat/>
    <w:rsid w:val="00FC3CA1"/>
    <w:rPr>
      <w:rFonts w:asciiTheme="majorHAnsi" w:hAnsiTheme="majorHAnsi"/>
    </w:rPr>
  </w:style>
  <w:style w:type="paragraph" w:styleId="Header">
    <w:name w:val="header"/>
    <w:basedOn w:val="Normal"/>
    <w:link w:val="HeaderChar"/>
    <w:uiPriority w:val="99"/>
    <w:unhideWhenUsed/>
    <w:rsid w:val="007B0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74B"/>
    <w:rPr>
      <w:sz w:val="21"/>
      <w:szCs w:val="21"/>
    </w:rPr>
  </w:style>
  <w:style w:type="paragraph" w:styleId="Footer">
    <w:name w:val="footer"/>
    <w:basedOn w:val="Normal"/>
    <w:link w:val="FooterChar"/>
    <w:uiPriority w:val="99"/>
    <w:unhideWhenUsed/>
    <w:rsid w:val="007B0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74B"/>
    <w:rPr>
      <w:sz w:val="21"/>
      <w:szCs w:val="21"/>
    </w:rPr>
  </w:style>
  <w:style w:type="character" w:customStyle="1" w:styleId="Heading1Char">
    <w:name w:val="Heading 1 Char"/>
    <w:basedOn w:val="DefaultParagraphFont"/>
    <w:link w:val="Heading1"/>
    <w:uiPriority w:val="9"/>
    <w:rsid w:val="007B074B"/>
    <w:rPr>
      <w:rFonts w:asciiTheme="majorHAnsi" w:eastAsiaTheme="majorEastAsia" w:hAnsiTheme="majorHAnsi" w:cstheme="majorBidi"/>
      <w:color w:val="462E96" w:themeColor="accent1" w:themeShade="BF"/>
      <w:sz w:val="32"/>
      <w:szCs w:val="32"/>
    </w:rPr>
  </w:style>
  <w:style w:type="paragraph" w:styleId="Title">
    <w:name w:val="Title"/>
    <w:basedOn w:val="Normal"/>
    <w:next w:val="Normal"/>
    <w:link w:val="TitleChar"/>
    <w:uiPriority w:val="10"/>
    <w:qFormat/>
    <w:rsid w:val="00750146"/>
    <w:pPr>
      <w:spacing w:after="600" w:line="240" w:lineRule="auto"/>
      <w:contextualSpacing/>
    </w:pPr>
    <w:rPr>
      <w:rFonts w:asciiTheme="majorHAnsi" w:eastAsiaTheme="majorEastAsia" w:hAnsiTheme="majorHAnsi" w:cstheme="majorBidi"/>
      <w:color w:val="2B1971" w:themeColor="text2"/>
      <w:spacing w:val="-10"/>
      <w:kern w:val="28"/>
      <w:sz w:val="56"/>
      <w:szCs w:val="56"/>
    </w:rPr>
  </w:style>
  <w:style w:type="character" w:customStyle="1" w:styleId="TitleChar">
    <w:name w:val="Title Char"/>
    <w:basedOn w:val="DefaultParagraphFont"/>
    <w:link w:val="Title"/>
    <w:uiPriority w:val="10"/>
    <w:rsid w:val="00750146"/>
    <w:rPr>
      <w:rFonts w:asciiTheme="majorHAnsi" w:eastAsiaTheme="majorEastAsia" w:hAnsiTheme="majorHAnsi" w:cstheme="majorBidi"/>
      <w:color w:val="2B1971" w:themeColor="text2"/>
      <w:spacing w:val="-10"/>
      <w:kern w:val="28"/>
      <w:sz w:val="56"/>
      <w:szCs w:val="56"/>
    </w:rPr>
  </w:style>
  <w:style w:type="paragraph" w:styleId="NoSpacing">
    <w:name w:val="No Spacing"/>
    <w:uiPriority w:val="1"/>
    <w:qFormat/>
    <w:rsid w:val="00B853C1"/>
    <w:pPr>
      <w:spacing w:after="0" w:line="240" w:lineRule="auto"/>
    </w:pPr>
    <w:rPr>
      <w:sz w:val="21"/>
      <w:szCs w:val="21"/>
    </w:rPr>
  </w:style>
  <w:style w:type="paragraph" w:styleId="Subtitle">
    <w:name w:val="Subtitle"/>
    <w:basedOn w:val="Normal"/>
    <w:next w:val="Normal"/>
    <w:link w:val="SubtitleChar"/>
    <w:uiPriority w:val="11"/>
    <w:qFormat/>
    <w:rsid w:val="00B853C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853C1"/>
    <w:rPr>
      <w:rFonts w:eastAsiaTheme="minorEastAsia"/>
      <w:color w:val="5A5A5A" w:themeColor="text1" w:themeTint="A5"/>
      <w:spacing w:val="15"/>
      <w:sz w:val="22"/>
      <w:szCs w:val="22"/>
    </w:rPr>
  </w:style>
  <w:style w:type="paragraph" w:customStyle="1" w:styleId="ReportDate">
    <w:name w:val="Report Date"/>
    <w:basedOn w:val="NoSpacing"/>
    <w:qFormat/>
    <w:rsid w:val="0065691A"/>
    <w:pPr>
      <w:pBdr>
        <w:bottom w:val="single" w:sz="6" w:space="2" w:color="716DE2" w:themeColor="accent3"/>
      </w:pBdr>
      <w:spacing w:before="360"/>
    </w:pPr>
    <w:rPr>
      <w:rFonts w:asciiTheme="majorHAnsi" w:hAnsiTheme="majorHAnsi"/>
      <w:color w:val="6141C5" w:themeColor="accent1"/>
    </w:rPr>
  </w:style>
  <w:style w:type="table" w:styleId="TableGrid">
    <w:name w:val="Table Grid"/>
    <w:basedOn w:val="TableNormal"/>
    <w:uiPriority w:val="39"/>
    <w:rsid w:val="00974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A736DB"/>
    <w:pPr>
      <w:spacing w:after="0" w:line="240" w:lineRule="auto"/>
    </w:pPr>
    <w:rPr>
      <w:sz w:val="18"/>
      <w:szCs w:val="18"/>
    </w:rPr>
  </w:style>
  <w:style w:type="character" w:customStyle="1" w:styleId="Heading2Char">
    <w:name w:val="Heading 2 Char"/>
    <w:basedOn w:val="DefaultParagraphFont"/>
    <w:link w:val="Heading2"/>
    <w:uiPriority w:val="9"/>
    <w:rsid w:val="006702AA"/>
    <w:rPr>
      <w:rFonts w:asciiTheme="majorHAnsi" w:eastAsiaTheme="majorEastAsia" w:hAnsiTheme="majorHAnsi" w:cstheme="majorBidi"/>
      <w:color w:val="462E96" w:themeColor="accent1" w:themeShade="BF"/>
      <w:sz w:val="26"/>
      <w:szCs w:val="26"/>
    </w:rPr>
  </w:style>
  <w:style w:type="paragraph" w:customStyle="1" w:styleId="paragraph">
    <w:name w:val="paragraph"/>
    <w:basedOn w:val="Normal"/>
    <w:rsid w:val="00716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6ED0"/>
  </w:style>
  <w:style w:type="character" w:customStyle="1" w:styleId="eop">
    <w:name w:val="eop"/>
    <w:basedOn w:val="DefaultParagraphFont"/>
    <w:rsid w:val="00716ED0"/>
  </w:style>
  <w:style w:type="character" w:styleId="CommentReference">
    <w:name w:val="annotation reference"/>
    <w:basedOn w:val="DefaultParagraphFont"/>
    <w:uiPriority w:val="99"/>
    <w:semiHidden/>
    <w:unhideWhenUsed/>
    <w:rsid w:val="000F454E"/>
    <w:rPr>
      <w:sz w:val="16"/>
      <w:szCs w:val="16"/>
    </w:rPr>
  </w:style>
  <w:style w:type="paragraph" w:styleId="CommentText">
    <w:name w:val="annotation text"/>
    <w:basedOn w:val="Normal"/>
    <w:link w:val="CommentTextChar"/>
    <w:uiPriority w:val="99"/>
    <w:unhideWhenUsed/>
    <w:rsid w:val="000F454E"/>
    <w:pPr>
      <w:spacing w:line="240" w:lineRule="auto"/>
    </w:pPr>
    <w:rPr>
      <w:sz w:val="20"/>
      <w:szCs w:val="20"/>
    </w:rPr>
  </w:style>
  <w:style w:type="character" w:customStyle="1" w:styleId="CommentTextChar">
    <w:name w:val="Comment Text Char"/>
    <w:basedOn w:val="DefaultParagraphFont"/>
    <w:link w:val="CommentText"/>
    <w:uiPriority w:val="99"/>
    <w:rsid w:val="000F454E"/>
    <w:rPr>
      <w:sz w:val="20"/>
      <w:szCs w:val="20"/>
    </w:rPr>
  </w:style>
  <w:style w:type="paragraph" w:styleId="CommentSubject">
    <w:name w:val="annotation subject"/>
    <w:basedOn w:val="CommentText"/>
    <w:next w:val="CommentText"/>
    <w:link w:val="CommentSubjectChar"/>
    <w:uiPriority w:val="99"/>
    <w:semiHidden/>
    <w:unhideWhenUsed/>
    <w:rsid w:val="000F454E"/>
    <w:rPr>
      <w:b/>
      <w:bCs/>
    </w:rPr>
  </w:style>
  <w:style w:type="character" w:customStyle="1" w:styleId="CommentSubjectChar">
    <w:name w:val="Comment Subject Char"/>
    <w:basedOn w:val="CommentTextChar"/>
    <w:link w:val="CommentSubject"/>
    <w:uiPriority w:val="99"/>
    <w:semiHidden/>
    <w:rsid w:val="000F454E"/>
    <w:rPr>
      <w:b/>
      <w:bCs/>
      <w:sz w:val="20"/>
      <w:szCs w:val="20"/>
    </w:rPr>
  </w:style>
  <w:style w:type="character" w:customStyle="1" w:styleId="contextualspellingandgrammarerror">
    <w:name w:val="contextualspellingandgrammarerror"/>
    <w:basedOn w:val="DefaultParagraphFont"/>
    <w:rsid w:val="0079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76960">
      <w:bodyDiv w:val="1"/>
      <w:marLeft w:val="0"/>
      <w:marRight w:val="0"/>
      <w:marTop w:val="0"/>
      <w:marBottom w:val="0"/>
      <w:divBdr>
        <w:top w:val="none" w:sz="0" w:space="0" w:color="auto"/>
        <w:left w:val="none" w:sz="0" w:space="0" w:color="auto"/>
        <w:bottom w:val="none" w:sz="0" w:space="0" w:color="auto"/>
        <w:right w:val="none" w:sz="0" w:space="0" w:color="auto"/>
      </w:divBdr>
      <w:divsChild>
        <w:div w:id="304775016">
          <w:marLeft w:val="0"/>
          <w:marRight w:val="0"/>
          <w:marTop w:val="0"/>
          <w:marBottom w:val="0"/>
          <w:divBdr>
            <w:top w:val="none" w:sz="0" w:space="0" w:color="auto"/>
            <w:left w:val="none" w:sz="0" w:space="0" w:color="auto"/>
            <w:bottom w:val="none" w:sz="0" w:space="0" w:color="auto"/>
            <w:right w:val="none" w:sz="0" w:space="0" w:color="auto"/>
          </w:divBdr>
          <w:divsChild>
            <w:div w:id="525943212">
              <w:marLeft w:val="0"/>
              <w:marRight w:val="0"/>
              <w:marTop w:val="0"/>
              <w:marBottom w:val="0"/>
              <w:divBdr>
                <w:top w:val="none" w:sz="0" w:space="0" w:color="auto"/>
                <w:left w:val="none" w:sz="0" w:space="0" w:color="auto"/>
                <w:bottom w:val="none" w:sz="0" w:space="0" w:color="auto"/>
                <w:right w:val="none" w:sz="0" w:space="0" w:color="auto"/>
              </w:divBdr>
              <w:divsChild>
                <w:div w:id="412703971">
                  <w:marLeft w:val="0"/>
                  <w:marRight w:val="0"/>
                  <w:marTop w:val="0"/>
                  <w:marBottom w:val="0"/>
                  <w:divBdr>
                    <w:top w:val="none" w:sz="0" w:space="0" w:color="auto"/>
                    <w:left w:val="none" w:sz="0" w:space="0" w:color="auto"/>
                    <w:bottom w:val="none" w:sz="0" w:space="0" w:color="auto"/>
                    <w:right w:val="none" w:sz="0" w:space="0" w:color="auto"/>
                  </w:divBdr>
                  <w:divsChild>
                    <w:div w:id="189689025">
                      <w:marLeft w:val="0"/>
                      <w:marRight w:val="0"/>
                      <w:marTop w:val="0"/>
                      <w:marBottom w:val="0"/>
                      <w:divBdr>
                        <w:top w:val="none" w:sz="0" w:space="0" w:color="auto"/>
                        <w:left w:val="none" w:sz="0" w:space="0" w:color="auto"/>
                        <w:bottom w:val="none" w:sz="0" w:space="0" w:color="auto"/>
                        <w:right w:val="none" w:sz="0" w:space="0" w:color="auto"/>
                      </w:divBdr>
                    </w:div>
                    <w:div w:id="1323464569">
                      <w:marLeft w:val="0"/>
                      <w:marRight w:val="0"/>
                      <w:marTop w:val="0"/>
                      <w:marBottom w:val="0"/>
                      <w:divBdr>
                        <w:top w:val="none" w:sz="0" w:space="0" w:color="auto"/>
                        <w:left w:val="none" w:sz="0" w:space="0" w:color="auto"/>
                        <w:bottom w:val="none" w:sz="0" w:space="0" w:color="auto"/>
                        <w:right w:val="none" w:sz="0" w:space="0" w:color="auto"/>
                      </w:divBdr>
                    </w:div>
                    <w:div w:id="1545101409">
                      <w:marLeft w:val="0"/>
                      <w:marRight w:val="0"/>
                      <w:marTop w:val="0"/>
                      <w:marBottom w:val="0"/>
                      <w:divBdr>
                        <w:top w:val="none" w:sz="0" w:space="0" w:color="auto"/>
                        <w:left w:val="none" w:sz="0" w:space="0" w:color="auto"/>
                        <w:bottom w:val="none" w:sz="0" w:space="0" w:color="auto"/>
                        <w:right w:val="none" w:sz="0" w:space="0" w:color="auto"/>
                      </w:divBdr>
                    </w:div>
                  </w:divsChild>
                </w:div>
                <w:div w:id="1237521371">
                  <w:marLeft w:val="0"/>
                  <w:marRight w:val="0"/>
                  <w:marTop w:val="0"/>
                  <w:marBottom w:val="0"/>
                  <w:divBdr>
                    <w:top w:val="none" w:sz="0" w:space="0" w:color="auto"/>
                    <w:left w:val="none" w:sz="0" w:space="0" w:color="auto"/>
                    <w:bottom w:val="none" w:sz="0" w:space="0" w:color="auto"/>
                    <w:right w:val="none" w:sz="0" w:space="0" w:color="auto"/>
                  </w:divBdr>
                  <w:divsChild>
                    <w:div w:id="815415029">
                      <w:marLeft w:val="0"/>
                      <w:marRight w:val="0"/>
                      <w:marTop w:val="0"/>
                      <w:marBottom w:val="0"/>
                      <w:divBdr>
                        <w:top w:val="none" w:sz="0" w:space="0" w:color="auto"/>
                        <w:left w:val="none" w:sz="0" w:space="0" w:color="auto"/>
                        <w:bottom w:val="none" w:sz="0" w:space="0" w:color="auto"/>
                        <w:right w:val="none" w:sz="0" w:space="0" w:color="auto"/>
                      </w:divBdr>
                    </w:div>
                    <w:div w:id="1970167999">
                      <w:marLeft w:val="0"/>
                      <w:marRight w:val="0"/>
                      <w:marTop w:val="0"/>
                      <w:marBottom w:val="0"/>
                      <w:divBdr>
                        <w:top w:val="none" w:sz="0" w:space="0" w:color="auto"/>
                        <w:left w:val="none" w:sz="0" w:space="0" w:color="auto"/>
                        <w:bottom w:val="none" w:sz="0" w:space="0" w:color="auto"/>
                        <w:right w:val="none" w:sz="0" w:space="0" w:color="auto"/>
                      </w:divBdr>
                    </w:div>
                  </w:divsChild>
                </w:div>
                <w:div w:id="1477604600">
                  <w:marLeft w:val="0"/>
                  <w:marRight w:val="0"/>
                  <w:marTop w:val="0"/>
                  <w:marBottom w:val="0"/>
                  <w:divBdr>
                    <w:top w:val="none" w:sz="0" w:space="0" w:color="auto"/>
                    <w:left w:val="none" w:sz="0" w:space="0" w:color="auto"/>
                    <w:bottom w:val="none" w:sz="0" w:space="0" w:color="auto"/>
                    <w:right w:val="none" w:sz="0" w:space="0" w:color="auto"/>
                  </w:divBdr>
                  <w:divsChild>
                    <w:div w:id="350380635">
                      <w:marLeft w:val="0"/>
                      <w:marRight w:val="0"/>
                      <w:marTop w:val="0"/>
                      <w:marBottom w:val="0"/>
                      <w:divBdr>
                        <w:top w:val="none" w:sz="0" w:space="0" w:color="auto"/>
                        <w:left w:val="none" w:sz="0" w:space="0" w:color="auto"/>
                        <w:bottom w:val="none" w:sz="0" w:space="0" w:color="auto"/>
                        <w:right w:val="none" w:sz="0" w:space="0" w:color="auto"/>
                      </w:divBdr>
                    </w:div>
                    <w:div w:id="1288586195">
                      <w:marLeft w:val="0"/>
                      <w:marRight w:val="0"/>
                      <w:marTop w:val="0"/>
                      <w:marBottom w:val="0"/>
                      <w:divBdr>
                        <w:top w:val="none" w:sz="0" w:space="0" w:color="auto"/>
                        <w:left w:val="none" w:sz="0" w:space="0" w:color="auto"/>
                        <w:bottom w:val="none" w:sz="0" w:space="0" w:color="auto"/>
                        <w:right w:val="none" w:sz="0" w:space="0" w:color="auto"/>
                      </w:divBdr>
                    </w:div>
                  </w:divsChild>
                </w:div>
                <w:div w:id="1698198376">
                  <w:marLeft w:val="0"/>
                  <w:marRight w:val="0"/>
                  <w:marTop w:val="0"/>
                  <w:marBottom w:val="0"/>
                  <w:divBdr>
                    <w:top w:val="none" w:sz="0" w:space="0" w:color="auto"/>
                    <w:left w:val="none" w:sz="0" w:space="0" w:color="auto"/>
                    <w:bottom w:val="none" w:sz="0" w:space="0" w:color="auto"/>
                    <w:right w:val="none" w:sz="0" w:space="0" w:color="auto"/>
                  </w:divBdr>
                  <w:divsChild>
                    <w:div w:id="19996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itre Corporation">
      <a:dk1>
        <a:srgbClr val="000000"/>
      </a:dk1>
      <a:lt1>
        <a:srgbClr val="FFFFFF"/>
      </a:lt1>
      <a:dk2>
        <a:srgbClr val="2B1971"/>
      </a:dk2>
      <a:lt2>
        <a:srgbClr val="F0F1F2"/>
      </a:lt2>
      <a:accent1>
        <a:srgbClr val="6141C5"/>
      </a:accent1>
      <a:accent2>
        <a:srgbClr val="0096D1"/>
      </a:accent2>
      <a:accent3>
        <a:srgbClr val="716DE2"/>
      </a:accent3>
      <a:accent4>
        <a:srgbClr val="FFF601"/>
      </a:accent4>
      <a:accent5>
        <a:srgbClr val="B2B2B2"/>
      </a:accent5>
      <a:accent6>
        <a:srgbClr val="7DEA49"/>
      </a:accent6>
      <a:hlink>
        <a:srgbClr val="005B93"/>
      </a:hlink>
      <a:folHlink>
        <a:srgbClr val="005B93"/>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EB873-F387-6E4D-8048-4862C650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Amburn</dc:creator>
  <cp:keywords/>
  <dc:description/>
  <cp:lastModifiedBy>Mia Sanchez</cp:lastModifiedBy>
  <cp:revision>2</cp:revision>
  <cp:lastPrinted>2023-03-25T00:59:00Z</cp:lastPrinted>
  <dcterms:created xsi:type="dcterms:W3CDTF">2023-04-28T15:53:00Z</dcterms:created>
  <dcterms:modified xsi:type="dcterms:W3CDTF">2023-04-28T15:53:00Z</dcterms:modified>
</cp:coreProperties>
</file>