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1E0" w:rsidRDefault="00E551E0" w:rsidP="00E551E0">
      <w:pPr>
        <w:pStyle w:val="NormalWeb"/>
        <w:shd w:val="clear" w:color="auto" w:fill="FFFFFF"/>
        <w:spacing w:after="177" w:afterAutospacing="0"/>
        <w:rPr>
          <w:rFonts w:ascii="Segoe UI" w:hAnsi="Segoe UI" w:cs="Segoe UI"/>
          <w:color w:val="24292E"/>
          <w:sz w:val="16"/>
          <w:szCs w:val="16"/>
        </w:rPr>
      </w:pPr>
      <w:proofErr w:type="gramStart"/>
      <w:r>
        <w:rPr>
          <w:rFonts w:ascii="Segoe UI" w:hAnsi="Segoe UI" w:cs="Segoe UI"/>
          <w:color w:val="24292E"/>
          <w:sz w:val="16"/>
          <w:szCs w:val="16"/>
        </w:rPr>
        <w:t>1.d</w:t>
      </w:r>
      <w:proofErr w:type="gramEnd"/>
      <w:r>
        <w:rPr>
          <w:rFonts w:ascii="Segoe UI" w:hAnsi="Segoe UI" w:cs="Segoe UI"/>
          <w:color w:val="24292E"/>
          <w:sz w:val="16"/>
          <w:szCs w:val="16"/>
        </w:rPr>
        <w:br/>
      </w:r>
      <w:proofErr w:type="spellStart"/>
      <w:r>
        <w:rPr>
          <w:rFonts w:ascii="Segoe UI" w:hAnsi="Segoe UI" w:cs="Segoe UI"/>
          <w:color w:val="24292E"/>
          <w:sz w:val="16"/>
          <w:szCs w:val="16"/>
        </w:rPr>
        <w:t>Overfitting</w:t>
      </w:r>
      <w:proofErr w:type="spellEnd"/>
      <w:r>
        <w:rPr>
          <w:rFonts w:ascii="Segoe UI" w:hAnsi="Segoe UI" w:cs="Segoe UI"/>
          <w:color w:val="24292E"/>
          <w:sz w:val="16"/>
          <w:szCs w:val="16"/>
        </w:rPr>
        <w:t xml:space="preserve"> happens when a model learns the detail and noise in the training data to the extent that it negatively impacts the performance of the model on new data. This means that the noise or random fluctuations in the training data is picked up and learned as concepts by the model. The problem is that these concepts do not apply to new data and negatively impact the models ability to generalize.</w:t>
      </w:r>
    </w:p>
    <w:p w:rsidR="00E551E0" w:rsidRDefault="00E551E0" w:rsidP="00E551E0">
      <w:pPr>
        <w:pStyle w:val="NormalWeb"/>
        <w:shd w:val="clear" w:color="auto" w:fill="FFFFFF"/>
        <w:spacing w:before="0" w:beforeAutospacing="0" w:after="177" w:afterAutospacing="0"/>
        <w:rPr>
          <w:rFonts w:ascii="Segoe UI" w:hAnsi="Segoe UI" w:cs="Segoe UI"/>
          <w:color w:val="24292E"/>
          <w:sz w:val="16"/>
          <w:szCs w:val="16"/>
        </w:rPr>
      </w:pPr>
      <w:proofErr w:type="spellStart"/>
      <w:r>
        <w:rPr>
          <w:rFonts w:ascii="Segoe UI" w:hAnsi="Segoe UI" w:cs="Segoe UI"/>
          <w:color w:val="24292E"/>
          <w:sz w:val="16"/>
          <w:szCs w:val="16"/>
        </w:rPr>
        <w:t>Overfitting</w:t>
      </w:r>
      <w:proofErr w:type="spellEnd"/>
      <w:r>
        <w:rPr>
          <w:rFonts w:ascii="Segoe UI" w:hAnsi="Segoe UI" w:cs="Segoe UI"/>
          <w:color w:val="24292E"/>
          <w:sz w:val="16"/>
          <w:szCs w:val="16"/>
        </w:rPr>
        <w:t xml:space="preserve"> is more likely with nonparametric and nonlinear models that have more flexibility when learning a target function. As such, many nonparametric machine learning algorithms also include parameters or techniques to limit and constrain how much detail the model learns.</w:t>
      </w:r>
    </w:p>
    <w:p w:rsidR="00E551E0" w:rsidRDefault="00E551E0" w:rsidP="00E551E0">
      <w:pPr>
        <w:pStyle w:val="NormalWeb"/>
        <w:shd w:val="clear" w:color="auto" w:fill="FFFFFF"/>
        <w:spacing w:before="0" w:beforeAutospacing="0" w:after="177" w:afterAutospacing="0"/>
        <w:rPr>
          <w:rFonts w:ascii="Segoe UI" w:hAnsi="Segoe UI" w:cs="Segoe UI"/>
          <w:color w:val="24292E"/>
          <w:sz w:val="16"/>
          <w:szCs w:val="16"/>
        </w:rPr>
      </w:pPr>
      <w:proofErr w:type="spellStart"/>
      <w:r>
        <w:rPr>
          <w:rFonts w:ascii="Segoe UI" w:hAnsi="Segoe UI" w:cs="Segoe UI"/>
          <w:color w:val="24292E"/>
          <w:sz w:val="16"/>
          <w:szCs w:val="16"/>
        </w:rPr>
        <w:t>Underfitting</w:t>
      </w:r>
      <w:proofErr w:type="spellEnd"/>
      <w:r>
        <w:rPr>
          <w:rFonts w:ascii="Segoe UI" w:hAnsi="Segoe UI" w:cs="Segoe UI"/>
          <w:color w:val="24292E"/>
          <w:sz w:val="16"/>
          <w:szCs w:val="16"/>
        </w:rPr>
        <w:t xml:space="preserve"> refers to a model that can neither model the training data nor generalize to new data.</w:t>
      </w:r>
    </w:p>
    <w:p w:rsidR="00E551E0" w:rsidRDefault="00E551E0" w:rsidP="00E551E0">
      <w:pPr>
        <w:pStyle w:val="NormalWeb"/>
        <w:shd w:val="clear" w:color="auto" w:fill="FFFFFF"/>
        <w:spacing w:before="0" w:beforeAutospacing="0" w:after="177" w:afterAutospacing="0"/>
        <w:rPr>
          <w:rFonts w:ascii="Segoe UI" w:hAnsi="Segoe UI" w:cs="Segoe UI"/>
          <w:color w:val="24292E"/>
          <w:sz w:val="16"/>
          <w:szCs w:val="16"/>
        </w:rPr>
      </w:pPr>
      <w:r>
        <w:rPr>
          <w:rFonts w:ascii="Segoe UI" w:hAnsi="Segoe UI" w:cs="Segoe UI"/>
          <w:color w:val="24292E"/>
          <w:sz w:val="16"/>
          <w:szCs w:val="16"/>
        </w:rPr>
        <w:t xml:space="preserve">An </w:t>
      </w:r>
      <w:proofErr w:type="spellStart"/>
      <w:r>
        <w:rPr>
          <w:rFonts w:ascii="Segoe UI" w:hAnsi="Segoe UI" w:cs="Segoe UI"/>
          <w:color w:val="24292E"/>
          <w:sz w:val="16"/>
          <w:szCs w:val="16"/>
        </w:rPr>
        <w:t>underfit</w:t>
      </w:r>
      <w:proofErr w:type="spellEnd"/>
      <w:r>
        <w:rPr>
          <w:rFonts w:ascii="Segoe UI" w:hAnsi="Segoe UI" w:cs="Segoe UI"/>
          <w:color w:val="24292E"/>
          <w:sz w:val="16"/>
          <w:szCs w:val="16"/>
        </w:rPr>
        <w:t xml:space="preserve"> machine learning model is not a suitable model and will be obvious as it will have poor performance on the training data.</w:t>
      </w:r>
    </w:p>
    <w:p w:rsidR="00E551E0" w:rsidRDefault="00E551E0" w:rsidP="00E551E0">
      <w:pPr>
        <w:pStyle w:val="NormalWeb"/>
        <w:shd w:val="clear" w:color="auto" w:fill="FFFFFF"/>
        <w:spacing w:before="0" w:beforeAutospacing="0"/>
        <w:rPr>
          <w:rFonts w:ascii="Segoe UI" w:hAnsi="Segoe UI" w:cs="Segoe UI"/>
          <w:color w:val="24292E"/>
          <w:sz w:val="16"/>
          <w:szCs w:val="16"/>
        </w:rPr>
      </w:pPr>
      <w:proofErr w:type="spellStart"/>
      <w:r>
        <w:rPr>
          <w:rFonts w:ascii="Segoe UI" w:hAnsi="Segoe UI" w:cs="Segoe UI"/>
          <w:color w:val="24292E"/>
          <w:sz w:val="16"/>
          <w:szCs w:val="16"/>
        </w:rPr>
        <w:t>Underfitting</w:t>
      </w:r>
      <w:proofErr w:type="spellEnd"/>
      <w:r>
        <w:rPr>
          <w:rFonts w:ascii="Segoe UI" w:hAnsi="Segoe UI" w:cs="Segoe UI"/>
          <w:color w:val="24292E"/>
          <w:sz w:val="16"/>
          <w:szCs w:val="16"/>
        </w:rPr>
        <w:t xml:space="preserve"> is often not discussed as it is easy to detect given a good performance metric. The remedy is to move on and try alternate machine learning algorithms. Nevertheless, it does provide a good contrast to the problem of </w:t>
      </w:r>
      <w:proofErr w:type="spellStart"/>
      <w:r>
        <w:rPr>
          <w:rFonts w:ascii="Segoe UI" w:hAnsi="Segoe UI" w:cs="Segoe UI"/>
          <w:color w:val="24292E"/>
          <w:sz w:val="16"/>
          <w:szCs w:val="16"/>
        </w:rPr>
        <w:t>overfitting</w:t>
      </w:r>
      <w:proofErr w:type="spellEnd"/>
      <w:r>
        <w:rPr>
          <w:rFonts w:ascii="Segoe UI" w:hAnsi="Segoe UI" w:cs="Segoe UI"/>
          <w:color w:val="24292E"/>
          <w:sz w:val="16"/>
          <w:szCs w:val="16"/>
        </w:rPr>
        <w:t>.</w:t>
      </w:r>
    </w:p>
    <w:p w:rsidR="00AE07CE" w:rsidRDefault="00E551E0">
      <w:proofErr w:type="gramStart"/>
      <w:r>
        <w:rPr>
          <w:rFonts w:ascii="Segoe UI" w:hAnsi="Segoe UI" w:cs="Segoe UI"/>
          <w:color w:val="24292E"/>
          <w:sz w:val="16"/>
          <w:szCs w:val="16"/>
          <w:shd w:val="clear" w:color="auto" w:fill="FFFFFF"/>
        </w:rPr>
        <w:t>1.c</w:t>
      </w:r>
      <w:proofErr w:type="gramEnd"/>
      <w:r>
        <w:rPr>
          <w:rFonts w:ascii="Segoe UI" w:hAnsi="Segoe UI" w:cs="Segoe UI"/>
          <w:color w:val="24292E"/>
          <w:sz w:val="16"/>
          <w:szCs w:val="16"/>
        </w:rPr>
        <w:br/>
      </w:r>
      <w:r>
        <w:rPr>
          <w:rFonts w:ascii="Segoe UI" w:hAnsi="Segoe UI" w:cs="Segoe UI"/>
          <w:color w:val="24292E"/>
          <w:sz w:val="16"/>
          <w:szCs w:val="16"/>
          <w:shd w:val="clear" w:color="auto" w:fill="FFFFFF"/>
        </w:rPr>
        <w:t>KNN searches the memorized training observations for the </w:t>
      </w:r>
      <w:r>
        <w:rPr>
          <w:rStyle w:val="HTMLCode"/>
          <w:rFonts w:ascii="Consolas" w:eastAsiaTheme="minorHAnsi" w:hAnsi="Consolas"/>
          <w:color w:val="24292E"/>
          <w:sz w:val="13"/>
          <w:szCs w:val="13"/>
        </w:rPr>
        <w:t>k</w:t>
      </w:r>
      <w:r>
        <w:rPr>
          <w:rFonts w:ascii="Segoe UI" w:hAnsi="Segoe UI" w:cs="Segoe UI"/>
          <w:color w:val="24292E"/>
          <w:sz w:val="16"/>
          <w:szCs w:val="16"/>
          <w:shd w:val="clear" w:color="auto" w:fill="FFFFFF"/>
        </w:rPr>
        <w:t xml:space="preserve"> instances that most closely resembles the new instance and assigns it their most common class. </w:t>
      </w:r>
      <w:proofErr w:type="gramStart"/>
      <w:r>
        <w:rPr>
          <w:rFonts w:ascii="Segoe UI" w:hAnsi="Segoe UI" w:cs="Segoe UI"/>
          <w:color w:val="24292E"/>
          <w:sz w:val="16"/>
          <w:szCs w:val="16"/>
          <w:shd w:val="clear" w:color="auto" w:fill="FFFFFF"/>
        </w:rPr>
        <w:t>k</w:t>
      </w:r>
      <w:proofErr w:type="gramEnd"/>
      <w:r>
        <w:rPr>
          <w:rFonts w:ascii="Segoe UI" w:hAnsi="Segoe UI" w:cs="Segoe UI"/>
          <w:color w:val="24292E"/>
          <w:sz w:val="16"/>
          <w:szCs w:val="16"/>
          <w:shd w:val="clear" w:color="auto" w:fill="FFFFFF"/>
        </w:rPr>
        <w:t xml:space="preserve"> controls the shape of the decision boundary. </w:t>
      </w:r>
      <w:proofErr w:type="gramStart"/>
      <w:r>
        <w:rPr>
          <w:rFonts w:ascii="Segoe UI" w:hAnsi="Segoe UI" w:cs="Segoe UI"/>
          <w:color w:val="24292E"/>
          <w:sz w:val="16"/>
          <w:szCs w:val="16"/>
          <w:shd w:val="clear" w:color="auto" w:fill="FFFFFF"/>
        </w:rPr>
        <w:t>Larger the value of </w:t>
      </w:r>
      <w:r>
        <w:rPr>
          <w:rStyle w:val="HTMLCode"/>
          <w:rFonts w:ascii="Consolas" w:eastAsiaTheme="minorHAnsi" w:hAnsi="Consolas"/>
          <w:color w:val="24292E"/>
          <w:sz w:val="13"/>
          <w:szCs w:val="13"/>
        </w:rPr>
        <w:t>k</w:t>
      </w:r>
      <w:r>
        <w:rPr>
          <w:rFonts w:ascii="Segoe UI" w:hAnsi="Segoe UI" w:cs="Segoe UI"/>
          <w:color w:val="24292E"/>
          <w:sz w:val="16"/>
          <w:szCs w:val="16"/>
          <w:shd w:val="clear" w:color="auto" w:fill="FFFFFF"/>
        </w:rPr>
        <w:t>, smoother the decision boundary and vice versa.</w:t>
      </w:r>
      <w:proofErr w:type="gramEnd"/>
      <w:r>
        <w:rPr>
          <w:rFonts w:ascii="Segoe UI" w:hAnsi="Segoe UI" w:cs="Segoe UI"/>
          <w:color w:val="24292E"/>
          <w:sz w:val="16"/>
          <w:szCs w:val="16"/>
          <w:shd w:val="clear" w:color="auto" w:fill="FFFFFF"/>
        </w:rPr>
        <w:t xml:space="preserve"> Euclidean distance (L2-norm) and Manhattan distance (L1-norm) depends on the type of dataset and choice of </w:t>
      </w:r>
      <w:r>
        <w:rPr>
          <w:rStyle w:val="HTMLCode"/>
          <w:rFonts w:ascii="Consolas" w:eastAsiaTheme="minorHAnsi" w:hAnsi="Consolas"/>
          <w:color w:val="24292E"/>
          <w:sz w:val="13"/>
          <w:szCs w:val="13"/>
        </w:rPr>
        <w:t>k</w:t>
      </w:r>
      <w:r>
        <w:rPr>
          <w:rFonts w:ascii="Segoe UI" w:hAnsi="Segoe UI" w:cs="Segoe UI"/>
          <w:color w:val="24292E"/>
          <w:sz w:val="16"/>
          <w:szCs w:val="16"/>
          <w:shd w:val="clear" w:color="auto" w:fill="FFFFFF"/>
        </w:rPr>
        <w:t>.</w:t>
      </w:r>
    </w:p>
    <w:sectPr w:rsidR="00AE07CE" w:rsidSect="00AE07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551E0"/>
    <w:rsid w:val="00AE07CE"/>
    <w:rsid w:val="00E551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7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1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551E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2414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1315</Characters>
  <Application>Microsoft Office Word</Application>
  <DocSecurity>0</DocSecurity>
  <Lines>10</Lines>
  <Paragraphs>3</Paragraphs>
  <ScaleCrop>false</ScaleCrop>
  <Company>Microsoft</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verma_k</dc:creator>
  <cp:lastModifiedBy>verma_k</cp:lastModifiedBy>
  <cp:revision>1</cp:revision>
  <dcterms:created xsi:type="dcterms:W3CDTF">2018-06-12T10:43:00Z</dcterms:created>
  <dcterms:modified xsi:type="dcterms:W3CDTF">2018-06-12T10:44:00Z</dcterms:modified>
</cp:coreProperties>
</file>