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00" w:before="0"/>
        <w:jc w:val="center"/>
      </w:pPr>
      <w:r>
        <w:rPr>
          <w:rFonts w:ascii="Georgia" w:cs="Georgia" w:eastAsia="Georgia" w:hAnsi="Georgia"/>
          <w:b/>
          <w:bCs/>
          <w:color w:val="1A1A2E"/>
          <w:sz w:val="80"/>
          <w:szCs w:val="80"/>
        </w:rPr>
        <w:t xml:space="preserve">UI Design System</w:t>
      </w:r>
    </w:p>
    <w:p>
      <w:pPr>
        <w:spacing w:after="80" w:before="0"/>
        <w:jc w:val="center"/>
      </w:pPr>
      <w:r>
        <w:rPr>
          <w:rFonts w:ascii="Georgia" w:cs="Georgia" w:eastAsia="Georgia" w:hAnsi="Georgia"/>
          <w:color w:val="5A6ABA"/>
          <w:sz w:val="32"/>
          <w:szCs w:val="32"/>
        </w:rPr>
        <w:t xml:space="preserve">Brand, Architecture &amp; Component Documentation</w:t>
      </w:r>
    </w:p>
    <w:p>
      <w:pPr>
        <w:spacing w:after="80" w:before="80"/>
        <w:jc w:val="center"/>
      </w:pPr>
      <w:r>
        <w:rPr>
          <w:rFonts w:ascii="Calibri" w:cs="Calibri" w:eastAsia="Calibri" w:hAnsi="Calibri"/>
          <w:b w:val="false"/>
          <w:bCs w:val="false"/>
          <w:color w:val="4A4A6A"/>
          <w:sz w:val="19"/>
          <w:szCs w:val="19"/>
        </w:rPr>
        <w:t xml:space="preserve">Covers: Colour Token System · Mesh Gradient Engine · Motion Background · App Bar Architecture</w:t>
      </w:r>
    </w:p>
    <w:p>
      <w:pPr>
        <w:spacing w:after="80" w:before="40"/>
        <w:jc w:val="center"/>
      </w:pPr>
      <w:r>
        <w:rPr>
          <w:rFonts w:ascii="Calibri" w:cs="Calibri" w:eastAsia="Calibri" w:hAnsi="Calibri"/>
          <w:b w:val="false"/>
          <w:bCs w:val="false"/>
          <w:color w:val="4A4A6A"/>
          <w:sz w:val="19"/>
          <w:szCs w:val="19"/>
        </w:rPr>
        <w:t xml:space="preserve">Glassmorphic Sidebar · Typography Intelligence · Button System · Developer Reference</w:t>
      </w:r>
    </w:p>
    <w:p>
      <w:pPr>
        <w:spacing w:after="1400" w:before="80"/>
        <w:jc w:val="center"/>
      </w:pPr>
      <w:r>
        <w:rPr>
          <w:rFonts w:ascii="Calibri" w:cs="Calibri" w:eastAsia="Calibri" w:hAnsi="Calibri"/>
          <w:b w:val="false"/>
          <w:bCs w:val="false"/>
          <w:color w:val="9090AA"/>
          <w:sz w:val="17"/>
          <w:szCs w:val="17"/>
        </w:rPr>
        <w:t xml:space="preserve">Version 1.0  ·  May 2026  ·  Confidential</w:t>
      </w: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1. Colour Token System</w:t>
      </w:r>
    </w:p>
    <w:p>
      <w:pPr>
        <w:spacing w:after="80" w:before="60"/>
      </w:pPr>
      <w:r>
        <w:rPr>
          <w:rFonts w:ascii="Calibri" w:cs="Calibri" w:eastAsia="Calibri" w:hAnsi="Calibri"/>
          <w:b w:val="false"/>
          <w:bCs w:val="false"/>
          <w:color w:val="1A1A2E"/>
          <w:sz w:val="20"/>
          <w:szCs w:val="20"/>
        </w:rPr>
        <w:t xml:space="preserve">The colour system is built entirely on CSS custom properties (variables) computed at runtime from the active palette. No colour is hardcoded into component styles — every surface, text token, border, button, badge, and icon derives its colour from the variables defined below.</w:t>
      </w:r>
    </w:p>
    <w:p>
      <w:pPr>
        <w:spacing w:after="80" w:before="60"/>
      </w:pPr>
      <w:r>
        <w:rPr>
          <w:rFonts w:ascii="Calibri" w:cs="Calibri" w:eastAsia="Calibri" w:hAnsi="Calibri"/>
          <w:b w:val="false"/>
          <w:bCs w:val="false"/>
          <w:color w:val="1A1A2E"/>
          <w:sz w:val="20"/>
          <w:szCs w:val="20"/>
        </w:rPr>
        <w:t xml:space="preserve">This means the entire interface repaints instantly when a new palette is loaded, with no component changes required. To apply a new brand palette, update the five palette stops and the runtime engine recomputes all tokens automatically.</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1.1  How the Palette Works</w:t>
      </w:r>
    </w:p>
    <w:p>
      <w:pPr>
        <w:spacing w:after="80" w:before="60"/>
      </w:pPr>
      <w:r>
        <w:rPr>
          <w:rFonts w:ascii="Calibri" w:cs="Calibri" w:eastAsia="Calibri" w:hAnsi="Calibri"/>
          <w:b w:val="false"/>
          <w:bCs w:val="false"/>
          <w:color w:val="1A1A2E"/>
          <w:sz w:val="20"/>
          <w:szCs w:val="20"/>
        </w:rPr>
        <w:t xml:space="preserve">The palette engine takes five colour stops as input — a primary and four supporting hues. These stops are blended through a pixel-level sine-noise field to produce the animated mesh gradient. Simultaneously, the engine derives all semantic tokens from the same stops using luminance computation and saturation-dominant accent extraction.</w:t>
      </w:r>
    </w:p>
    <w:p>
      <w:pPr>
        <w:spacing w:after="40" w:before="40"/>
      </w:pPr>
    </w:p>
    <w:p>
      <w:pPr>
        <w:shd w:fill="EAEDF8" w:val="clear"/>
        <w:spacing w:after="60" w:before="40"/>
        <w:ind w:left="280" w:right="280"/>
      </w:pPr>
      <w:r>
        <w:rPr>
          <w:rFonts w:ascii="Calibri" w:cs="Calibri" w:eastAsia="Calibri" w:hAnsi="Calibri"/>
          <w:b w:val="false"/>
          <w:bCs w:val="false"/>
          <w:color w:val="4A4A6A"/>
          <w:sz w:val="18"/>
          <w:szCs w:val="18"/>
        </w:rPr>
        <w:t xml:space="preserve">Design instruction: provide 5 hex colours to your developer. The engine handles everything else — gradient, surfaces, typography, buttons, badges.</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1.2  The Five Palette Stops</w:t>
      </w:r>
    </w:p>
    <w:p>
      <w:pPr>
        <w:spacing w:after="80" w:before="60"/>
      </w:pPr>
      <w:r>
        <w:rPr>
          <w:rFonts w:ascii="Calibri" w:cs="Calibri" w:eastAsia="Calibri" w:hAnsi="Calibri"/>
          <w:b w:val="false"/>
          <w:bCs w:val="false"/>
          <w:color w:val="1A1A2E"/>
          <w:sz w:val="20"/>
          <w:szCs w:val="20"/>
        </w:rPr>
        <w:t xml:space="preserve">Replace these five stops with your brand colours. Each stop feeds directly into the mesh gradient canvas. The stops should span a range of hues for the most organic blending result.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E8" w:sz="1"/>
              <w:left w:val="single" w:color="DDDDE8" w:sz="1"/>
              <w:bottom w:val="single" w:color="DDDDE8" w:sz="1"/>
              <w:right w:val="single" w:color="DDDDE8" w:sz="1"/>
            </w:tcBorders>
            <w:shd w:fill="EAEDF8" w:val="clear"/>
            <w:tcMar>
              <w:top w:type="dxa" w:w="100"/>
              <w:left w:type="dxa" w:w="120"/>
              <w:bottom w:type="dxa" w:w="100"/>
              <w:right w:type="dxa" w:w="120"/>
            </w:tcMar>
          </w:tcPr>
          <w:p>
            <w:pPr>
              <w:spacing w:after="40" w:before="0"/>
            </w:pPr>
            <w:r>
              <w:rPr>
                <w:rFonts w:ascii="Calibri" w:cs="Calibri" w:eastAsia="Calibri" w:hAnsi="Calibri"/>
                <w:b/>
                <w:bCs/>
                <w:color w:val="5A6ABA"/>
                <w:sz w:val="18"/>
                <w:szCs w:val="18"/>
              </w:rPr>
              <w:t xml:space="preserve">Stop 1 — Primary</w:t>
            </w:r>
          </w:p>
          <w:p>
            <w:pPr>
              <w:spacing w:after="20" w:before="0"/>
            </w:pPr>
            <w:r>
              <w:rPr>
                <w:rFonts w:ascii="Courier New" w:cs="Courier New" w:eastAsia="Courier New" w:hAnsi="Courier New"/>
                <w:color w:val="9090AA"/>
                <w:sz w:val="15"/>
                <w:szCs w:val="15"/>
              </w:rPr>
              <w:t xml:space="preserve">Your dominant hue</w:t>
            </w:r>
          </w:p>
        </w:tc>
        <w:tc>
          <w:tcPr>
            <w:tcW w:type="dxa" w:w="1872"/>
            <w:tcBorders>
              <w:top w:val="single" w:color="DDDDE8" w:sz="1"/>
              <w:left w:val="single" w:color="DDDDE8" w:sz="1"/>
              <w:bottom w:val="single" w:color="DDDDE8" w:sz="1"/>
              <w:right w:val="single" w:color="DDDDE8" w:sz="1"/>
            </w:tcBorders>
            <w:shd w:fill="EAEDF8" w:val="clear"/>
            <w:tcMar>
              <w:top w:type="dxa" w:w="100"/>
              <w:left w:type="dxa" w:w="120"/>
              <w:bottom w:type="dxa" w:w="100"/>
              <w:right w:type="dxa" w:w="120"/>
            </w:tcMar>
          </w:tcPr>
          <w:p>
            <w:pPr>
              <w:spacing w:after="40" w:before="0"/>
            </w:pPr>
            <w:r>
              <w:rPr>
                <w:rFonts w:ascii="Calibri" w:cs="Calibri" w:eastAsia="Calibri" w:hAnsi="Calibri"/>
                <w:b/>
                <w:bCs/>
                <w:color w:val="5A6ABA"/>
                <w:sz w:val="18"/>
                <w:szCs w:val="18"/>
              </w:rPr>
              <w:t xml:space="preserve">Stop 2 — Second</w:t>
            </w:r>
          </w:p>
          <w:p>
            <w:pPr>
              <w:spacing w:after="20" w:before="0"/>
            </w:pPr>
            <w:r>
              <w:rPr>
                <w:rFonts w:ascii="Courier New" w:cs="Courier New" w:eastAsia="Courier New" w:hAnsi="Courier New"/>
                <w:color w:val="9090AA"/>
                <w:sz w:val="15"/>
                <w:szCs w:val="15"/>
              </w:rPr>
              <w:t xml:space="preserve">Supporting hue</w:t>
            </w:r>
          </w:p>
        </w:tc>
        <w:tc>
          <w:tcPr>
            <w:tcW w:type="dxa" w:w="1872"/>
            <w:tcBorders>
              <w:top w:val="single" w:color="DDDDE8" w:sz="1"/>
              <w:left w:val="single" w:color="DDDDE8" w:sz="1"/>
              <w:bottom w:val="single" w:color="DDDDE8" w:sz="1"/>
              <w:right w:val="single" w:color="DDDDE8" w:sz="1"/>
            </w:tcBorders>
            <w:shd w:fill="EAEDF8" w:val="clear"/>
            <w:tcMar>
              <w:top w:type="dxa" w:w="100"/>
              <w:left w:type="dxa" w:w="120"/>
              <w:bottom w:type="dxa" w:w="100"/>
              <w:right w:type="dxa" w:w="120"/>
            </w:tcMar>
          </w:tcPr>
          <w:p>
            <w:pPr>
              <w:spacing w:after="40" w:before="0"/>
            </w:pPr>
            <w:r>
              <w:rPr>
                <w:rFonts w:ascii="Calibri" w:cs="Calibri" w:eastAsia="Calibri" w:hAnsi="Calibri"/>
                <w:b/>
                <w:bCs/>
                <w:color w:val="5A6ABA"/>
                <w:sz w:val="18"/>
                <w:szCs w:val="18"/>
              </w:rPr>
              <w:t xml:space="preserve">Stop 3 — Third</w:t>
            </w:r>
          </w:p>
          <w:p>
            <w:pPr>
              <w:spacing w:after="20" w:before="0"/>
            </w:pPr>
            <w:r>
              <w:rPr>
                <w:rFonts w:ascii="Courier New" w:cs="Courier New" w:eastAsia="Courier New" w:hAnsi="Courier New"/>
                <w:color w:val="9090AA"/>
                <w:sz w:val="15"/>
                <w:szCs w:val="15"/>
              </w:rPr>
              <w:t xml:space="preserve">Warm or neutral</w:t>
            </w:r>
          </w:p>
        </w:tc>
        <w:tc>
          <w:tcPr>
            <w:tcW w:type="dxa" w:w="1872"/>
            <w:tcBorders>
              <w:top w:val="single" w:color="DDDDE8" w:sz="1"/>
              <w:left w:val="single" w:color="DDDDE8" w:sz="1"/>
              <w:bottom w:val="single" w:color="DDDDE8" w:sz="1"/>
              <w:right w:val="single" w:color="DDDDE8" w:sz="1"/>
            </w:tcBorders>
            <w:shd w:fill="EAEDF8" w:val="clear"/>
            <w:tcMar>
              <w:top w:type="dxa" w:w="100"/>
              <w:left w:type="dxa" w:w="120"/>
              <w:bottom w:type="dxa" w:w="100"/>
              <w:right w:type="dxa" w:w="120"/>
            </w:tcMar>
          </w:tcPr>
          <w:p>
            <w:pPr>
              <w:spacing w:after="40" w:before="0"/>
            </w:pPr>
            <w:r>
              <w:rPr>
                <w:rFonts w:ascii="Calibri" w:cs="Calibri" w:eastAsia="Calibri" w:hAnsi="Calibri"/>
                <w:b/>
                <w:bCs/>
                <w:color w:val="5A6ABA"/>
                <w:sz w:val="18"/>
                <w:szCs w:val="18"/>
              </w:rPr>
              <w:t xml:space="preserve">Stop 4 — Fourth</w:t>
            </w:r>
          </w:p>
          <w:p>
            <w:pPr>
              <w:spacing w:after="20" w:before="0"/>
            </w:pPr>
            <w:r>
              <w:rPr>
                <w:rFonts w:ascii="Courier New" w:cs="Courier New" w:eastAsia="Courier New" w:hAnsi="Courier New"/>
                <w:color w:val="9090AA"/>
                <w:sz w:val="15"/>
                <w:szCs w:val="15"/>
              </w:rPr>
              <w:t xml:space="preserve">Cool or contrast</w:t>
            </w:r>
          </w:p>
        </w:tc>
        <w:tc>
          <w:tcPr>
            <w:tcW w:type="dxa" w:w="1872"/>
            <w:tcBorders>
              <w:top w:val="single" w:color="DDDDE8" w:sz="1"/>
              <w:left w:val="single" w:color="DDDDE8" w:sz="1"/>
              <w:bottom w:val="single" w:color="DDDDE8" w:sz="1"/>
              <w:right w:val="single" w:color="DDDDE8" w:sz="1"/>
            </w:tcBorders>
            <w:shd w:fill="EAEDF8" w:val="clear"/>
            <w:tcMar>
              <w:top w:type="dxa" w:w="100"/>
              <w:left w:type="dxa" w:w="120"/>
              <w:bottom w:type="dxa" w:w="100"/>
              <w:right w:type="dxa" w:w="120"/>
            </w:tcMar>
          </w:tcPr>
          <w:p>
            <w:pPr>
              <w:spacing w:after="40" w:before="0"/>
            </w:pPr>
            <w:r>
              <w:rPr>
                <w:rFonts w:ascii="Calibri" w:cs="Calibri" w:eastAsia="Calibri" w:hAnsi="Calibri"/>
                <w:b/>
                <w:bCs/>
                <w:color w:val="5A6ABA"/>
                <w:sz w:val="18"/>
                <w:szCs w:val="18"/>
              </w:rPr>
              <w:t xml:space="preserve">Stop 5 — Fifth</w:t>
            </w:r>
          </w:p>
          <w:p>
            <w:pPr>
              <w:spacing w:after="20" w:before="0"/>
            </w:pPr>
            <w:r>
              <w:rPr>
                <w:rFonts w:ascii="Courier New" w:cs="Courier New" w:eastAsia="Courier New" w:hAnsi="Courier New"/>
                <w:color w:val="9090AA"/>
                <w:sz w:val="15"/>
                <w:szCs w:val="15"/>
              </w:rPr>
              <w:t xml:space="preserve">Accent or tonal</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1.3  Semantic Token Table</w:t>
      </w:r>
    </w:p>
    <w:p>
      <w:pPr>
        <w:spacing w:after="80" w:before="60"/>
      </w:pPr>
      <w:r>
        <w:rPr>
          <w:rFonts w:ascii="Calibri" w:cs="Calibri" w:eastAsia="Calibri" w:hAnsi="Calibri"/>
          <w:b w:val="false"/>
          <w:bCs w:val="false"/>
          <w:color w:val="1A1A2E"/>
          <w:sz w:val="20"/>
          <w:szCs w:val="20"/>
        </w:rPr>
        <w:t xml:space="preserve">The following 12 tokens are computed from the five stops at runtime. They power every single visual element in the system. The values in the "Light Palette" column apply when the palette's average luminance exceeds 0.35; the dark palette values apply below that threshold.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100"/>
        <w:gridCol w:w="2100"/>
        <w:gridCol w:w="1860"/>
      </w:tblGrid>
      <w:tr>
        <w:tc>
          <w:tcPr>
            <w:tcW w:type="dxa" w:w="1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Token Name</w:t>
            </w:r>
          </w:p>
        </w:tc>
        <w:tc>
          <w:tcPr>
            <w:tcW w:type="dxa" w:w="17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CSS Variable</w:t>
            </w:r>
          </w:p>
        </w:tc>
        <w:tc>
          <w:tcPr>
            <w:tcW w:type="dxa" w:w="21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Light Palette</w:t>
            </w:r>
          </w:p>
        </w:tc>
        <w:tc>
          <w:tcPr>
            <w:tcW w:type="dxa" w:w="21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Dark Palette</w:t>
            </w:r>
          </w:p>
        </w:tc>
        <w:tc>
          <w:tcPr>
            <w:tcW w:type="dxa" w:w="18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Usage</w:t>
            </w:r>
          </w:p>
        </w:tc>
      </w:tr>
      <w:tr>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Accent</w:t>
            </w:r>
          </w:p>
        </w:tc>
        <w:tc>
          <w:tcPr>
            <w:tcW w:type="dxa" w:w="17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--ac</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Computed from palette</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Computed from palette</w:t>
            </w:r>
          </w:p>
        </w:tc>
        <w:tc>
          <w:tcPr>
            <w:tcW w:type="dxa" w:w="18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Buttons, badges, active states, highlights</w:t>
            </w:r>
          </w:p>
        </w:tc>
      </w:tr>
      <w:tr>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Button Text</w:t>
            </w:r>
          </w:p>
        </w:tc>
        <w:tc>
          <w:tcPr>
            <w:tcW w:type="dxa" w:w="17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--btx</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Same as --ac</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#FFFFFF</w:t>
            </w:r>
          </w:p>
        </w:tc>
        <w:tc>
          <w:tcPr>
            <w:tcW w:type="dxa" w:w="18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Ghost/soft button labels, link text, icons</w:t>
            </w:r>
          </w:p>
        </w:tc>
      </w:tr>
      <w:tr>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Text Primary</w:t>
            </w:r>
          </w:p>
        </w:tc>
        <w:tc>
          <w:tcPr>
            <w:tcW w:type="dxa" w:w="17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--tx</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#1C1A2E</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#F0EEFF</w:t>
            </w:r>
          </w:p>
        </w:tc>
        <w:tc>
          <w:tcPr>
            <w:tcW w:type="dxa" w:w="18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Headings, display text, stat values</w:t>
            </w:r>
          </w:p>
        </w:tc>
      </w:tr>
      <w:tr>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Text Mid</w:t>
            </w:r>
          </w:p>
        </w:tc>
        <w:tc>
          <w:tcPr>
            <w:tcW w:type="dxa" w:w="17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--txM</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rgba(28,26,46,.58)</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rgba(240,238,255,.68)</w:t>
            </w:r>
          </w:p>
        </w:tc>
        <w:tc>
          <w:tcPr>
            <w:tcW w:type="dxa" w:w="18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Body copy, secondary labels, subheadings</w:t>
            </w:r>
          </w:p>
        </w:tc>
      </w:tr>
      <w:tr>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Text Soft</w:t>
            </w:r>
          </w:p>
        </w:tc>
        <w:tc>
          <w:tcPr>
            <w:tcW w:type="dxa" w:w="17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--txq</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rgba(28,26,46,.30)</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rgba(240,238,255,.38)</w:t>
            </w:r>
          </w:p>
        </w:tc>
        <w:tc>
          <w:tcPr>
            <w:tcW w:type="dxa" w:w="18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Captions, timestamps, mono labels, kbd</w:t>
            </w:r>
          </w:p>
        </w:tc>
      </w:tr>
      <w:tr>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Surface</w:t>
            </w:r>
          </w:p>
        </w:tc>
        <w:tc>
          <w:tcPr>
            <w:tcW w:type="dxa" w:w="17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--surf</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rgba(255,255,255,.70)</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rgba(0,0,0,.28)</w:t>
            </w:r>
          </w:p>
        </w:tc>
        <w:tc>
          <w:tcPr>
            <w:tcW w:type="dxa" w:w="18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All bars, cards, sidebar, glass panels</w:t>
            </w:r>
          </w:p>
        </w:tc>
      </w:tr>
      <w:tr>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Border</w:t>
            </w:r>
          </w:p>
        </w:tc>
        <w:tc>
          <w:tcPr>
            <w:tcW w:type="dxa" w:w="17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--bd</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rgba(0,0,0,.08)</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rgba(255,255,255,.16)</w:t>
            </w:r>
          </w:p>
        </w:tc>
        <w:tc>
          <w:tcPr>
            <w:tcW w:type="dxa" w:w="18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All dividers, card borders, input strokes</w:t>
            </w:r>
          </w:p>
        </w:tc>
      </w:tr>
      <w:tr>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Sub-bar BG</w:t>
            </w:r>
          </w:p>
        </w:tc>
        <w:tc>
          <w:tcPr>
            <w:tcW w:type="dxa" w:w="17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--sub-bg</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rgba(255,255,255,.50)</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rgba(0,0,0,.22)</w:t>
            </w:r>
          </w:p>
        </w:tc>
        <w:tc>
          <w:tcPr>
            <w:tcW w:type="dxa" w:w="18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Sub-tab bar background</w:t>
            </w:r>
          </w:p>
        </w:tc>
      </w:tr>
      <w:tr>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Tab Bar BG</w:t>
            </w:r>
          </w:p>
        </w:tc>
        <w:tc>
          <w:tcPr>
            <w:tcW w:type="dxa" w:w="17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--bar-bg</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rgba(255,255,255,.52)</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rgba(0,0,0,.20)</w:t>
            </w:r>
          </w:p>
        </w:tc>
        <w:tc>
          <w:tcPr>
            <w:tcW w:type="dxa" w:w="18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Smart tab bar background</w:t>
            </w:r>
          </w:p>
        </w:tc>
      </w:tr>
      <w:tr>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Glow</w:t>
            </w:r>
          </w:p>
        </w:tc>
        <w:tc>
          <w:tcPr>
            <w:tcW w:type="dxa" w:w="17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--glow</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rgba(0,0,0,.08)</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rgba(0,0,0,.20)</w:t>
            </w:r>
          </w:p>
        </w:tc>
        <w:tc>
          <w:tcPr>
            <w:tcW w:type="dxa" w:w="18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Button hover shadow, card lift, swatch ring</w:t>
            </w:r>
          </w:p>
        </w:tc>
      </w:tr>
      <w:tr>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QA Button BG</w:t>
            </w:r>
          </w:p>
        </w:tc>
        <w:tc>
          <w:tcPr>
            <w:tcW w:type="dxa" w:w="17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--qa-bg</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rgba(255,255,255,.62)</w:t>
            </w:r>
          </w:p>
        </w:tc>
        <w:tc>
          <w:tcPr>
            <w:tcW w:type="dxa" w:w="21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rgba(255,255,255,.12)</w:t>
            </w:r>
          </w:p>
        </w:tc>
        <w:tc>
          <w:tcPr>
            <w:tcW w:type="dxa" w:w="18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Quick action bar ghost button fill</w:t>
            </w:r>
          </w:p>
        </w:tc>
      </w:tr>
      <w:tr>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Tint</w:t>
            </w:r>
          </w:p>
        </w:tc>
        <w:tc>
          <w:tcPr>
            <w:tcW w:type="dxa" w:w="17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--tint</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rgba(255,255,255,.55)</w:t>
            </w:r>
          </w:p>
        </w:tc>
        <w:tc>
          <w:tcPr>
            <w:tcW w:type="dxa" w:w="21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rgba(255,255,255,.08)</w:t>
            </w:r>
          </w:p>
        </w:tc>
        <w:tc>
          <w:tcPr>
            <w:tcW w:type="dxa" w:w="18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Sidebar icon container background</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1.4  CSS :root Block — Copy Into Your Stylesheet</w:t>
      </w:r>
    </w:p>
    <w:p>
      <w:pPr>
        <w:spacing w:after="80" w:before="60"/>
      </w:pPr>
      <w:r>
        <w:rPr>
          <w:rFonts w:ascii="Calibri" w:cs="Calibri" w:eastAsia="Calibri" w:hAnsi="Calibri"/>
          <w:b w:val="false"/>
          <w:bCs w:val="false"/>
          <w:color w:val="1A1A2E"/>
          <w:sz w:val="20"/>
          <w:szCs w:val="20"/>
        </w:rPr>
        <w:t xml:space="preserve">Paste this block into your root stylesheet. The placeholder comments tell you which values to replace when adopting your brand palette:</w:t>
      </w:r>
    </w:p>
    <w:p>
      <w:pPr>
        <w:spacing w:after="40" w:before="40"/>
      </w:pPr>
    </w:p>
    <w:p>
      <w:pPr>
        <w:shd w:fill="F5F5FA" w:val="clear"/>
        <w:spacing w:after="12" w:before="40"/>
        <w:ind w:left="280" w:right="280"/>
      </w:pPr>
      <w:r>
        <w:rPr>
          <w:rFonts w:ascii="Courier New" w:cs="Courier New" w:eastAsia="Courier New" w:hAnsi="Courier New"/>
          <w:color w:val="5A6ABA"/>
          <w:sz w:val="17"/>
          <w:szCs w:val="17"/>
        </w:rPr>
        <w:t xml:space="preserve">:root {</w:t>
      </w:r>
    </w:p>
    <w:p>
      <w:pPr>
        <w:shd w:fill="F5F5FA" w:val="clear"/>
        <w:spacing w:after="12" w:before="12"/>
        <w:ind w:left="280" w:right="280"/>
      </w:pPr>
      <w:r>
        <w:rPr>
          <w:rFonts w:ascii="Courier New" w:cs="Courier New" w:eastAsia="Courier New" w:hAnsi="Courier New"/>
          <w:color w:val="9090AA"/>
          <w:sz w:val="17"/>
          <w:szCs w:val="17"/>
        </w:rPr>
        <w:t xml:space="preserve">  /* ── Replace these with your computed palette values ────────── */</w:t>
      </w:r>
    </w:p>
    <w:p>
      <w:pPr>
        <w:shd w:fill="F5F5FA" w:val="clear"/>
        <w:spacing w:after="12" w:before="12"/>
        <w:ind w:left="280" w:right="280"/>
      </w:pPr>
      <w:r>
        <w:rPr>
          <w:rFonts w:ascii="Courier New" w:cs="Courier New" w:eastAsia="Courier New" w:hAnsi="Courier New"/>
          <w:color w:val="5A6ABA"/>
          <w:sz w:val="17"/>
          <w:szCs w:val="17"/>
        </w:rPr>
        <w:t xml:space="preserve">  --ac:      [COMPUTED — palette dominant hue, darkened 38%];</w:t>
      </w:r>
    </w:p>
    <w:p>
      <w:pPr>
        <w:shd w:fill="F5F5FA" w:val="clear"/>
        <w:spacing w:after="12" w:before="12"/>
        <w:ind w:left="280" w:right="280"/>
      </w:pPr>
      <w:r>
        <w:rPr>
          <w:rFonts w:ascii="Courier New" w:cs="Courier New" w:eastAsia="Courier New" w:hAnsi="Courier New"/>
          <w:color w:val="5A6ABA"/>
          <w:sz w:val="17"/>
          <w:szCs w:val="17"/>
        </w:rPr>
        <w:t xml:space="preserve">  --btx:     [COMPUTED — same as --ac for light palette / #fff dark];</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 ── Text tokens (luminance-adaptive — do not hardcode) ──────── */</w:t>
      </w:r>
    </w:p>
    <w:p>
      <w:pPr>
        <w:shd w:fill="F5F5FA" w:val="clear"/>
        <w:spacing w:after="12" w:before="12"/>
        <w:ind w:left="280" w:right="280"/>
      </w:pPr>
      <w:r>
        <w:rPr>
          <w:rFonts w:ascii="Courier New" w:cs="Courier New" w:eastAsia="Courier New" w:hAnsi="Courier New"/>
          <w:color w:val="5A6ABA"/>
          <w:sz w:val="17"/>
          <w:szCs w:val="17"/>
        </w:rPr>
        <w:t xml:space="preserve">  --tx:      [ADAPTIVE — #1C1A2E light / #F0EEFF dark];</w:t>
      </w:r>
    </w:p>
    <w:p>
      <w:pPr>
        <w:shd w:fill="F5F5FA" w:val="clear"/>
        <w:spacing w:after="12" w:before="12"/>
        <w:ind w:left="280" w:right="280"/>
      </w:pPr>
      <w:r>
        <w:rPr>
          <w:rFonts w:ascii="Courier New" w:cs="Courier New" w:eastAsia="Courier New" w:hAnsi="Courier New"/>
          <w:color w:val="5A6ABA"/>
          <w:sz w:val="17"/>
          <w:szCs w:val="17"/>
        </w:rPr>
        <w:t xml:space="preserve">  --txM:     [ADAPTIVE — rgba(28,26,46,.58) / rgba(240,238,255,.68)];</w:t>
      </w:r>
    </w:p>
    <w:p>
      <w:pPr>
        <w:shd w:fill="F5F5FA" w:val="clear"/>
        <w:spacing w:after="12" w:before="12"/>
        <w:ind w:left="280" w:right="280"/>
      </w:pPr>
      <w:r>
        <w:rPr>
          <w:rFonts w:ascii="Courier New" w:cs="Courier New" w:eastAsia="Courier New" w:hAnsi="Courier New"/>
          <w:color w:val="5A6ABA"/>
          <w:sz w:val="17"/>
          <w:szCs w:val="17"/>
        </w:rPr>
        <w:t xml:space="preserve">  --txq:     [ADAPTIVE — rgba(28,26,46,.30) / rgba(240,238,255,.38)];</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 ── Surface &amp; structure tokens ─────────────────────────────── */</w:t>
      </w:r>
    </w:p>
    <w:p>
      <w:pPr>
        <w:shd w:fill="F5F5FA" w:val="clear"/>
        <w:spacing w:after="12" w:before="12"/>
        <w:ind w:left="280" w:right="280"/>
      </w:pPr>
      <w:r>
        <w:rPr>
          <w:rFonts w:ascii="Courier New" w:cs="Courier New" w:eastAsia="Courier New" w:hAnsi="Courier New"/>
          <w:color w:val="5A6ABA"/>
          <w:sz w:val="17"/>
          <w:szCs w:val="17"/>
        </w:rPr>
        <w:t xml:space="preserve">  --bd:      [ADAPTIVE — rgba(0,0,0,.08)  / rgba(255,255,255,.16)];</w:t>
      </w:r>
    </w:p>
    <w:p>
      <w:pPr>
        <w:shd w:fill="F5F5FA" w:val="clear"/>
        <w:spacing w:after="12" w:before="12"/>
        <w:ind w:left="280" w:right="280"/>
      </w:pPr>
      <w:r>
        <w:rPr>
          <w:rFonts w:ascii="Courier New" w:cs="Courier New" w:eastAsia="Courier New" w:hAnsi="Courier New"/>
          <w:color w:val="5A6ABA"/>
          <w:sz w:val="17"/>
          <w:szCs w:val="17"/>
        </w:rPr>
        <w:t xml:space="preserve">  --surf:    [ADAPTIVE — rgba(255,255,255,.70) / rgba(0,0,0,.28)];</w:t>
      </w:r>
    </w:p>
    <w:p>
      <w:pPr>
        <w:shd w:fill="F5F5FA" w:val="clear"/>
        <w:spacing w:after="12" w:before="12"/>
        <w:ind w:left="280" w:right="280"/>
      </w:pPr>
      <w:r>
        <w:rPr>
          <w:rFonts w:ascii="Courier New" w:cs="Courier New" w:eastAsia="Courier New" w:hAnsi="Courier New"/>
          <w:color w:val="5A6ABA"/>
          <w:sz w:val="17"/>
          <w:szCs w:val="17"/>
        </w:rPr>
        <w:t xml:space="preserve">  --sub-bg:  [ADAPTIVE — rgba(255,255,255,.50) / rgba(0,0,0,.22)];</w:t>
      </w:r>
    </w:p>
    <w:p>
      <w:pPr>
        <w:shd w:fill="F5F5FA" w:val="clear"/>
        <w:spacing w:after="12" w:before="12"/>
        <w:ind w:left="280" w:right="280"/>
      </w:pPr>
      <w:r>
        <w:rPr>
          <w:rFonts w:ascii="Courier New" w:cs="Courier New" w:eastAsia="Courier New" w:hAnsi="Courier New"/>
          <w:color w:val="5A6ABA"/>
          <w:sz w:val="17"/>
          <w:szCs w:val="17"/>
        </w:rPr>
        <w:t xml:space="preserve">  --bar-bg:  [ADAPTIVE — rgba(255,255,255,.52) / rgba(0,0,0,.20)];</w:t>
      </w:r>
    </w:p>
    <w:p>
      <w:pPr>
        <w:shd w:fill="F5F5FA" w:val="clear"/>
        <w:spacing w:after="12" w:before="12"/>
        <w:ind w:left="280" w:right="280"/>
      </w:pPr>
      <w:r>
        <w:rPr>
          <w:rFonts w:ascii="Courier New" w:cs="Courier New" w:eastAsia="Courier New" w:hAnsi="Courier New"/>
          <w:color w:val="5A6ABA"/>
          <w:sz w:val="17"/>
          <w:szCs w:val="17"/>
        </w:rPr>
        <w:t xml:space="preserve">  --glow:    [ADAPTIVE — rgba(0,0,0,.08)  / rgba(0,0,0,.20)];</w:t>
      </w:r>
    </w:p>
    <w:p>
      <w:pPr>
        <w:shd w:fill="F5F5FA" w:val="clear"/>
        <w:spacing w:after="12" w:before="12"/>
        <w:ind w:left="280" w:right="280"/>
      </w:pPr>
      <w:r>
        <w:rPr>
          <w:rFonts w:ascii="Courier New" w:cs="Courier New" w:eastAsia="Courier New" w:hAnsi="Courier New"/>
          <w:color w:val="5A6ABA"/>
          <w:sz w:val="17"/>
          <w:szCs w:val="17"/>
        </w:rPr>
        <w:t xml:space="preserve">  --qa-bg:   [ADAPTIVE — rgba(255,255,255,.62) / rgba(255,255,255,.12)];</w:t>
      </w:r>
    </w:p>
    <w:p>
      <w:pPr>
        <w:shd w:fill="F5F5FA" w:val="clear"/>
        <w:spacing w:after="12" w:before="12"/>
        <w:ind w:left="280" w:right="280"/>
      </w:pPr>
      <w:r>
        <w:rPr>
          <w:rFonts w:ascii="Courier New" w:cs="Courier New" w:eastAsia="Courier New" w:hAnsi="Courier New"/>
          <w:color w:val="5A6ABA"/>
          <w:sz w:val="17"/>
          <w:szCs w:val="17"/>
        </w:rPr>
        <w:t xml:space="preserve">  --tint:    [ADAPTIVE — rgba(255,255,255,.55) / rgba(255,255,255,.08)];</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All adaptive tokens are set via JS when the palette loads.</w:t>
      </w:r>
    </w:p>
    <w:p>
      <w:pPr>
        <w:shd w:fill="F5F5FA" w:val="clear"/>
        <w:spacing w:after="40" w:before="12"/>
        <w:ind w:left="280" w:right="280"/>
      </w:pPr>
      <w:r>
        <w:rPr>
          <w:rFonts w:ascii="Courier New" w:cs="Courier New" w:eastAsia="Courier New" w:hAnsi="Courier New"/>
          <w:color w:val="5A6ABA"/>
          <w:sz w:val="17"/>
          <w:szCs w:val="17"/>
        </w:rPr>
        <w:t xml:space="preserve">   Never override them manually in component CSS. */</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1.5  Accent Colour Computation</w:t>
      </w:r>
    </w:p>
    <w:p>
      <w:pPr>
        <w:spacing w:after="80" w:before="60"/>
      </w:pPr>
      <w:r>
        <w:rPr>
          <w:rFonts w:ascii="Calibri" w:cs="Calibri" w:eastAsia="Calibri" w:hAnsi="Calibri"/>
          <w:b w:val="false"/>
          <w:bCs w:val="false"/>
          <w:color w:val="1A1A2E"/>
          <w:sz w:val="20"/>
          <w:szCs w:val="20"/>
        </w:rPr>
        <w:t xml:space="preserve">The accent colour (--ac) is derived programmatically from the palette. This is what drives button backgrounds, badge fills, active tab indicators, and sidebar badge counters. The algorithm:</w:t>
      </w:r>
    </w:p>
    <w:p>
      <w:pPr>
        <w:spacing w:after="40" w:before="40"/>
      </w:pPr>
    </w:p>
    <w:p>
      <w:pPr>
        <w:pStyle w:val="ListParagraph"/>
        <w:numPr>
          <w:ilvl w:val="0"/>
          <w:numId w:val="2"/>
        </w:numPr>
        <w:spacing w:after="36" w:before="36"/>
      </w:pPr>
      <w:r>
        <w:rPr>
          <w:rFonts w:ascii="Calibri" w:cs="Calibri" w:eastAsia="Calibri" w:hAnsi="Calibri"/>
          <w:b w:val="false"/>
          <w:bCs w:val="false"/>
          <w:color w:val="1A1A2E"/>
          <w:sz w:val="19"/>
          <w:szCs w:val="19"/>
        </w:rPr>
        <w:t xml:space="preserve">Find the most saturated colour among the five stops (highest max-min channel spread)</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Blend it 70% dominant + 30% palette average to maintain hue harmony</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Darken the result to 62% brightness so it reads clearly on white surfaces</w:t>
      </w:r>
    </w:p>
    <w:p>
      <w:pPr>
        <w:spacing w:after="40" w:before="40"/>
      </w:pPr>
    </w:p>
    <w:p>
      <w:pPr>
        <w:shd w:fill="F5F5FA" w:val="clear"/>
        <w:spacing w:after="12" w:before="40"/>
        <w:ind w:left="280" w:right="280"/>
      </w:pPr>
      <w:r>
        <w:rPr>
          <w:rFonts w:ascii="Courier New" w:cs="Courier New" w:eastAsia="Courier New" w:hAnsi="Courier New"/>
          <w:color w:val="5A6ABA"/>
          <w:sz w:val="17"/>
          <w:szCs w:val="17"/>
        </w:rPr>
        <w:t xml:space="preserve">function palAccent(cols) {</w:t>
      </w:r>
    </w:p>
    <w:p>
      <w:pPr>
        <w:shd w:fill="F5F5FA" w:val="clear"/>
        <w:spacing w:after="12" w:before="12"/>
        <w:ind w:left="280" w:right="280"/>
      </w:pPr>
      <w:r>
        <w:rPr>
          <w:rFonts w:ascii="Courier New" w:cs="Courier New" w:eastAsia="Courier New" w:hAnsi="Courier New"/>
          <w:color w:val="5A6ABA"/>
          <w:sz w:val="17"/>
          <w:szCs w:val="17"/>
        </w:rPr>
        <w:t xml:space="preserve">  const sat = c =&gt; Math.max(...c)/255 - Math.min(...c)/255;</w:t>
      </w:r>
    </w:p>
    <w:p>
      <w:pPr>
        <w:shd w:fill="F5F5FA" w:val="clear"/>
        <w:spacing w:after="12" w:before="12"/>
        <w:ind w:left="280" w:right="280"/>
      </w:pPr>
      <w:r>
        <w:rPr>
          <w:rFonts w:ascii="Courier New" w:cs="Courier New" w:eastAsia="Courier New" w:hAnsi="Courier New"/>
          <w:color w:val="5A6ABA"/>
          <w:sz w:val="17"/>
          <w:szCs w:val="17"/>
        </w:rPr>
        <w:t xml:space="preserve">  const best = cols.reduce((a,b) =&gt; sat(a) &gt; sat(b) ? a : b);</w:t>
      </w:r>
    </w:p>
    <w:p>
      <w:pPr>
        <w:shd w:fill="F5F5FA" w:val="clear"/>
        <w:spacing w:after="12" w:before="12"/>
        <w:ind w:left="280" w:right="280"/>
      </w:pPr>
      <w:r>
        <w:rPr>
          <w:rFonts w:ascii="Courier New" w:cs="Courier New" w:eastAsia="Courier New" w:hAnsi="Courier New"/>
          <w:color w:val="5A6ABA"/>
          <w:sz w:val="17"/>
          <w:szCs w:val="17"/>
        </w:rPr>
        <w:t xml:space="preserve">  const avg  = cols[0].map((_,i) =&gt; cols.reduce((s,c)=&gt;s+c[i],0)/cols.length);</w:t>
      </w:r>
    </w:p>
    <w:p>
      <w:pPr>
        <w:shd w:fill="F5F5FA" w:val="clear"/>
        <w:spacing w:after="12" w:before="12"/>
        <w:ind w:left="280" w:right="280"/>
      </w:pPr>
      <w:r>
        <w:rPr>
          <w:rFonts w:ascii="Courier New" w:cs="Courier New" w:eastAsia="Courier New" w:hAnsi="Courier New"/>
          <w:color w:val="5A6ABA"/>
          <w:sz w:val="17"/>
          <w:szCs w:val="17"/>
        </w:rPr>
        <w:t xml:space="preserve">  return avg.map((v,i) =&gt; Math.round((v*0.30 + best[i]*0.70) * 0.62));</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40" w:before="12"/>
        <w:ind w:left="280" w:right="280"/>
      </w:pPr>
      <w:r>
        <w:rPr>
          <w:rFonts w:ascii="Courier New" w:cs="Courier New" w:eastAsia="Courier New" w:hAnsi="Courier New"/>
          <w:color w:val="9090AA"/>
          <w:sz w:val="17"/>
          <w:szCs w:val="17"/>
        </w:rPr>
        <w:t xml:space="preserve">// Result is [r,g,b] — convert to hex for --ac</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1.6  Luminance — How Light vs Dark Mode is Decided</w:t>
      </w:r>
    </w:p>
    <w:p>
      <w:pPr>
        <w:spacing w:after="80" w:before="60"/>
      </w:pPr>
      <w:r>
        <w:rPr>
          <w:rFonts w:ascii="Calibri" w:cs="Calibri" w:eastAsia="Calibri" w:hAnsi="Calibri"/>
          <w:b w:val="false"/>
          <w:bCs w:val="false"/>
          <w:color w:val="1A1A2E"/>
          <w:sz w:val="20"/>
          <w:szCs w:val="20"/>
        </w:rPr>
        <w:t xml:space="preserve">The system decides whether to apply light-palette tokens or dark-palette tokens by computing the WCAG relative luminance of the blended palette average. No manual toggle is required.</w:t>
      </w:r>
    </w:p>
    <w:p>
      <w:pPr>
        <w:spacing w:after="40" w:before="40"/>
      </w:pPr>
    </w:p>
    <w:p>
      <w:pPr>
        <w:shd w:fill="F5F5FA" w:val="clear"/>
        <w:spacing w:after="12" w:before="40"/>
        <w:ind w:left="280" w:right="280"/>
      </w:pPr>
      <w:r>
        <w:rPr>
          <w:rFonts w:ascii="Courier New" w:cs="Courier New" w:eastAsia="Courier New" w:hAnsi="Courier New"/>
          <w:color w:val="5A6ABA"/>
          <w:sz w:val="17"/>
          <w:szCs w:val="17"/>
        </w:rPr>
        <w:t xml:space="preserve">function getLuminance(r,g,b) {</w:t>
      </w:r>
    </w:p>
    <w:p>
      <w:pPr>
        <w:shd w:fill="F5F5FA" w:val="clear"/>
        <w:spacing w:after="12" w:before="12"/>
        <w:ind w:left="280" w:right="280"/>
      </w:pPr>
      <w:r>
        <w:rPr>
          <w:rFonts w:ascii="Courier New" w:cs="Courier New" w:eastAsia="Courier New" w:hAnsi="Courier New"/>
          <w:color w:val="5A6ABA"/>
          <w:sz w:val="17"/>
          <w:szCs w:val="17"/>
        </w:rPr>
        <w:t xml:space="preserve">  const lin = v =&gt; { v/=255; return v&lt;=0.04 ? v/12.92 : ((v+0.055)/1.055)**2.4; };</w:t>
      </w:r>
    </w:p>
    <w:p>
      <w:pPr>
        <w:shd w:fill="F5F5FA" w:val="clear"/>
        <w:spacing w:after="12" w:before="12"/>
        <w:ind w:left="280" w:right="280"/>
      </w:pPr>
      <w:r>
        <w:rPr>
          <w:rFonts w:ascii="Courier New" w:cs="Courier New" w:eastAsia="Courier New" w:hAnsi="Courier New"/>
          <w:color w:val="5A6ABA"/>
          <w:sz w:val="17"/>
          <w:szCs w:val="17"/>
        </w:rPr>
        <w:t xml:space="preserve">  return 0.2126*lin(r) + 0.7152*lin(g) + 0.0722*lin(b);</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function adapt(cols) {</w:t>
      </w:r>
    </w:p>
    <w:p>
      <w:pPr>
        <w:shd w:fill="F5F5FA" w:val="clear"/>
        <w:spacing w:after="12" w:before="12"/>
        <w:ind w:left="280" w:right="280"/>
      </w:pPr>
      <w:r>
        <w:rPr>
          <w:rFonts w:ascii="Courier New" w:cs="Courier New" w:eastAsia="Courier New" w:hAnsi="Courier New"/>
          <w:color w:val="5A6ABA"/>
          <w:sz w:val="17"/>
          <w:szCs w:val="17"/>
        </w:rPr>
        <w:t xml:space="preserve">  const avg = cols[0].map((_,i) =&gt; cols.reduce((s,c)=&gt;s+c[i],0)/cols.length);</w:t>
      </w:r>
    </w:p>
    <w:p>
      <w:pPr>
        <w:shd w:fill="F5F5FA" w:val="clear"/>
        <w:spacing w:after="12" w:before="12"/>
        <w:ind w:left="280" w:right="280"/>
      </w:pPr>
      <w:r>
        <w:rPr>
          <w:rFonts w:ascii="Courier New" w:cs="Courier New" w:eastAsia="Courier New" w:hAnsi="Courier New"/>
          <w:color w:val="9090AA"/>
          <w:sz w:val="17"/>
          <w:szCs w:val="17"/>
        </w:rPr>
        <w:t xml:space="preserve">  // Blend 6% toward near-white to simulate the BG blend</w:t>
      </w:r>
    </w:p>
    <w:p>
      <w:pPr>
        <w:shd w:fill="F5F5FA" w:val="clear"/>
        <w:spacing w:after="12" w:before="12"/>
        <w:ind w:left="280" w:right="280"/>
      </w:pPr>
      <w:r>
        <w:rPr>
          <w:rFonts w:ascii="Courier New" w:cs="Courier New" w:eastAsia="Courier New" w:hAnsi="Courier New"/>
          <w:color w:val="5A6ABA"/>
          <w:sz w:val="17"/>
          <w:szCs w:val="17"/>
        </w:rPr>
        <w:t xml:space="preserve">  const mixed = avg.map(v =&gt; Math.round(v*0.94 + 15));</w:t>
      </w:r>
    </w:p>
    <w:p>
      <w:pPr>
        <w:shd w:fill="F5F5FA" w:val="clear"/>
        <w:spacing w:after="12" w:before="12"/>
        <w:ind w:left="280" w:right="280"/>
      </w:pPr>
      <w:r>
        <w:rPr>
          <w:rFonts w:ascii="Courier New" w:cs="Courier New" w:eastAsia="Courier New" w:hAnsi="Courier New"/>
          <w:color w:val="5A6ABA"/>
          <w:sz w:val="17"/>
          <w:szCs w:val="17"/>
        </w:rPr>
        <w:t xml:space="preserve">  const L = getLuminance(...mixed);</w:t>
      </w:r>
    </w:p>
    <w:p>
      <w:pPr>
        <w:shd w:fill="F5F5FA" w:val="clear"/>
        <w:spacing w:after="12" w:before="12"/>
        <w:ind w:left="280" w:right="280"/>
      </w:pPr>
      <w:r>
        <w:rPr>
          <w:rFonts w:ascii="Courier New" w:cs="Courier New" w:eastAsia="Courier New" w:hAnsi="Courier New"/>
          <w:color w:val="5A6ABA"/>
          <w:sz w:val="17"/>
          <w:szCs w:val="17"/>
        </w:rPr>
        <w:t xml:space="preserve">  return L &gt; 0.35 ? LIGHT_TOKENS : DARK_TOKENS; // threshold: 0.35</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2. Mesh Gradient Engine</w:t>
      </w:r>
    </w:p>
    <w:p>
      <w:pPr>
        <w:spacing w:after="80" w:before="60"/>
      </w:pPr>
      <w:r>
        <w:rPr>
          <w:rFonts w:ascii="Calibri" w:cs="Calibri" w:eastAsia="Calibri" w:hAnsi="Calibri"/>
          <w:b w:val="false"/>
          <w:bCs w:val="false"/>
          <w:color w:val="1A1A2E"/>
          <w:sz w:val="20"/>
          <w:szCs w:val="20"/>
        </w:rPr>
        <w:t xml:space="preserve">The animated background is rendered by a pixel-level sine-noise field on an HTML5 Canvas. It produces the organic, cloud-like "mesh gradient" appearance — entirely different from CSS radial-gradient blobs, which produce hard or geometric blobs. The effect scales to any resolution and is always in motion.</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2.1  How the Engine Works</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The canvas renders at 1/5 resolution into an offscreen buffer (scale factor SC = 5)</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A bilinear upscale then fills the visible canvas — high visual quality at very low GPU cost</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Four independent sine fields (u, v, w, q) are sampled per pixel, each at a different phase</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Two blending fields (b1, b2) combine the colour channels organically</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The t parameter increments by the speed value every frame, driving the drift</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A 5–6% blend toward a near-white base (BG) keeps colours vivid but airy for light palettes</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2.2  Engine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Parameter</w:t>
            </w:r>
          </w:p>
        </w:tc>
        <w:tc>
          <w:tcPr>
            <w:tcW w:type="dxa" w:w="20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Typical Value</w:t>
            </w:r>
          </w:p>
        </w:tc>
        <w:tc>
          <w:tcPr>
            <w:tcW w:type="dxa" w:w="51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Effect</w:t>
            </w:r>
          </w:p>
        </w:tc>
      </w:tr>
      <w:tr>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Speed (sp)</w:t>
            </w:r>
          </w:p>
        </w:tc>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0.0014 – 0.0021</w:t>
            </w:r>
          </w:p>
        </w:tc>
        <w:tc>
          <w:tcPr>
            <w:tcW w:type="dxa" w:w="51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 increment per frame at 60fps. Lower = slower wave drift. 0.0016 gives one cycle every ~20 minutes.</w:t>
            </w:r>
          </w:p>
        </w:tc>
      </w:tr>
      <w:tr>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Scale (SC)</w:t>
            </w:r>
          </w:p>
        </w:tc>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5</w:t>
            </w:r>
          </w:p>
        </w:tc>
        <w:tc>
          <w:tcPr>
            <w:tcW w:type="dxa" w:w="51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Render at 1/SC resolution. Higher = faster but lower quality. 5 is the production sweet spot.</w:t>
            </w:r>
          </w:p>
        </w:tc>
      </w:tr>
      <w:tr>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BG blend (MX)</w:t>
            </w:r>
          </w:p>
        </w:tc>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0.05 light / 0.04 dark</w:t>
            </w:r>
          </w:p>
        </w:tc>
        <w:tc>
          <w:tcPr>
            <w:tcW w:type="dxa" w:w="51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Per-pixel blend toward the base colour. 0.05 keeps hues soft and airy. Increase for more washed look.</w:t>
            </w:r>
          </w:p>
        </w:tc>
      </w:tr>
      <w:tr>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BG base colour</w:t>
            </w:r>
          </w:p>
        </w:tc>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[250, 248, 252]</w:t>
            </w:r>
          </w:p>
        </w:tc>
        <w:tc>
          <w:tcPr>
            <w:tcW w:type="dxa" w:w="51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Near-white tinted base. Replace with a near-white that complements your brand palette's warmth.</w:t>
            </w:r>
          </w:p>
        </w:tc>
      </w:tr>
      <w:tr>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Motion type (mo)</w:t>
            </w:r>
          </w:p>
        </w:tc>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 4</w:t>
            </w:r>
          </w:p>
        </w:tc>
        <w:tc>
          <w:tcPr>
            <w:tcW w:type="dxa" w:w="51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Which sine field formula to use. Each produces a visually distinct movement pattern.</w:t>
            </w:r>
          </w:p>
        </w:tc>
      </w:tr>
      <w:tr>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Seed</w:t>
            </w:r>
          </w:p>
        </w:tc>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Any number</w:t>
            </w:r>
          </w:p>
        </w:tc>
        <w:tc>
          <w:tcPr>
            <w:tcW w:type="dxa" w:w="51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Phase offset for the t parameter. Use different seeds for different canvases to avoid synchrony.</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2.3  Five Motion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w:t>
            </w:r>
          </w:p>
        </w:tc>
        <w:tc>
          <w:tcPr>
            <w:tcW w:type="dxa" w:w="22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Name</w:t>
            </w:r>
          </w:p>
        </w:tc>
        <w:tc>
          <w:tcPr>
            <w:tcW w:type="dxa" w:w="63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Character</w:t>
            </w:r>
          </w:p>
        </w:tc>
      </w:tr>
      <w:tr>
        <w:tc>
          <w:tcPr>
            <w:tcW w:type="dxa" w:w="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0</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Rolling Waves</w:t>
            </w:r>
          </w:p>
        </w:tc>
        <w:tc>
          <w:tcPr>
            <w:tcW w:type="dxa" w:w="63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7-harmonic sine sum — slow lateral drift, organic horizontal bands. Best for backgrounds. Recommended.</w:t>
            </w:r>
          </w:p>
        </w:tc>
      </w:tr>
      <w:tr>
        <w:tc>
          <w:tcPr>
            <w:tcW w:type="dxa" w:w="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1</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Slow Deep Drift</w:t>
            </w:r>
          </w:p>
        </w:tc>
        <w:tc>
          <w:tcPr>
            <w:tcW w:type="dxa" w:w="63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5-harmonic sum, lower frequencies. Very large slow-moving colour masses. Meditative quality.</w:t>
            </w:r>
          </w:p>
        </w:tc>
      </w:tr>
      <w:tr>
        <w:tc>
          <w:tcPr>
            <w:tcW w:type="dxa" w:w="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2</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Diagonal Sweep</w:t>
            </w:r>
          </w:p>
        </w:tc>
        <w:tc>
          <w:tcPr>
            <w:tcW w:type="dxa" w:w="63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Sum + difference field. Colours sweep diagonally. More dynamic, suited to accent panels.</w:t>
            </w:r>
          </w:p>
        </w:tc>
      </w:tr>
      <w:tr>
        <w:tc>
          <w:tcPr>
            <w:tcW w:type="dxa" w:w="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3</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Radial Pulse</w:t>
            </w:r>
          </w:p>
        </w:tc>
        <w:tc>
          <w:tcPr>
            <w:tcW w:type="dxa" w:w="63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Distance-from-centre field. Rings pulse outward from the canvas centre. Immersive.</w:t>
            </w:r>
          </w:p>
        </w:tc>
      </w:tr>
      <w:tr>
        <w:tc>
          <w:tcPr>
            <w:tcW w:type="dxa" w:w="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4</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Fast Swirl</w:t>
            </w:r>
          </w:p>
        </w:tc>
        <w:tc>
          <w:tcPr>
            <w:tcW w:type="dxa" w:w="63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Higher frequency harmonics. Rapid swirling — best for small canvases (buttons, swatches).</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2.4  Background Canvas — Slow Sea Wave</w:t>
      </w:r>
    </w:p>
    <w:p>
      <w:pPr>
        <w:spacing w:after="80" w:before="60"/>
      </w:pPr>
      <w:r>
        <w:rPr>
          <w:rFonts w:ascii="Calibri" w:cs="Calibri" w:eastAsia="Calibri" w:hAnsi="Calibri"/>
          <w:b w:val="false"/>
          <w:bCs w:val="false"/>
          <w:color w:val="1A1A2E"/>
          <w:sz w:val="20"/>
          <w:szCs w:val="20"/>
        </w:rPr>
        <w:t xml:space="preserve">The page-level background canvas runs at speed 0.0005 — imperceptibly slow, like a deep ocean surface. Motion type 0 (rolling waves) is the default. The canvas colours are a very desaturated version of the active palette (22% saturation + 200 base) so the background never competes with the UI.</w:t>
      </w:r>
    </w:p>
    <w:p>
      <w:pPr>
        <w:spacing w:after="40" w:before="40"/>
      </w:pPr>
    </w:p>
    <w:p>
      <w:pPr>
        <w:shd w:fill="F5F5FA" w:val="clear"/>
        <w:spacing w:after="12" w:before="40"/>
        <w:ind w:left="280" w:right="280"/>
      </w:pPr>
      <w:r>
        <w:rPr>
          <w:rFonts w:ascii="Courier New" w:cs="Courier New" w:eastAsia="Courier New" w:hAnsi="Courier New"/>
          <w:color w:val="9090AA"/>
          <w:sz w:val="17"/>
          <w:szCs w:val="17"/>
        </w:rPr>
        <w:t xml:space="preserve">// Background canvas setup — called on every palette change</w:t>
      </w:r>
    </w:p>
    <w:p>
      <w:pPr>
        <w:shd w:fill="F5F5FA" w:val="clear"/>
        <w:spacing w:after="12" w:before="12"/>
        <w:ind w:left="280" w:right="280"/>
      </w:pPr>
      <w:r>
        <w:rPr>
          <w:rFonts w:ascii="Courier New" w:cs="Courier New" w:eastAsia="Courier New" w:hAnsi="Courier New"/>
          <w:color w:val="5A6ABA"/>
          <w:sz w:val="17"/>
          <w:szCs w:val="17"/>
        </w:rPr>
        <w:t xml:space="preserve">if (bgEng) bgEng.x(); // stop previous</w:t>
      </w:r>
    </w:p>
    <w:p>
      <w:pPr>
        <w:shd w:fill="F5F5FA" w:val="clear"/>
        <w:spacing w:after="12" w:before="12"/>
        <w:ind w:left="280" w:right="280"/>
      </w:pPr>
      <w:r>
        <w:rPr>
          <w:rFonts w:ascii="Courier New" w:cs="Courier New" w:eastAsia="Courier New" w:hAnsi="Courier New"/>
          <w:color w:val="5A6ABA"/>
          <w:sz w:val="17"/>
          <w:szCs w:val="17"/>
        </w:rPr>
        <w:t xml:space="preserve">const bgCols = palette.cols.map(c =&gt; [</w:t>
      </w:r>
    </w:p>
    <w:p>
      <w:pPr>
        <w:shd w:fill="F5F5FA" w:val="clear"/>
        <w:spacing w:after="12" w:before="12"/>
        <w:ind w:left="280" w:right="280"/>
      </w:pPr>
      <w:r>
        <w:rPr>
          <w:rFonts w:ascii="Courier New" w:cs="Courier New" w:eastAsia="Courier New" w:hAnsi="Courier New"/>
          <w:color w:val="5A6ABA"/>
          <w:sz w:val="17"/>
          <w:szCs w:val="17"/>
        </w:rPr>
        <w:t xml:space="preserve">  Math.round(c[0] * 0.22 + 200),  // 22% saturation + 200 floor</w:t>
      </w:r>
    </w:p>
    <w:p>
      <w:pPr>
        <w:shd w:fill="F5F5FA" w:val="clear"/>
        <w:spacing w:after="12" w:before="12"/>
        <w:ind w:left="280" w:right="280"/>
      </w:pPr>
      <w:r>
        <w:rPr>
          <w:rFonts w:ascii="Courier New" w:cs="Courier New" w:eastAsia="Courier New" w:hAnsi="Courier New"/>
          <w:color w:val="5A6ABA"/>
          <w:sz w:val="17"/>
          <w:szCs w:val="17"/>
        </w:rPr>
        <w:t xml:space="preserve">  Math.round(c[1] * 0.22 + 200),</w:t>
      </w:r>
    </w:p>
    <w:p>
      <w:pPr>
        <w:shd w:fill="F5F5FA" w:val="clear"/>
        <w:spacing w:after="12" w:before="12"/>
        <w:ind w:left="280" w:right="280"/>
      </w:pPr>
      <w:r>
        <w:rPr>
          <w:rFonts w:ascii="Courier New" w:cs="Courier New" w:eastAsia="Courier New" w:hAnsi="Courier New"/>
          <w:color w:val="5A6ABA"/>
          <w:sz w:val="17"/>
          <w:szCs w:val="17"/>
        </w:rPr>
        <w:t xml:space="preserve">  Math.round(c[2] * 0.22 + 200),</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5A6ABA"/>
          <w:sz w:val="17"/>
          <w:szCs w:val="17"/>
        </w:rPr>
        <w:t xml:space="preserve">bgEng = ME(document.getElementById("bgCv"), bgCols, 0.0005, seed, 0);</w:t>
      </w:r>
    </w:p>
    <w:p>
      <w:pPr>
        <w:shd w:fill="F5F5FA" w:val="clear"/>
        <w:spacing w:after="40" w:before="12"/>
        <w:ind w:left="280" w:right="280"/>
      </w:pPr>
      <w:r>
        <w:rPr>
          <w:rFonts w:ascii="Courier New" w:cs="Courier New" w:eastAsia="Courier New" w:hAnsi="Courier New"/>
          <w:color w:val="5A6ABA"/>
          <w:sz w:val="17"/>
          <w:szCs w:val="17"/>
        </w:rPr>
        <w:t xml:space="preserve">bgEng.s();</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2.5  Static CSS Fallback</w:t>
      </w:r>
    </w:p>
    <w:p>
      <w:pPr>
        <w:spacing w:after="80" w:before="60"/>
      </w:pPr>
      <w:r>
        <w:rPr>
          <w:rFonts w:ascii="Calibri" w:cs="Calibri" w:eastAsia="Calibri" w:hAnsi="Calibri"/>
          <w:b w:val="false"/>
          <w:bCs w:val="false"/>
          <w:color w:val="1A1A2E"/>
          <w:sz w:val="20"/>
          <w:szCs w:val="20"/>
        </w:rPr>
        <w:t xml:space="preserve">For environments without JavaScript, use multi-layer radial gradients with an animated background-position. Replace [STOP_1] through [STOP_5] with your hex values suffixed with "cc" (80% opacity):</w:t>
      </w:r>
    </w:p>
    <w:p>
      <w:pPr>
        <w:spacing w:after="40" w:before="40"/>
      </w:pPr>
    </w:p>
    <w:p>
      <w:pPr>
        <w:shd w:fill="F5F5FA" w:val="clear"/>
        <w:spacing w:after="12" w:before="40"/>
        <w:ind w:left="280" w:right="280"/>
      </w:pPr>
      <w:r>
        <w:rPr>
          <w:rFonts w:ascii="Courier New" w:cs="Courier New" w:eastAsia="Courier New" w:hAnsi="Courier New"/>
          <w:color w:val="5A6ABA"/>
          <w:sz w:val="17"/>
          <w:szCs w:val="17"/>
        </w:rPr>
        <w:t xml:space="preserve">.mesh-bg {</w:t>
      </w:r>
    </w:p>
    <w:p>
      <w:pPr>
        <w:shd w:fill="F5F5FA" w:val="clear"/>
        <w:spacing w:after="12" w:before="12"/>
        <w:ind w:left="280" w:right="280"/>
      </w:pPr>
      <w:r>
        <w:rPr>
          <w:rFonts w:ascii="Courier New" w:cs="Courier New" w:eastAsia="Courier New" w:hAnsi="Courier New"/>
          <w:color w:val="5A6ABA"/>
          <w:sz w:val="17"/>
          <w:szCs w:val="17"/>
        </w:rPr>
        <w:t xml:space="preserve">  background-color: [STOP_1];</w:t>
      </w:r>
    </w:p>
    <w:p>
      <w:pPr>
        <w:shd w:fill="F5F5FA" w:val="clear"/>
        <w:spacing w:after="12" w:before="12"/>
        <w:ind w:left="280" w:right="280"/>
      </w:pPr>
      <w:r>
        <w:rPr>
          <w:rFonts w:ascii="Courier New" w:cs="Courier New" w:eastAsia="Courier New" w:hAnsi="Courier New"/>
          <w:color w:val="5A6ABA"/>
          <w:sz w:val="17"/>
          <w:szCs w:val="17"/>
        </w:rPr>
        <w:t xml:space="preserve">  background-image:</w:t>
      </w:r>
    </w:p>
    <w:p>
      <w:pPr>
        <w:shd w:fill="F5F5FA" w:val="clear"/>
        <w:spacing w:after="12" w:before="12"/>
        <w:ind w:left="280" w:right="280"/>
      </w:pPr>
      <w:r>
        <w:rPr>
          <w:rFonts w:ascii="Courier New" w:cs="Courier New" w:eastAsia="Courier New" w:hAnsi="Courier New"/>
          <w:color w:val="5A6ABA"/>
          <w:sz w:val="17"/>
          <w:szCs w:val="17"/>
        </w:rPr>
        <w:t xml:space="preserve">    radial-gradient(ellipse 80% 80% at   0%   0%, [STOP_1]cc 0%, transparent 70%),</w:t>
      </w:r>
    </w:p>
    <w:p>
      <w:pPr>
        <w:shd w:fill="F5F5FA" w:val="clear"/>
        <w:spacing w:after="12" w:before="12"/>
        <w:ind w:left="280" w:right="280"/>
      </w:pPr>
      <w:r>
        <w:rPr>
          <w:rFonts w:ascii="Courier New" w:cs="Courier New" w:eastAsia="Courier New" w:hAnsi="Courier New"/>
          <w:color w:val="5A6ABA"/>
          <w:sz w:val="17"/>
          <w:szCs w:val="17"/>
        </w:rPr>
        <w:t xml:space="preserve">    radial-gradient(ellipse 70% 70% at 100%   0%, [STOP_2]cc 0%, transparent 70%),</w:t>
      </w:r>
    </w:p>
    <w:p>
      <w:pPr>
        <w:shd w:fill="F5F5FA" w:val="clear"/>
        <w:spacing w:after="12" w:before="12"/>
        <w:ind w:left="280" w:right="280"/>
      </w:pPr>
      <w:r>
        <w:rPr>
          <w:rFonts w:ascii="Courier New" w:cs="Courier New" w:eastAsia="Courier New" w:hAnsi="Courier New"/>
          <w:color w:val="5A6ABA"/>
          <w:sz w:val="17"/>
          <w:szCs w:val="17"/>
        </w:rPr>
        <w:t xml:space="preserve">    radial-gradient(ellipse 75% 75% at  50% 100%, [STOP_3]cc 0%, transparent 70%),</w:t>
      </w:r>
    </w:p>
    <w:p>
      <w:pPr>
        <w:shd w:fill="F5F5FA" w:val="clear"/>
        <w:spacing w:after="12" w:before="12"/>
        <w:ind w:left="280" w:right="280"/>
      </w:pPr>
      <w:r>
        <w:rPr>
          <w:rFonts w:ascii="Courier New" w:cs="Courier New" w:eastAsia="Courier New" w:hAnsi="Courier New"/>
          <w:color w:val="5A6ABA"/>
          <w:sz w:val="17"/>
          <w:szCs w:val="17"/>
        </w:rPr>
        <w:t xml:space="preserve">    radial-gradient(ellipse 65% 65% at   0% 100%, [STOP_4]cc 0%, transparent 70%),</w:t>
      </w:r>
    </w:p>
    <w:p>
      <w:pPr>
        <w:shd w:fill="F5F5FA" w:val="clear"/>
        <w:spacing w:after="12" w:before="12"/>
        <w:ind w:left="280" w:right="280"/>
      </w:pPr>
      <w:r>
        <w:rPr>
          <w:rFonts w:ascii="Courier New" w:cs="Courier New" w:eastAsia="Courier New" w:hAnsi="Courier New"/>
          <w:color w:val="5A6ABA"/>
          <w:sz w:val="17"/>
          <w:szCs w:val="17"/>
        </w:rPr>
        <w:t xml:space="preserve">    radial-gradient(ellipse 60% 60% at 100% 100%, [STOP_5]cc 0%, transparent 70%);</w:t>
      </w:r>
    </w:p>
    <w:p>
      <w:pPr>
        <w:shd w:fill="F5F5FA" w:val="clear"/>
        <w:spacing w:after="12" w:before="12"/>
        <w:ind w:left="280" w:right="280"/>
      </w:pPr>
      <w:r>
        <w:rPr>
          <w:rFonts w:ascii="Courier New" w:cs="Courier New" w:eastAsia="Courier New" w:hAnsi="Courier New"/>
          <w:color w:val="5A6ABA"/>
          <w:sz w:val="17"/>
          <w:szCs w:val="17"/>
        </w:rPr>
        <w:t xml:space="preserve">  animation: meshDrift 90s ease-in-out infinite;</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5A6ABA"/>
          <w:sz w:val="17"/>
          <w:szCs w:val="17"/>
        </w:rPr>
        <w:t xml:space="preserve">@keyframes meshDrift {</w:t>
      </w:r>
    </w:p>
    <w:p>
      <w:pPr>
        <w:shd w:fill="F5F5FA" w:val="clear"/>
        <w:spacing w:after="12" w:before="12"/>
        <w:ind w:left="280" w:right="280"/>
      </w:pPr>
      <w:r>
        <w:rPr>
          <w:rFonts w:ascii="Courier New" w:cs="Courier New" w:eastAsia="Courier New" w:hAnsi="Courier New"/>
          <w:color w:val="5A6ABA"/>
          <w:sz w:val="17"/>
          <w:szCs w:val="17"/>
        </w:rPr>
        <w:t xml:space="preserve">  0%   { background-position: 0% 0%, 100% 0%, 50% 100%, 0% 100%, 100% 100%; }</w:t>
      </w:r>
    </w:p>
    <w:p>
      <w:pPr>
        <w:shd w:fill="F5F5FA" w:val="clear"/>
        <w:spacing w:after="12" w:before="12"/>
        <w:ind w:left="280" w:right="280"/>
      </w:pPr>
      <w:r>
        <w:rPr>
          <w:rFonts w:ascii="Courier New" w:cs="Courier New" w:eastAsia="Courier New" w:hAnsi="Courier New"/>
          <w:color w:val="5A6ABA"/>
          <w:sz w:val="17"/>
          <w:szCs w:val="17"/>
        </w:rPr>
        <w:t xml:space="preserve">  50%  { background-position: 8% 6%, 90%  4%, 54%  94%, 5%   96%,  93%  93%; }</w:t>
      </w:r>
    </w:p>
    <w:p>
      <w:pPr>
        <w:shd w:fill="F5F5FA" w:val="clear"/>
        <w:spacing w:after="12" w:before="12"/>
        <w:ind w:left="280" w:right="280"/>
      </w:pPr>
      <w:r>
        <w:rPr>
          <w:rFonts w:ascii="Courier New" w:cs="Courier New" w:eastAsia="Courier New" w:hAnsi="Courier New"/>
          <w:color w:val="5A6ABA"/>
          <w:sz w:val="17"/>
          <w:szCs w:val="17"/>
        </w:rPr>
        <w:t xml:space="preserve">  100% { background-position: 0% 0%, 100% 0%, 50% 100%, 0% 100%, 100% 100%; }</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2.6  Mesh Engine API</w:t>
      </w:r>
    </w:p>
    <w:p>
      <w:pPr>
        <w:shd w:fill="F5F5FA" w:val="clear"/>
        <w:spacing w:after="12" w:before="40"/>
        <w:ind w:left="280" w:right="280"/>
      </w:pPr>
      <w:r>
        <w:rPr>
          <w:rFonts w:ascii="Courier New" w:cs="Courier New" w:eastAsia="Courier New" w:hAnsi="Courier New"/>
          <w:color w:val="9090AA"/>
          <w:sz w:val="17"/>
          <w:szCs w:val="17"/>
        </w:rPr>
        <w:t xml:space="preserve">/**</w:t>
      </w:r>
    </w:p>
    <w:p>
      <w:pPr>
        <w:shd w:fill="F5F5FA" w:val="clear"/>
        <w:spacing w:after="12" w:before="12"/>
        <w:ind w:left="280" w:right="280"/>
      </w:pPr>
      <w:r>
        <w:rPr>
          <w:rFonts w:ascii="Courier New" w:cs="Courier New" w:eastAsia="Courier New" w:hAnsi="Courier New"/>
          <w:color w:val="9090AA"/>
          <w:sz w:val="17"/>
          <w:szCs w:val="17"/>
        </w:rPr>
        <w:t xml:space="preserve"> * ME(canvas, colours, speed, seed, motionType)</w:t>
      </w:r>
    </w:p>
    <w:p>
      <w:pPr>
        <w:shd w:fill="F5F5FA" w:val="clear"/>
        <w:spacing w:after="12" w:before="12"/>
        <w:ind w:left="280" w:right="280"/>
      </w:pPr>
      <w:r>
        <w:rPr>
          <w:rFonts w:ascii="Courier New" w:cs="Courier New" w:eastAsia="Courier New" w:hAnsi="Courier New"/>
          <w:color w:val="9090AA"/>
          <w:sz w:val="17"/>
          <w:szCs w:val="17"/>
        </w:rPr>
        <w:t xml:space="preserve"> * @param {HTMLCanvasElement} canvas      Target element</w:t>
      </w:r>
    </w:p>
    <w:p>
      <w:pPr>
        <w:shd w:fill="F5F5FA" w:val="clear"/>
        <w:spacing w:after="12" w:before="12"/>
        <w:ind w:left="280" w:right="280"/>
      </w:pPr>
      <w:r>
        <w:rPr>
          <w:rFonts w:ascii="Courier New" w:cs="Courier New" w:eastAsia="Courier New" w:hAnsi="Courier New"/>
          <w:color w:val="9090AA"/>
          <w:sz w:val="17"/>
          <w:szCs w:val="17"/>
        </w:rPr>
        <w:t xml:space="preserve"> * @param {number[][]}        colours     Array of [r,g,b] stops — 3 to 6</w:t>
      </w:r>
    </w:p>
    <w:p>
      <w:pPr>
        <w:shd w:fill="F5F5FA" w:val="clear"/>
        <w:spacing w:after="12" w:before="12"/>
        <w:ind w:left="280" w:right="280"/>
      </w:pPr>
      <w:r>
        <w:rPr>
          <w:rFonts w:ascii="Courier New" w:cs="Courier New" w:eastAsia="Courier New" w:hAnsi="Courier New"/>
          <w:color w:val="9090AA"/>
          <w:sz w:val="17"/>
          <w:szCs w:val="17"/>
        </w:rPr>
        <w:t xml:space="preserve"> * @param {number}            speed       t-increment per frame (0.0005–0.021)</w:t>
      </w:r>
    </w:p>
    <w:p>
      <w:pPr>
        <w:shd w:fill="F5F5FA" w:val="clear"/>
        <w:spacing w:after="12" w:before="12"/>
        <w:ind w:left="280" w:right="280"/>
      </w:pPr>
      <w:r>
        <w:rPr>
          <w:rFonts w:ascii="Courier New" w:cs="Courier New" w:eastAsia="Courier New" w:hAnsi="Courier New"/>
          <w:color w:val="9090AA"/>
          <w:sz w:val="17"/>
          <w:szCs w:val="17"/>
        </w:rPr>
        <w:t xml:space="preserve"> * @param {number}            seed        Phase offset — use unique per canvas</w:t>
      </w:r>
    </w:p>
    <w:p>
      <w:pPr>
        <w:shd w:fill="F5F5FA" w:val="clear"/>
        <w:spacing w:after="12" w:before="12"/>
        <w:ind w:left="280" w:right="280"/>
      </w:pPr>
      <w:r>
        <w:rPr>
          <w:rFonts w:ascii="Courier New" w:cs="Courier New" w:eastAsia="Courier New" w:hAnsi="Courier New"/>
          <w:color w:val="9090AA"/>
          <w:sz w:val="17"/>
          <w:szCs w:val="17"/>
        </w:rPr>
        <w:t xml:space="preserve"> * @param {number}            motionType  0–4 (see Motion Types table)</w:t>
      </w:r>
    </w:p>
    <w:p>
      <w:pPr>
        <w:shd w:fill="F5F5FA" w:val="clear"/>
        <w:spacing w:after="12" w:before="12"/>
        <w:ind w:left="280" w:right="280"/>
      </w:pPr>
      <w:r>
        <w:rPr>
          <w:rFonts w:ascii="Courier New" w:cs="Courier New" w:eastAsia="Courier New" w:hAnsi="Courier New"/>
          <w:color w:val="9090AA"/>
          <w:sz w:val="17"/>
          <w:szCs w:val="17"/>
        </w:rPr>
        <w:t xml:space="preserve"> * @returns {{ s: Function, x: Function }}</w:t>
      </w:r>
    </w:p>
    <w:p>
      <w:pPr>
        <w:shd w:fill="F5F5FA" w:val="clear"/>
        <w:spacing w:after="12" w:before="12"/>
        <w:ind w:left="280" w:right="280"/>
      </w:pPr>
      <w:r>
        <w:rPr>
          <w:rFonts w:ascii="Courier New" w:cs="Courier New" w:eastAsia="Courier New" w:hAnsi="Courier New"/>
          <w:color w:val="9090AA"/>
          <w:sz w:val="17"/>
          <w:szCs w:val="17"/>
        </w:rPr>
        <w:t xml:space="preserve"> *   .s() — start rendering (idempotent)</w:t>
      </w:r>
    </w:p>
    <w:p>
      <w:pPr>
        <w:shd w:fill="F5F5FA" w:val="clear"/>
        <w:spacing w:after="12" w:before="12"/>
        <w:ind w:left="280" w:right="280"/>
      </w:pPr>
      <w:r>
        <w:rPr>
          <w:rFonts w:ascii="Courier New" w:cs="Courier New" w:eastAsia="Courier New" w:hAnsi="Courier New"/>
          <w:color w:val="9090AA"/>
          <w:sz w:val="17"/>
          <w:szCs w:val="17"/>
        </w:rPr>
        <w:t xml:space="preserve"> *   .x() — stop rendering, cancel rAF</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const eng = ME(canvas, colours, speed, seed, motionType);</w:t>
      </w:r>
    </w:p>
    <w:p>
      <w:pPr>
        <w:shd w:fill="F5F5FA" w:val="clear"/>
        <w:spacing w:after="12" w:before="12"/>
        <w:ind w:left="280" w:right="280"/>
      </w:pPr>
      <w:r>
        <w:rPr>
          <w:rFonts w:ascii="Courier New" w:cs="Courier New" w:eastAsia="Courier New" w:hAnsi="Courier New"/>
          <w:color w:val="5A6ABA"/>
          <w:sz w:val="17"/>
          <w:szCs w:val="17"/>
        </w:rPr>
        <w:t xml:space="preserve">eng.s();   // start</w:t>
      </w:r>
    </w:p>
    <w:p>
      <w:pPr>
        <w:shd w:fill="F5F5FA" w:val="clear"/>
        <w:spacing w:after="40" w:before="12"/>
        <w:ind w:left="280" w:right="280"/>
      </w:pPr>
      <w:r>
        <w:rPr>
          <w:rFonts w:ascii="Courier New" w:cs="Courier New" w:eastAsia="Courier New" w:hAnsi="Courier New"/>
          <w:color w:val="5A6ABA"/>
          <w:sz w:val="17"/>
          <w:szCs w:val="17"/>
        </w:rPr>
        <w:t xml:space="preserve">eng.x();   // stop — always call before starting a new engine on the same slot</w:t>
      </w:r>
    </w:p>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3. App Bar Architecture</w:t>
      </w:r>
    </w:p>
    <w:p>
      <w:pPr>
        <w:spacing w:after="80" w:before="60"/>
      </w:pPr>
      <w:r>
        <w:rPr>
          <w:rFonts w:ascii="Calibri" w:cs="Calibri" w:eastAsia="Calibri" w:hAnsi="Calibri"/>
          <w:b w:val="false"/>
          <w:bCs w:val="false"/>
          <w:color w:val="1A1A2E"/>
          <w:sz w:val="20"/>
          <w:szCs w:val="20"/>
        </w:rPr>
        <w:t xml:space="preserve">Six stacked bars form the top navigation system. Every bar uses backdrop-filter: blur(24–32px) over the live mesh canvas, giving a premium glassmorphic appearance. All colours are driven entirely by the CSS variables — switching the palette repaints every bar simultaneously at 0.6s ease.</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3.1  Full Bar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400"/>
        <w:gridCol w:w="5460"/>
      </w:tblGrid>
      <w:tr>
        <w:tc>
          <w:tcPr>
            <w:tcW w:type="dxa" w:w="3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w:t>
            </w:r>
          </w:p>
        </w:tc>
        <w:tc>
          <w:tcPr>
            <w:tcW w:type="dxa" w:w="22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Bar Name</w:t>
            </w:r>
          </w:p>
        </w:tc>
        <w:tc>
          <w:tcPr>
            <w:tcW w:type="dxa" w:w="14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Height</w:t>
            </w:r>
          </w:p>
        </w:tc>
        <w:tc>
          <w:tcPr>
            <w:tcW w:type="dxa" w:w="54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Purpose</w:t>
            </w:r>
          </w:p>
        </w:tc>
      </w:tr>
      <w:tr>
        <w:tc>
          <w:tcPr>
            <w:tcW w:type="dxa" w:w="3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1</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Quick Action Bar</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25–26 px items</w:t>
            </w:r>
          </w:p>
        </w:tc>
        <w:tc>
          <w:tcPr>
            <w:tcW w:type="dxa" w:w="54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Workspace label, smart tab shortcuts (configurable), pinned action buttons, avatar. Highest-priority nav layer.</w:t>
            </w:r>
          </w:p>
        </w:tc>
      </w:tr>
      <w:tr>
        <w:tc>
          <w:tcPr>
            <w:tcW w:type="dxa" w:w="3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2</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Command Bar</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~46 px</w:t>
            </w:r>
          </w:p>
        </w:tc>
        <w:tc>
          <w:tcPr>
            <w:tcW w:type="dxa" w:w="54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Brand logo left, wide search input, right action slot. Brand identity anchor.</w:t>
            </w:r>
          </w:p>
        </w:tc>
      </w:tr>
      <w:tr>
        <w:tc>
          <w:tcPr>
            <w:tcW w:type="dxa" w:w="3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3</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Filter Chips</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~28 px</w:t>
            </w:r>
          </w:p>
        </w:tc>
        <w:tc>
          <w:tcPr>
            <w:tcW w:type="dxa" w:w="54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Scrollable horizontal chips — second row inside the Command Bar container.</w:t>
            </w:r>
          </w:p>
        </w:tc>
      </w:tr>
      <w:tr>
        <w:tc>
          <w:tcPr>
            <w:tcW w:type="dxa" w:w="3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4</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Smart Tab Bar</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38 px</w:t>
            </w:r>
          </w:p>
        </w:tc>
        <w:tc>
          <w:tcPr>
            <w:tcW w:type="dxa" w:w="54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Primary app navigation tabs. Data-driven via TAB_NAMES array. Each tab has icon, label, badge, active underline.</w:t>
            </w:r>
          </w:p>
        </w:tc>
      </w:tr>
      <w:tr>
        <w:tc>
          <w:tcPr>
            <w:tcW w:type="dxa" w:w="3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5</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Sub-Tab Bar</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31 px</w:t>
            </w:r>
          </w:p>
        </w:tc>
        <w:tc>
          <w:tcPr>
            <w:tcW w:type="dxa" w:w="54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Contextual sub-navigation for the active tab. Hidden (max-height:0) when active tab has no sub-items. › marks items that open the Glassmorphic Rail.</w:t>
            </w:r>
          </w:p>
        </w:tc>
      </w:tr>
      <w:tr>
        <w:tc>
          <w:tcPr>
            <w:tcW w:type="dxa" w:w="3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6</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Keyboard Strip</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~20 px</w:t>
            </w:r>
          </w:p>
        </w:tc>
        <w:tc>
          <w:tcPr>
            <w:tcW w:type="dxa" w:w="54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Keyboard shortcut hints (← →, Space, T) and current position counter. Collapsible on mobile.</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3.2  Shared Bar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Property</w:t>
            </w:r>
          </w:p>
        </w:tc>
        <w:tc>
          <w:tcPr>
            <w:tcW w:type="dxa" w:w="67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Value</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Background</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var(--surf)</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Backdrop filter</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blur(24px) — blur(32px) for Command Bar</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Bottom border</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1px solid var(--bd)</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Transition</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background 0.6s ease, border-color 0.6s ease</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Overflow X</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auto, scrollbar-width:none (invisible scroll)</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Position in layout</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flex-shrink:0 children of .shell (column flex)</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3.3  Quick Action Bar — Intelligence Layer</w:t>
      </w:r>
    </w:p>
    <w:p>
      <w:pPr>
        <w:spacing w:after="80" w:before="60"/>
      </w:pPr>
      <w:r>
        <w:rPr>
          <w:rFonts w:ascii="Calibri" w:cs="Calibri" w:eastAsia="Calibri" w:hAnsi="Calibri"/>
          <w:b w:val="false"/>
          <w:bCs w:val="false"/>
          <w:color w:val="1A1A2E"/>
          <w:sz w:val="20"/>
          <w:szCs w:val="20"/>
        </w:rPr>
        <w:t xml:space="preserve">The Quick Action Bar provides single-tap access to the most-used areas without requiring the user to interact with the tab bar. It has two configurable zones:</w:t>
      </w:r>
    </w:p>
    <w:p>
      <w:pPr>
        <w:spacing w:after="40" w:before="40"/>
      </w:pPr>
    </w:p>
    <w:p>
      <w:pPr>
        <w:spacing w:after="80" w:before="240"/>
      </w:pPr>
      <w:r>
        <w:rPr>
          <w:rFonts w:ascii="Calibri" w:cs="Calibri" w:eastAsia="Calibri" w:hAnsi="Calibri"/>
          <w:b/>
          <w:bCs/>
          <w:color w:val="4A4A6A"/>
          <w:sz w:val="22"/>
          <w:szCs w:val="22"/>
        </w:rPr>
        <w:t xml:space="preserve">Zone A — Smart Tab Shortcuts</w:t>
      </w:r>
    </w:p>
    <w:p>
      <w:pPr>
        <w:spacing w:after="80" w:before="60"/>
      </w:pPr>
      <w:r>
        <w:rPr>
          <w:rFonts w:ascii="Calibri" w:cs="Calibri" w:eastAsia="Calibri" w:hAnsi="Calibri"/>
          <w:b w:val="false"/>
          <w:bCs w:val="false"/>
          <w:color w:val="1A1A2E"/>
          <w:sz w:val="20"/>
          <w:szCs w:val="20"/>
        </w:rPr>
        <w:t xml:space="preserve">A row of ghost-pill buttons linking directly to specified main tabs. Configure in the QUICK_TABS constant. Clicking fires that tab's onclick and rebuilds the sub-bar:</w:t>
      </w:r>
    </w:p>
    <w:p>
      <w:pPr>
        <w:shd w:fill="F5F5FA" w:val="clear"/>
        <w:spacing w:after="12" w:before="40"/>
        <w:ind w:left="280" w:right="280"/>
      </w:pPr>
      <w:r>
        <w:rPr>
          <w:rFonts w:ascii="Courier New" w:cs="Courier New" w:eastAsia="Courier New" w:hAnsi="Courier New"/>
          <w:color w:val="9090AA"/>
          <w:sz w:val="17"/>
          <w:szCs w:val="17"/>
        </w:rPr>
        <w:t xml:space="preserve">// ── CONFIGURE QUICK-ACCESS TAB SHORTCUTS ─────────────────────────</w:t>
      </w:r>
    </w:p>
    <w:p>
      <w:pPr>
        <w:shd w:fill="F5F5FA" w:val="clear"/>
        <w:spacing w:after="12" w:before="12"/>
        <w:ind w:left="280" w:right="280"/>
      </w:pPr>
      <w:r>
        <w:rPr>
          <w:rFonts w:ascii="Courier New" w:cs="Courier New" w:eastAsia="Courier New" w:hAnsi="Courier New"/>
          <w:color w:val="9090AA"/>
          <w:sz w:val="17"/>
          <w:szCs w:val="17"/>
        </w:rPr>
        <w:t xml:space="preserve">// Names must match entries in TAB_NAMES exactly.</w:t>
      </w:r>
    </w:p>
    <w:p>
      <w:pPr>
        <w:shd w:fill="F5F5FA" w:val="clear"/>
        <w:spacing w:after="12" w:before="12"/>
        <w:ind w:left="280" w:right="280"/>
      </w:pPr>
      <w:r>
        <w:rPr>
          <w:rFonts w:ascii="Courier New" w:cs="Courier New" w:eastAsia="Courier New" w:hAnsi="Courier New"/>
          <w:color w:val="5A6ABA"/>
          <w:sz w:val="17"/>
          <w:szCs w:val="17"/>
        </w:rPr>
        <w:t xml:space="preserve">const QUICK_TABS = [</w:t>
      </w:r>
    </w:p>
    <w:p>
      <w:pPr>
        <w:shd w:fill="F5F5FA" w:val="clear"/>
        <w:spacing w:after="12" w:before="12"/>
        <w:ind w:left="280" w:right="280"/>
      </w:pPr>
      <w:r>
        <w:rPr>
          <w:rFonts w:ascii="Courier New" w:cs="Courier New" w:eastAsia="Courier New" w:hAnsi="Courier New"/>
          <w:color w:val="5A6ABA"/>
          <w:sz w:val="17"/>
          <w:szCs w:val="17"/>
        </w:rPr>
        <w:t xml:space="preserve">  "Tab Name A",   // becomes a ghost pill in the Quick Action Bar</w:t>
      </w:r>
    </w:p>
    <w:p>
      <w:pPr>
        <w:shd w:fill="F5F5FA" w:val="clear"/>
        <w:spacing w:after="12" w:before="12"/>
        <w:ind w:left="280" w:right="280"/>
      </w:pPr>
      <w:r>
        <w:rPr>
          <w:rFonts w:ascii="Courier New" w:cs="Courier New" w:eastAsia="Courier New" w:hAnsi="Courier New"/>
          <w:color w:val="5A6ABA"/>
          <w:sz w:val="17"/>
          <w:szCs w:val="17"/>
        </w:rPr>
        <w:t xml:space="preserve">  "Tab Name B",</w:t>
      </w:r>
    </w:p>
    <w:p>
      <w:pPr>
        <w:shd w:fill="F5F5FA" w:val="clear"/>
        <w:spacing w:after="12" w:before="12"/>
        <w:ind w:left="280" w:right="280"/>
      </w:pPr>
      <w:r>
        <w:rPr>
          <w:rFonts w:ascii="Courier New" w:cs="Courier New" w:eastAsia="Courier New" w:hAnsi="Courier New"/>
          <w:color w:val="5A6ABA"/>
          <w:sz w:val="17"/>
          <w:szCs w:val="17"/>
        </w:rPr>
        <w:t xml:space="preserve">  "Tab Name C",</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80" w:before="240"/>
      </w:pPr>
      <w:r>
        <w:rPr>
          <w:rFonts w:ascii="Calibri" w:cs="Calibri" w:eastAsia="Calibri" w:hAnsi="Calibri"/>
          <w:b/>
          <w:bCs/>
          <w:color w:val="4A4A6A"/>
          <w:sz w:val="22"/>
          <w:szCs w:val="22"/>
        </w:rPr>
        <w:t xml:space="preserve">Zone B — Pinned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Button</w:t>
            </w:r>
          </w:p>
        </w:tc>
        <w:tc>
          <w:tcPr>
            <w:tcW w:type="dxa" w:w="1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Style</w:t>
            </w:r>
          </w:p>
        </w:tc>
        <w:tc>
          <w:tcPr>
            <w:tcW w:type="dxa" w:w="57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Behaviour</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New</w:t>
            </w:r>
          </w:p>
        </w:tc>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Solid --ac</w:t>
            </w:r>
          </w:p>
        </w:tc>
        <w:tc>
          <w:tcPr>
            <w:tcW w:type="dxa" w:w="5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Primary creation action — launches new entity wizard</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Share</w:t>
            </w:r>
          </w:p>
        </w:tc>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Ghost pill</w:t>
            </w:r>
          </w:p>
        </w:tc>
        <w:tc>
          <w:tcPr>
            <w:tcW w:type="dxa" w:w="5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Share current view / export screenshot</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Bell 🔔</w:t>
            </w:r>
          </w:p>
        </w:tc>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Ghost pill</w:t>
            </w:r>
          </w:p>
        </w:tc>
        <w:tc>
          <w:tcPr>
            <w:tcW w:type="dxa" w:w="5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Notification indicator with optional badge count</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Theme (⊙)</w:t>
            </w:r>
          </w:p>
        </w:tc>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Solid --ac</w:t>
            </w:r>
          </w:p>
        </w:tc>
        <w:tc>
          <w:tcPr>
            <w:tcW w:type="dxa" w:w="5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Opens the theme-switcher drawer from the right edge</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Avatar</w:t>
            </w:r>
          </w:p>
        </w:tc>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Circle bg --ac</w:t>
            </w:r>
          </w:p>
        </w:tc>
        <w:tc>
          <w:tcPr>
            <w:tcW w:type="dxa" w:w="5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User initials, right-aligned. Opens account menu.</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3.4  Command Bar Structure</w:t>
      </w:r>
    </w:p>
    <w:p>
      <w:pPr>
        <w:shd w:fill="F5F5FA" w:val="clear"/>
        <w:spacing w:after="12" w:before="40"/>
        <w:ind w:left="280" w:right="280"/>
      </w:pPr>
      <w:r>
        <w:rPr>
          <w:rFonts w:ascii="Courier New" w:cs="Courier New" w:eastAsia="Courier New" w:hAnsi="Courier New"/>
          <w:color w:val="5A6ABA"/>
          <w:sz w:val="17"/>
          <w:szCs w:val="17"/>
        </w:rPr>
        <w:t xml:space="preserve">&lt;!-- ── COMMAND BAR HTML STRUCTURE ─────────────────────────────── --&gt;</w:t>
      </w:r>
    </w:p>
    <w:p>
      <w:pPr>
        <w:shd w:fill="F5F5FA" w:val="clear"/>
        <w:spacing w:after="12" w:before="12"/>
        <w:ind w:left="280" w:right="280"/>
      </w:pPr>
      <w:r>
        <w:rPr>
          <w:rFonts w:ascii="Courier New" w:cs="Courier New" w:eastAsia="Courier New" w:hAnsi="Courier New"/>
          <w:color w:val="5A6ABA"/>
          <w:sz w:val="17"/>
          <w:szCs w:val="17"/>
        </w:rPr>
        <w:t xml:space="preserve">&lt;div class="cmd"&gt;</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  &lt;!-- Row 1: Logo + Search + Right slot --&gt;</w:t>
      </w:r>
    </w:p>
    <w:p>
      <w:pPr>
        <w:shd w:fill="F5F5FA" w:val="clear"/>
        <w:spacing w:after="12" w:before="12"/>
        <w:ind w:left="280" w:right="280"/>
      </w:pPr>
      <w:r>
        <w:rPr>
          <w:rFonts w:ascii="Courier New" w:cs="Courier New" w:eastAsia="Courier New" w:hAnsi="Courier New"/>
          <w:color w:val="5A6ABA"/>
          <w:sz w:val="17"/>
          <w:szCs w:val="17"/>
        </w:rPr>
        <w:t xml:space="preserve">  &lt;div class="cmd-row"&gt;</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    &lt;!-- ★ BRAND NAME: edit this text ★ --&gt;</w:t>
      </w:r>
    </w:p>
    <w:p>
      <w:pPr>
        <w:shd w:fill="F5F5FA" w:val="clear"/>
        <w:spacing w:after="12" w:before="12"/>
        <w:ind w:left="280" w:right="280"/>
      </w:pPr>
      <w:r>
        <w:rPr>
          <w:rFonts w:ascii="Courier New" w:cs="Courier New" w:eastAsia="Courier New" w:hAnsi="Courier New"/>
          <w:color w:val="5A6ABA"/>
          <w:sz w:val="17"/>
          <w:szCs w:val="17"/>
        </w:rPr>
        <w:t xml:space="preserve">    &lt;div class="app-logo"&gt;Your&lt;em&gt;App&lt;/em&gt;&lt;/div&gt;</w:t>
      </w:r>
    </w:p>
    <w:p>
      <w:pPr>
        <w:shd w:fill="F5F5FA" w:val="clear"/>
        <w:spacing w:after="12" w:before="12"/>
        <w:ind w:left="280" w:right="280"/>
      </w:pPr>
      <w:r>
        <w:rPr>
          <w:rFonts w:ascii="Courier New" w:cs="Courier New" w:eastAsia="Courier New" w:hAnsi="Courier New"/>
          <w:color w:val="5A6ABA"/>
          <w:sz w:val="17"/>
          <w:szCs w:val="17"/>
        </w:rPr>
        <w:t xml:space="preserve">    &lt;!-- app-logo styles: Playfair Display 16px 700 / color:--tx --&gt;</w:t>
      </w:r>
    </w:p>
    <w:p>
      <w:pPr>
        <w:shd w:fill="F5F5FA" w:val="clear"/>
        <w:spacing w:after="12" w:before="12"/>
        <w:ind w:left="280" w:right="280"/>
      </w:pPr>
      <w:r>
        <w:rPr>
          <w:rFonts w:ascii="Courier New" w:cs="Courier New" w:eastAsia="Courier New" w:hAnsi="Courier New"/>
          <w:color w:val="5A6ABA"/>
          <w:sz w:val="17"/>
          <w:szCs w:val="17"/>
        </w:rPr>
        <w:t xml:space="preserve">    &lt;!-- em styles:       font-style:italic / color:--ac        --&gt;</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    &lt;div class="cmd-search"&gt;Search placeholder text...&lt;/div&gt;</w:t>
      </w:r>
    </w:p>
    <w:p>
      <w:pPr>
        <w:shd w:fill="F5F5FA" w:val="clear"/>
        <w:spacing w:after="12" w:before="12"/>
        <w:ind w:left="280" w:right="280"/>
      </w:pPr>
      <w:r>
        <w:rPr>
          <w:rFonts w:ascii="Courier New" w:cs="Courier New" w:eastAsia="Courier New" w:hAnsi="Courier New"/>
          <w:color w:val="5A6ABA"/>
          <w:sz w:val="17"/>
          <w:szCs w:val="17"/>
        </w:rPr>
        <w:t xml:space="preserve">    &lt;!-- Search: pill shape, border 1.5px --bd, hover border --ac --&gt;</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    &lt;div class="cmd-right"&gt;</w:t>
      </w:r>
    </w:p>
    <w:p>
      <w:pPr>
        <w:shd w:fill="F5F5FA" w:val="clear"/>
        <w:spacing w:after="12" w:before="12"/>
        <w:ind w:left="280" w:right="280"/>
      </w:pPr>
      <w:r>
        <w:rPr>
          <w:rFonts w:ascii="Courier New" w:cs="Courier New" w:eastAsia="Courier New" w:hAnsi="Courier New"/>
          <w:color w:val="5A6ABA"/>
          <w:sz w:val="17"/>
          <w:szCs w:val="17"/>
        </w:rPr>
        <w:t xml:space="preserve">      &lt;!-- Insert any action buttons here --&gt;</w:t>
      </w:r>
    </w:p>
    <w:p>
      <w:pPr>
        <w:shd w:fill="F5F5FA" w:val="clear"/>
        <w:spacing w:after="12" w:before="12"/>
        <w:ind w:left="280" w:right="280"/>
      </w:pPr>
      <w:r>
        <w:rPr>
          <w:rFonts w:ascii="Courier New" w:cs="Courier New" w:eastAsia="Courier New" w:hAnsi="Courier New"/>
          <w:color w:val="5A6ABA"/>
          <w:sz w:val="17"/>
          <w:szCs w:val="17"/>
        </w:rPr>
        <w:t xml:space="preserve">    &lt;/div&gt;</w:t>
      </w:r>
    </w:p>
    <w:p>
      <w:pPr>
        <w:shd w:fill="F5F5FA" w:val="clear"/>
        <w:spacing w:after="12" w:before="12"/>
        <w:ind w:left="280" w:right="280"/>
      </w:pPr>
      <w:r>
        <w:rPr>
          <w:rFonts w:ascii="Courier New" w:cs="Courier New" w:eastAsia="Courier New" w:hAnsi="Courier New"/>
          <w:color w:val="5A6ABA"/>
          <w:sz w:val="17"/>
          <w:szCs w:val="17"/>
        </w:rPr>
        <w:t xml:space="preserve">  &lt;/div&gt;</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  &lt;!-- Row 2: Filter Chips (overflow-x scroll, hidden scrollbar) --&gt;</w:t>
      </w:r>
    </w:p>
    <w:p>
      <w:pPr>
        <w:shd w:fill="F5F5FA" w:val="clear"/>
        <w:spacing w:after="12" w:before="12"/>
        <w:ind w:left="280" w:right="280"/>
      </w:pPr>
      <w:r>
        <w:rPr>
          <w:rFonts w:ascii="Courier New" w:cs="Courier New" w:eastAsia="Courier New" w:hAnsi="Courier New"/>
          <w:color w:val="5A6ABA"/>
          <w:sz w:val="17"/>
          <w:szCs w:val="17"/>
        </w:rPr>
        <w:t xml:space="preserve">  &lt;div class="chips-row" id="chipsRow"&gt;&lt;/div&gt;</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40" w:before="12"/>
        <w:ind w:left="280" w:right="280"/>
      </w:pPr>
      <w:r>
        <w:rPr>
          <w:rFonts w:ascii="Courier New" w:cs="Courier New" w:eastAsia="Courier New" w:hAnsi="Courier New"/>
          <w:color w:val="5A6ABA"/>
          <w:sz w:val="17"/>
          <w:szCs w:val="17"/>
        </w:rPr>
        <w:t xml:space="preserve">&lt;/div&gt;</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3.5  Smart Tab Bar — Full Configuration Placeholder</w:t>
      </w:r>
    </w:p>
    <w:p>
      <w:pPr>
        <w:spacing w:after="80" w:before="60"/>
      </w:pPr>
      <w:r>
        <w:rPr>
          <w:rFonts w:ascii="Calibri" w:cs="Calibri" w:eastAsia="Calibri" w:hAnsi="Calibri"/>
          <w:b w:val="false"/>
          <w:bCs w:val="false"/>
          <w:color w:val="1A1A2E"/>
          <w:sz w:val="20"/>
          <w:szCs w:val="20"/>
        </w:rPr>
        <w:t xml:space="preserve">Replace the values in these arrays to reconfigure every tab, sub-tab, and sidebar route. This is the only file you need to edit to change the navigation structure.</w:t>
      </w:r>
    </w:p>
    <w:p>
      <w:pPr>
        <w:spacing w:after="40" w:before="40"/>
      </w:pPr>
    </w:p>
    <w:p>
      <w:pPr>
        <w:shd w:fill="F5F5FA" w:val="clear"/>
        <w:spacing w:after="12" w:before="40"/>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SMART TAB BAR — YOUR APP CONFIGURATION</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Main tab labels — shown in the tab bar with SVG icon</w:t>
      </w:r>
    </w:p>
    <w:p>
      <w:pPr>
        <w:shd w:fill="F5F5FA" w:val="clear"/>
        <w:spacing w:after="12" w:before="12"/>
        <w:ind w:left="280" w:right="280"/>
      </w:pPr>
      <w:r>
        <w:rPr>
          <w:rFonts w:ascii="Courier New" w:cs="Courier New" w:eastAsia="Courier New" w:hAnsi="Courier New"/>
          <w:color w:val="5A6ABA"/>
          <w:sz w:val="17"/>
          <w:szCs w:val="17"/>
        </w:rPr>
        <w:t xml:space="preserve">const TAB_NAMES = [</w:t>
      </w:r>
    </w:p>
    <w:p>
      <w:pPr>
        <w:shd w:fill="F5F5FA" w:val="clear"/>
        <w:spacing w:after="12" w:before="12"/>
        <w:ind w:left="280" w:right="280"/>
      </w:pPr>
      <w:r>
        <w:rPr>
          <w:rFonts w:ascii="Courier New" w:cs="Courier New" w:eastAsia="Courier New" w:hAnsi="Courier New"/>
          <w:color w:val="5A6ABA"/>
          <w:sz w:val="17"/>
          <w:szCs w:val="17"/>
        </w:rPr>
        <w:t xml:space="preserve">  "Tab One",      // index 0</w:t>
      </w:r>
    </w:p>
    <w:p>
      <w:pPr>
        <w:shd w:fill="F5F5FA" w:val="clear"/>
        <w:spacing w:after="12" w:before="12"/>
        <w:ind w:left="280" w:right="280"/>
      </w:pPr>
      <w:r>
        <w:rPr>
          <w:rFonts w:ascii="Courier New" w:cs="Courier New" w:eastAsia="Courier New" w:hAnsi="Courier New"/>
          <w:color w:val="5A6ABA"/>
          <w:sz w:val="17"/>
          <w:szCs w:val="17"/>
        </w:rPr>
        <w:t xml:space="preserve">  "Tab Two",      // index 1</w:t>
      </w:r>
    </w:p>
    <w:p>
      <w:pPr>
        <w:shd w:fill="F5F5FA" w:val="clear"/>
        <w:spacing w:after="12" w:before="12"/>
        <w:ind w:left="280" w:right="280"/>
      </w:pPr>
      <w:r>
        <w:rPr>
          <w:rFonts w:ascii="Courier New" w:cs="Courier New" w:eastAsia="Courier New" w:hAnsi="Courier New"/>
          <w:color w:val="5A6ABA"/>
          <w:sz w:val="17"/>
          <w:szCs w:val="17"/>
        </w:rPr>
        <w:t xml:space="preserve">  "Tab Three",    // index 2</w:t>
      </w:r>
    </w:p>
    <w:p>
      <w:pPr>
        <w:shd w:fill="F5F5FA" w:val="clear"/>
        <w:spacing w:after="12" w:before="12"/>
        <w:ind w:left="280" w:right="280"/>
      </w:pPr>
      <w:r>
        <w:rPr>
          <w:rFonts w:ascii="Courier New" w:cs="Courier New" w:eastAsia="Courier New" w:hAnsi="Courier New"/>
          <w:color w:val="5A6ABA"/>
          <w:sz w:val="17"/>
          <w:szCs w:val="17"/>
        </w:rPr>
        <w:t xml:space="preserve">  "Tab Four",     // index 3</w:t>
      </w:r>
    </w:p>
    <w:p>
      <w:pPr>
        <w:shd w:fill="F5F5FA" w:val="clear"/>
        <w:spacing w:after="12" w:before="12"/>
        <w:ind w:left="280" w:right="280"/>
      </w:pPr>
      <w:r>
        <w:rPr>
          <w:rFonts w:ascii="Courier New" w:cs="Courier New" w:eastAsia="Courier New" w:hAnsi="Courier New"/>
          <w:color w:val="5A6ABA"/>
          <w:sz w:val="17"/>
          <w:szCs w:val="17"/>
        </w:rPr>
        <w:t xml:space="preserve">  "Tab Five",     // index 4</w:t>
      </w:r>
    </w:p>
    <w:p>
      <w:pPr>
        <w:shd w:fill="F5F5FA" w:val="clear"/>
        <w:spacing w:after="12" w:before="12"/>
        <w:ind w:left="280" w:right="280"/>
      </w:pPr>
      <w:r>
        <w:rPr>
          <w:rFonts w:ascii="Courier New" w:cs="Courier New" w:eastAsia="Courier New" w:hAnsi="Courier New"/>
          <w:color w:val="5A6ABA"/>
          <w:sz w:val="17"/>
          <w:szCs w:val="17"/>
        </w:rPr>
        <w:t xml:space="preserve">  "Tab Six",      // index 5</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SVG icon per tab — same index as TAB_NAMES</w:t>
      </w:r>
    </w:p>
    <w:p>
      <w:pPr>
        <w:shd w:fill="F5F5FA" w:val="clear"/>
        <w:spacing w:after="12" w:before="12"/>
        <w:ind w:left="280" w:right="280"/>
      </w:pPr>
      <w:r>
        <w:rPr>
          <w:rFonts w:ascii="Courier New" w:cs="Courier New" w:eastAsia="Courier New" w:hAnsi="Courier New"/>
          <w:color w:val="9090AA"/>
          <w:sz w:val="17"/>
          <w:szCs w:val="17"/>
        </w:rPr>
        <w:t xml:space="preserve">// Use 16x16 SVG, stroke:currentColor, no fill, stroke-width:1.6</w:t>
      </w:r>
    </w:p>
    <w:p>
      <w:pPr>
        <w:shd w:fill="F5F5FA" w:val="clear"/>
        <w:spacing w:after="12" w:before="12"/>
        <w:ind w:left="280" w:right="280"/>
      </w:pPr>
      <w:r>
        <w:rPr>
          <w:rFonts w:ascii="Courier New" w:cs="Courier New" w:eastAsia="Courier New" w:hAnsi="Courier New"/>
          <w:color w:val="5A6ABA"/>
          <w:sz w:val="17"/>
          <w:szCs w:val="17"/>
        </w:rPr>
        <w:t xml:space="preserve">const TAB_SVGS = [ /* ...your SVG strings... */ ];</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Sub-tabs per main tab. [] = no sub-bar rendered for that tab.</w:t>
      </w:r>
    </w:p>
    <w:p>
      <w:pPr>
        <w:shd w:fill="F5F5FA" w:val="clear"/>
        <w:spacing w:after="12" w:before="12"/>
        <w:ind w:left="280" w:right="280"/>
      </w:pPr>
      <w:r>
        <w:rPr>
          <w:rFonts w:ascii="Courier New" w:cs="Courier New" w:eastAsia="Courier New" w:hAnsi="Courier New"/>
          <w:color w:val="5A6ABA"/>
          <w:sz w:val="17"/>
          <w:szCs w:val="17"/>
        </w:rPr>
        <w:t xml:space="preserve">const TAB_SUBS = [</w:t>
      </w:r>
    </w:p>
    <w:p>
      <w:pPr>
        <w:shd w:fill="F5F5FA" w:val="clear"/>
        <w:spacing w:after="12" w:before="12"/>
        <w:ind w:left="280" w:right="280"/>
      </w:pPr>
      <w:r>
        <w:rPr>
          <w:rFonts w:ascii="Courier New" w:cs="Courier New" w:eastAsia="Courier New" w:hAnsi="Courier New"/>
          <w:color w:val="5A6ABA"/>
          <w:sz w:val="17"/>
          <w:szCs w:val="17"/>
        </w:rPr>
        <w:t xml:space="preserve">  [],                                         // Tab One — no sub-tabs</w:t>
      </w:r>
    </w:p>
    <w:p>
      <w:pPr>
        <w:shd w:fill="F5F5FA" w:val="clear"/>
        <w:spacing w:after="12" w:before="12"/>
        <w:ind w:left="280" w:right="280"/>
      </w:pPr>
      <w:r>
        <w:rPr>
          <w:rFonts w:ascii="Courier New" w:cs="Courier New" w:eastAsia="Courier New" w:hAnsi="Courier New"/>
          <w:color w:val="5A6ABA"/>
          <w:sz w:val="17"/>
          <w:szCs w:val="17"/>
        </w:rPr>
        <w:t xml:space="preserve">  ["Sub A", "Sub B", "Sub C", "Sub D"],       // Tab Two</w:t>
      </w:r>
    </w:p>
    <w:p>
      <w:pPr>
        <w:shd w:fill="F5F5FA" w:val="clear"/>
        <w:spacing w:after="12" w:before="12"/>
        <w:ind w:left="280" w:right="280"/>
      </w:pPr>
      <w:r>
        <w:rPr>
          <w:rFonts w:ascii="Courier New" w:cs="Courier New" w:eastAsia="Courier New" w:hAnsi="Courier New"/>
          <w:color w:val="5A6ABA"/>
          <w:sz w:val="17"/>
          <w:szCs w:val="17"/>
        </w:rPr>
        <w:t xml:space="preserve">  ["Sub E", "Sub F", "Sub G"],                // Tab Three</w:t>
      </w:r>
    </w:p>
    <w:p>
      <w:pPr>
        <w:shd w:fill="F5F5FA" w:val="clear"/>
        <w:spacing w:after="12" w:before="12"/>
        <w:ind w:left="280" w:right="280"/>
      </w:pPr>
      <w:r>
        <w:rPr>
          <w:rFonts w:ascii="Courier New" w:cs="Courier New" w:eastAsia="Courier New" w:hAnsi="Courier New"/>
          <w:color w:val="5A6ABA"/>
          <w:sz w:val="17"/>
          <w:szCs w:val="17"/>
        </w:rPr>
        <w:t xml:space="preserve">  [],                                         // Tab Four</w:t>
      </w:r>
    </w:p>
    <w:p>
      <w:pPr>
        <w:shd w:fill="F5F5FA" w:val="clear"/>
        <w:spacing w:after="12" w:before="12"/>
        <w:ind w:left="280" w:right="280"/>
      </w:pPr>
      <w:r>
        <w:rPr>
          <w:rFonts w:ascii="Courier New" w:cs="Courier New" w:eastAsia="Courier New" w:hAnsi="Courier New"/>
          <w:color w:val="5A6ABA"/>
          <w:sz w:val="17"/>
          <w:szCs w:val="17"/>
        </w:rPr>
        <w:t xml:space="preserve">  ["Sub H", "Sub I", "Sub J"],                // Tab Five</w:t>
      </w:r>
    </w:p>
    <w:p>
      <w:pPr>
        <w:shd w:fill="F5F5FA" w:val="clear"/>
        <w:spacing w:after="12" w:before="12"/>
        <w:ind w:left="280" w:right="280"/>
      </w:pPr>
      <w:r>
        <w:rPr>
          <w:rFonts w:ascii="Courier New" w:cs="Courier New" w:eastAsia="Courier New" w:hAnsi="Courier New"/>
          <w:color w:val="5A6ABA"/>
          <w:sz w:val="17"/>
          <w:szCs w:val="17"/>
        </w:rPr>
        <w:t xml:space="preserve">  [],                                         // Tab Six</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Sub-tabs that open the Glassmorphic Rail (true = deep nav)</w:t>
      </w:r>
    </w:p>
    <w:p>
      <w:pPr>
        <w:shd w:fill="F5F5FA" w:val="clear"/>
        <w:spacing w:after="12" w:before="12"/>
        <w:ind w:left="280" w:right="280"/>
      </w:pPr>
      <w:r>
        <w:rPr>
          <w:rFonts w:ascii="Courier New" w:cs="Courier New" w:eastAsia="Courier New" w:hAnsi="Courier New"/>
          <w:color w:val="5A6ABA"/>
          <w:sz w:val="17"/>
          <w:szCs w:val="17"/>
        </w:rPr>
        <w:t xml:space="preserve">const TAB_DEEP = {</w:t>
      </w:r>
    </w:p>
    <w:p>
      <w:pPr>
        <w:shd w:fill="F5F5FA" w:val="clear"/>
        <w:spacing w:after="12" w:before="12"/>
        <w:ind w:left="280" w:right="280"/>
      </w:pPr>
      <w:r>
        <w:rPr>
          <w:rFonts w:ascii="Courier New" w:cs="Courier New" w:eastAsia="Courier New" w:hAnsi="Courier New"/>
          <w:color w:val="5A6ABA"/>
          <w:sz w:val="17"/>
          <w:szCs w:val="17"/>
        </w:rPr>
        <w:t xml:space="preserve">  "Sub A": true,  // opens GSB with its sidebar items</w:t>
      </w:r>
    </w:p>
    <w:p>
      <w:pPr>
        <w:shd w:fill="F5F5FA" w:val="clear"/>
        <w:spacing w:after="12" w:before="12"/>
        <w:ind w:left="280" w:right="280"/>
      </w:pPr>
      <w:r>
        <w:rPr>
          <w:rFonts w:ascii="Courier New" w:cs="Courier New" w:eastAsia="Courier New" w:hAnsi="Courier New"/>
          <w:color w:val="5A6ABA"/>
          <w:sz w:val="17"/>
          <w:szCs w:val="17"/>
        </w:rPr>
        <w:t xml:space="preserve">  "Sub B": true,</w:t>
      </w:r>
    </w:p>
    <w:p>
      <w:pPr>
        <w:shd w:fill="F5F5FA" w:val="clear"/>
        <w:spacing w:after="12" w:before="12"/>
        <w:ind w:left="280" w:right="280"/>
      </w:pPr>
      <w:r>
        <w:rPr>
          <w:rFonts w:ascii="Courier New" w:cs="Courier New" w:eastAsia="Courier New" w:hAnsi="Courier New"/>
          <w:color w:val="5A6ABA"/>
          <w:sz w:val="17"/>
          <w:szCs w:val="17"/>
        </w:rPr>
        <w:t xml:space="preserve">  "Sub E": true,</w:t>
      </w:r>
    </w:p>
    <w:p>
      <w:pPr>
        <w:shd w:fill="F5F5FA" w:val="clear"/>
        <w:spacing w:after="12" w:before="12"/>
        <w:ind w:left="280" w:right="280"/>
      </w:pPr>
      <w:r>
        <w:rPr>
          <w:rFonts w:ascii="Courier New" w:cs="Courier New" w:eastAsia="Courier New" w:hAnsi="Courier New"/>
          <w:color w:val="5A6ABA"/>
          <w:sz w:val="17"/>
          <w:szCs w:val="17"/>
        </w:rPr>
        <w:t xml:space="preserve">  "Sub H": true,</w:t>
      </w:r>
    </w:p>
    <w:p>
      <w:pPr>
        <w:shd w:fill="F5F5FA" w:val="clear"/>
        <w:spacing w:after="12" w:before="12"/>
        <w:ind w:left="280" w:right="280"/>
      </w:pPr>
      <w:r>
        <w:rPr>
          <w:rFonts w:ascii="Courier New" w:cs="Courier New" w:eastAsia="Courier New" w:hAnsi="Courier New"/>
          <w:color w:val="9090AA"/>
          <w:sz w:val="17"/>
          <w:szCs w:val="17"/>
        </w:rPr>
        <w:t xml:space="preserve">  // Any sub-tab name can become a deep item by adding it here</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3.6  Tab Item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Property</w:t>
            </w:r>
          </w:p>
        </w:tc>
        <w:tc>
          <w:tcPr>
            <w:tcW w:type="dxa" w:w="22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Value</w:t>
            </w:r>
          </w:p>
        </w:tc>
        <w:tc>
          <w:tcPr>
            <w:tcW w:type="dxa" w:w="51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Notes</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Height</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38px</w:t>
            </w:r>
          </w:p>
        </w:tc>
        <w:tc>
          <w:tcPr>
            <w:tcW w:type="dxa" w:w="51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Fixed; flex align-items:stretch</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Icon</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12×12px SVG</w:t>
            </w:r>
          </w:p>
        </w:tc>
        <w:tc>
          <w:tcPr>
            <w:tcW w:type="dxa" w:w="51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stroke:currentColor, fill:none, stroke-width:1.6, stroke-linecap:round</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Font inactive</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11px / 400 / --txq</w:t>
            </w:r>
          </w:p>
        </w:tc>
        <w:tc>
          <w:tcPr>
            <w:tcW w:type="dxa" w:w="51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Muted until active or hovered</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Font active</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11px / 600 / --btx</w:t>
            </w:r>
          </w:p>
        </w:tc>
        <w:tc>
          <w:tcPr>
            <w:tcW w:type="dxa" w:w="51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Bold, accent text colour, 2px underline --ac</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Active indicator</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border-bottom: 2px solid --ac</w:t>
            </w:r>
          </w:p>
        </w:tc>
        <w:tc>
          <w:tcPr>
            <w:tcW w:type="dxa" w:w="51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Runs full width of the tab item</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Hover</w:t>
            </w:r>
          </w:p>
        </w:tc>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color: --btx</w:t>
            </w:r>
          </w:p>
        </w:tc>
        <w:tc>
          <w:tcPr>
            <w:tcW w:type="dxa" w:w="51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Text colour only — no background change</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Transition</w:t>
            </w:r>
          </w:p>
        </w:tc>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color .2s, border-color .2s</w:t>
            </w:r>
          </w:p>
        </w:tc>
        <w:tc>
          <w:tcPr>
            <w:tcW w:type="dxa" w:w="51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Fast response, subtle</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3.7  Sub-Tab Bar Behaviour</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Renders only when the active main tab has items in its TAB_SUBS entry</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Hidden using max-height:0 / overflow:hidden when the active tab has no sub-items</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Transition: max-height .22s ease — smooth collapse and expand</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Active sub-item: pill background rgba(255,255,255,.62), font-weight 600, color --btx</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Sub-items with a TAB_DEEP entry show a › suffix — clicking fires openGsb(label)</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Sub-items without TAB_DEEP entry close the rail if it was open</w:t>
      </w:r>
    </w:p>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4. Glassmorphic Rail Sidebar</w:t>
      </w:r>
    </w:p>
    <w:p>
      <w:pPr>
        <w:spacing w:after="80" w:before="60"/>
      </w:pPr>
      <w:r>
        <w:rPr>
          <w:rFonts w:ascii="Calibri" w:cs="Calibri" w:eastAsia="Calibri" w:hAnsi="Calibri"/>
          <w:b w:val="false"/>
          <w:bCs w:val="false"/>
          <w:color w:val="1A1A2E"/>
          <w:sz w:val="20"/>
          <w:szCs w:val="20"/>
        </w:rPr>
        <w:t xml:space="preserve">The Glassmorphic Rail is a contextual deep-navigation panel that slides in from the left edge of the content area when a marked sub-tab (›) is activated. It is a flex-shrink:0 flex child — it pushes main content right and never overlaps it.</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4.1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State</w:t>
            </w:r>
          </w:p>
        </w:tc>
        <w:tc>
          <w:tcPr>
            <w:tcW w:type="dxa" w:w="18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Width</w:t>
            </w:r>
          </w:p>
        </w:tc>
        <w:tc>
          <w:tcPr>
            <w:tcW w:type="dxa" w:w="53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Description</w:t>
            </w:r>
          </w:p>
        </w:tc>
      </w:tr>
      <w:tr>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Closed</w:t>
            </w:r>
          </w:p>
        </w:tc>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0px</w:t>
            </w:r>
          </w:p>
        </w:tc>
        <w:tc>
          <w:tcPr>
            <w:tcW w:type="dxa" w:w="53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width:0, overflow:hidden. Transition: width .26s cubic-bezier(.4,0,.2,1). Content fills full width.</w:t>
            </w:r>
          </w:p>
        </w:tc>
      </w:tr>
      <w:tr>
        <w:tc>
          <w:tcPr>
            <w:tcW w:type="dxa" w:w="2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Open (full)</w:t>
            </w:r>
          </w:p>
        </w:tc>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232px</w:t>
            </w:r>
          </w:p>
        </w:tc>
        <w:tc>
          <w:tcPr>
            <w:tcW w:type="dxa" w:w="53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Labels, badges, and section title all visible. Pushes content to the right.</w:t>
            </w:r>
          </w:p>
        </w:tc>
      </w:tr>
      <w:tr>
        <w:tc>
          <w:tcPr>
            <w:tcW w:type="dxa" w:w="2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Icons-only</w:t>
            </w:r>
          </w:p>
        </w:tc>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28px (&lt; 30px)</w:t>
            </w:r>
          </w:p>
        </w:tc>
        <w:tc>
          <w:tcPr>
            <w:tcW w:type="dxa" w:w="53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Labels and badges hidden (opacity:0, max-width:0). Icons centred. Hover reveals tooltip to the right.</w:t>
            </w:r>
          </w:p>
        </w:tc>
      </w:tr>
    </w:tbl>
    <w:p>
      <w:pPr>
        <w:spacing w:after="40" w:before="40"/>
      </w:pPr>
    </w:p>
    <w:p>
      <w:pPr>
        <w:shd w:fill="EAEDF8" w:val="clear"/>
        <w:spacing w:after="60" w:before="40"/>
        <w:ind w:left="280" w:right="280"/>
      </w:pPr>
      <w:r>
        <w:rPr>
          <w:rFonts w:ascii="Calibri" w:cs="Calibri" w:eastAsia="Calibri" w:hAnsi="Calibri"/>
          <w:b w:val="false"/>
          <w:bCs w:val="false"/>
          <w:color w:val="4A4A6A"/>
          <w:sz w:val="18"/>
          <w:szCs w:val="18"/>
        </w:rPr>
        <w:t xml:space="preserve">CRITICAL: The .gsb element must use flex-shrink:0 inside the .body-row flexbox. Never use position:absolute — that causes content overlap.</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4.2  Layout CSS</w:t>
      </w:r>
    </w:p>
    <w:p>
      <w:pPr>
        <w:shd w:fill="F5F5FA" w:val="clear"/>
        <w:spacing w:after="12" w:before="40"/>
        <w:ind w:left="280" w:right="280"/>
      </w:pPr>
      <w:r>
        <w:rPr>
          <w:rFonts w:ascii="Courier New" w:cs="Courier New" w:eastAsia="Courier New" w:hAnsi="Courier New"/>
          <w:color w:val="5A6ABA"/>
          <w:sz w:val="17"/>
          <w:szCs w:val="17"/>
        </w:rPr>
        <w:t xml:space="preserve">.body-row {</w:t>
      </w:r>
    </w:p>
    <w:p>
      <w:pPr>
        <w:shd w:fill="F5F5FA" w:val="clear"/>
        <w:spacing w:after="12" w:before="12"/>
        <w:ind w:left="280" w:right="280"/>
      </w:pPr>
      <w:r>
        <w:rPr>
          <w:rFonts w:ascii="Courier New" w:cs="Courier New" w:eastAsia="Courier New" w:hAnsi="Courier New"/>
          <w:color w:val="5A6ABA"/>
          <w:sz w:val="17"/>
          <w:szCs w:val="17"/>
        </w:rPr>
        <w:t xml:space="preserve">  display: flex;          /* row direction */</w:t>
      </w:r>
    </w:p>
    <w:p>
      <w:pPr>
        <w:shd w:fill="F5F5FA" w:val="clear"/>
        <w:spacing w:after="12" w:before="12"/>
        <w:ind w:left="280" w:right="280"/>
      </w:pPr>
      <w:r>
        <w:rPr>
          <w:rFonts w:ascii="Courier New" w:cs="Courier New" w:eastAsia="Courier New" w:hAnsi="Courier New"/>
          <w:color w:val="5A6ABA"/>
          <w:sz w:val="17"/>
          <w:szCs w:val="17"/>
        </w:rPr>
        <w:t xml:space="preserve">  flex: 1;</w:t>
      </w:r>
    </w:p>
    <w:p>
      <w:pPr>
        <w:shd w:fill="F5F5FA" w:val="clear"/>
        <w:spacing w:after="12" w:before="12"/>
        <w:ind w:left="280" w:right="280"/>
      </w:pPr>
      <w:r>
        <w:rPr>
          <w:rFonts w:ascii="Courier New" w:cs="Courier New" w:eastAsia="Courier New" w:hAnsi="Courier New"/>
          <w:color w:val="5A6ABA"/>
          <w:sz w:val="17"/>
          <w:szCs w:val="17"/>
        </w:rPr>
        <w:t xml:space="preserve">  overflow: hidden;</w:t>
      </w:r>
    </w:p>
    <w:p>
      <w:pPr>
        <w:shd w:fill="F5F5FA" w:val="clear"/>
        <w:spacing w:after="12" w:before="12"/>
        <w:ind w:left="280" w:right="280"/>
      </w:pPr>
      <w:r>
        <w:rPr>
          <w:rFonts w:ascii="Courier New" w:cs="Courier New" w:eastAsia="Courier New" w:hAnsi="Courier New"/>
          <w:color w:val="5A6ABA"/>
          <w:sz w:val="17"/>
          <w:szCs w:val="17"/>
        </w:rPr>
        <w:t xml:space="preserve">  min-height: 0;</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5A6ABA"/>
          <w:sz w:val="17"/>
          <w:szCs w:val="17"/>
        </w:rPr>
        <w:t xml:space="preserve">.gsb {</w:t>
      </w:r>
    </w:p>
    <w:p>
      <w:pPr>
        <w:shd w:fill="F5F5FA" w:val="clear"/>
        <w:spacing w:after="12" w:before="12"/>
        <w:ind w:left="280" w:right="280"/>
      </w:pPr>
      <w:r>
        <w:rPr>
          <w:rFonts w:ascii="Courier New" w:cs="Courier New" w:eastAsia="Courier New" w:hAnsi="Courier New"/>
          <w:color w:val="5A6ABA"/>
          <w:sz w:val="17"/>
          <w:szCs w:val="17"/>
        </w:rPr>
        <w:t xml:space="preserve">  flex-shrink: 0;         /* ← CRITICAL: pushes content, no overlap */</w:t>
      </w:r>
    </w:p>
    <w:p>
      <w:pPr>
        <w:shd w:fill="F5F5FA" w:val="clear"/>
        <w:spacing w:after="12" w:before="12"/>
        <w:ind w:left="280" w:right="280"/>
      </w:pPr>
      <w:r>
        <w:rPr>
          <w:rFonts w:ascii="Courier New" w:cs="Courier New" w:eastAsia="Courier New" w:hAnsi="Courier New"/>
          <w:color w:val="5A6ABA"/>
          <w:sz w:val="17"/>
          <w:szCs w:val="17"/>
        </w:rPr>
        <w:t xml:space="preserve">  width: 0;               /* closed by default */</w:t>
      </w:r>
    </w:p>
    <w:p>
      <w:pPr>
        <w:shd w:fill="F5F5FA" w:val="clear"/>
        <w:spacing w:after="12" w:before="12"/>
        <w:ind w:left="280" w:right="280"/>
      </w:pPr>
      <w:r>
        <w:rPr>
          <w:rFonts w:ascii="Courier New" w:cs="Courier New" w:eastAsia="Courier New" w:hAnsi="Courier New"/>
          <w:color w:val="5A6ABA"/>
          <w:sz w:val="17"/>
          <w:szCs w:val="17"/>
        </w:rPr>
        <w:t xml:space="preserve">  overflow: hidden;</w:t>
      </w:r>
    </w:p>
    <w:p>
      <w:pPr>
        <w:shd w:fill="F5F5FA" w:val="clear"/>
        <w:spacing w:after="12" w:before="12"/>
        <w:ind w:left="280" w:right="280"/>
      </w:pPr>
      <w:r>
        <w:rPr>
          <w:rFonts w:ascii="Courier New" w:cs="Courier New" w:eastAsia="Courier New" w:hAnsi="Courier New"/>
          <w:color w:val="5A6ABA"/>
          <w:sz w:val="17"/>
          <w:szCs w:val="17"/>
        </w:rPr>
        <w:t xml:space="preserve">  transition: width .26s cubic-bezier(.4,0,.2,1);</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5A6ABA"/>
          <w:sz w:val="17"/>
          <w:szCs w:val="17"/>
        </w:rPr>
        <w:t xml:space="preserve">.gsb.open  { width: 232px; }</w:t>
      </w:r>
    </w:p>
    <w:p>
      <w:pPr>
        <w:shd w:fill="F5F5FA" w:val="clear"/>
        <w:spacing w:after="12" w:before="12"/>
        <w:ind w:left="280" w:right="280"/>
      </w:pPr>
      <w:r>
        <w:rPr>
          <w:rFonts w:ascii="Courier New" w:cs="Courier New" w:eastAsia="Courier New" w:hAnsi="Courier New"/>
          <w:color w:val="5A6ABA"/>
          <w:sz w:val="17"/>
          <w:szCs w:val="17"/>
        </w:rPr>
        <w:t xml:space="preserve">.gsb.icons { width: 28px;  }   /* icon-only state — under 30px */</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.main-col {</w:t>
      </w:r>
    </w:p>
    <w:p>
      <w:pPr>
        <w:shd w:fill="F5F5FA" w:val="clear"/>
        <w:spacing w:after="12" w:before="12"/>
        <w:ind w:left="280" w:right="280"/>
      </w:pPr>
      <w:r>
        <w:rPr>
          <w:rFonts w:ascii="Courier New" w:cs="Courier New" w:eastAsia="Courier New" w:hAnsi="Courier New"/>
          <w:color w:val="5A6ABA"/>
          <w:sz w:val="17"/>
          <w:szCs w:val="17"/>
        </w:rPr>
        <w:t xml:space="preserve">  flex: 1;</w:t>
      </w:r>
    </w:p>
    <w:p>
      <w:pPr>
        <w:shd w:fill="F5F5FA" w:val="clear"/>
        <w:spacing w:after="12" w:before="12"/>
        <w:ind w:left="280" w:right="280"/>
      </w:pPr>
      <w:r>
        <w:rPr>
          <w:rFonts w:ascii="Courier New" w:cs="Courier New" w:eastAsia="Courier New" w:hAnsi="Courier New"/>
          <w:color w:val="5A6ABA"/>
          <w:sz w:val="17"/>
          <w:szCs w:val="17"/>
        </w:rPr>
        <w:t xml:space="preserve">  min-width: 0;           /* allows flex shrink */</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4.3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Property</w:t>
            </w:r>
          </w:p>
        </w:tc>
        <w:tc>
          <w:tcPr>
            <w:tcW w:type="dxa" w:w="65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Value</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Background</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var(--surf) + backdrop-filter:blur(28px)</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Border right</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1px solid var(--bd)</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Box shadow</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6px 0 24px rgba(0,0,0,.06)</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Header height</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42px / border-bottom 1px solid var(--bd)</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Section title</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9px / 800 / uppercase / letter-spacing 1px / color --btx</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Collapse button</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19×19px / radius 5px / ◄ icon rotates 180° when icons-only</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Close button</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19×19px / radius 5px / × icon / resets width to 0</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Body padding</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6px all sides</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Item border-radius</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9px</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Icon container</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26×26px / radius 7px / bg var(--tint)</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Label</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12px / --txM / max-width 130px (fades in icon-mode)</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Badge</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15px pill / bg --ac / white text / 8px bold / right-aligned</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Active item bg</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rgba(255,255,255,.68) / font-weight 500 / border 1px --bd</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Icon-mode tooltip</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Position left:calc(100%+7px) / dark bg / 10px / radius 6px</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4.4  GSB Data Configuration</w:t>
      </w:r>
    </w:p>
    <w:p>
      <w:pPr>
        <w:shd w:fill="F5F5FA" w:val="clear"/>
        <w:spacing w:after="12" w:before="40"/>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GLASSMORPHIC RAIL — YOUR APP CONFIGURATION</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Key = the sub-tab name (must match a TAB_DEEP entry)</w:t>
      </w:r>
    </w:p>
    <w:p>
      <w:pPr>
        <w:shd w:fill="F5F5FA" w:val="clear"/>
        <w:spacing w:after="12" w:before="12"/>
        <w:ind w:left="280" w:right="280"/>
      </w:pPr>
      <w:r>
        <w:rPr>
          <w:rFonts w:ascii="Courier New" w:cs="Courier New" w:eastAsia="Courier New" w:hAnsi="Courier New"/>
          <w:color w:val="9090AA"/>
          <w:sz w:val="17"/>
          <w:szCs w:val="17"/>
        </w:rPr>
        <w:t xml:space="preserve">// l   = sidebar item label</w:t>
      </w:r>
    </w:p>
    <w:p>
      <w:pPr>
        <w:shd w:fill="F5F5FA" w:val="clear"/>
        <w:spacing w:after="12" w:before="12"/>
        <w:ind w:left="280" w:right="280"/>
      </w:pPr>
      <w:r>
        <w:rPr>
          <w:rFonts w:ascii="Courier New" w:cs="Courier New" w:eastAsia="Courier New" w:hAnsi="Courier New"/>
          <w:color w:val="9090AA"/>
          <w:sz w:val="17"/>
          <w:szCs w:val="17"/>
        </w:rPr>
        <w:t xml:space="preserve">// b   = badge count (0 = no badge rendered)</w:t>
      </w:r>
    </w:p>
    <w:p>
      <w:pPr>
        <w:shd w:fill="F5F5FA" w:val="clear"/>
        <w:spacing w:after="12" w:before="12"/>
        <w:ind w:left="280" w:right="280"/>
      </w:pPr>
      <w:r>
        <w:rPr>
          <w:rFonts w:ascii="Courier New" w:cs="Courier New" w:eastAsia="Courier New" w:hAnsi="Courier New"/>
          <w:color w:val="5A6ABA"/>
          <w:sz w:val="17"/>
          <w:szCs w:val="17"/>
        </w:rPr>
        <w:t xml:space="preserve">const GSB_DATA = {</w:t>
      </w:r>
    </w:p>
    <w:p>
      <w:pPr>
        <w:shd w:fill="F5F5FA" w:val="clear"/>
        <w:spacing w:after="12" w:before="12"/>
        <w:ind w:left="280" w:right="280"/>
      </w:pPr>
      <w:r>
        <w:rPr>
          <w:rFonts w:ascii="Courier New" w:cs="Courier New" w:eastAsia="Courier New" w:hAnsi="Courier New"/>
          <w:color w:val="5A6ABA"/>
          <w:sz w:val="17"/>
          <w:szCs w:val="17"/>
        </w:rPr>
        <w:t xml:space="preserve">  "Sub A": [</w:t>
      </w:r>
    </w:p>
    <w:p>
      <w:pPr>
        <w:shd w:fill="F5F5FA" w:val="clear"/>
        <w:spacing w:after="12" w:before="12"/>
        <w:ind w:left="280" w:right="280"/>
      </w:pPr>
      <w:r>
        <w:rPr>
          <w:rFonts w:ascii="Courier New" w:cs="Courier New" w:eastAsia="Courier New" w:hAnsi="Courier New"/>
          <w:color w:val="5A6ABA"/>
          <w:sz w:val="17"/>
          <w:szCs w:val="17"/>
        </w:rPr>
        <w:t xml:space="preserve">    { l: "Item One",   b: 0 },</w:t>
      </w:r>
    </w:p>
    <w:p>
      <w:pPr>
        <w:shd w:fill="F5F5FA" w:val="clear"/>
        <w:spacing w:after="12" w:before="12"/>
        <w:ind w:left="280" w:right="280"/>
      </w:pPr>
      <w:r>
        <w:rPr>
          <w:rFonts w:ascii="Courier New" w:cs="Courier New" w:eastAsia="Courier New" w:hAnsi="Courier New"/>
          <w:color w:val="5A6ABA"/>
          <w:sz w:val="17"/>
          <w:szCs w:val="17"/>
        </w:rPr>
        <w:t xml:space="preserve">    { l: "Item Two",   b: 0 },</w:t>
      </w:r>
    </w:p>
    <w:p>
      <w:pPr>
        <w:shd w:fill="F5F5FA" w:val="clear"/>
        <w:spacing w:after="12" w:before="12"/>
        <w:ind w:left="280" w:right="280"/>
      </w:pPr>
      <w:r>
        <w:rPr>
          <w:rFonts w:ascii="Courier New" w:cs="Courier New" w:eastAsia="Courier New" w:hAnsi="Courier New"/>
          <w:color w:val="5A6ABA"/>
          <w:sz w:val="17"/>
          <w:szCs w:val="17"/>
        </w:rPr>
        <w:t xml:space="preserve">    { l: "Item Three", b: 2 },  // badge: count 2</w:t>
      </w:r>
    </w:p>
    <w:p>
      <w:pPr>
        <w:shd w:fill="F5F5FA" w:val="clear"/>
        <w:spacing w:after="12" w:before="12"/>
        <w:ind w:left="280" w:right="280"/>
      </w:pPr>
      <w:r>
        <w:rPr>
          <w:rFonts w:ascii="Courier New" w:cs="Courier New" w:eastAsia="Courier New" w:hAnsi="Courier New"/>
          <w:color w:val="5A6ABA"/>
          <w:sz w:val="17"/>
          <w:szCs w:val="17"/>
        </w:rPr>
        <w:t xml:space="preserve">    { l: "Item Four",  b: 0 },</w:t>
      </w:r>
    </w:p>
    <w:p>
      <w:pPr>
        <w:shd w:fill="F5F5FA" w:val="clear"/>
        <w:spacing w:after="12" w:before="12"/>
        <w:ind w:left="280" w:right="280"/>
      </w:pPr>
      <w:r>
        <w:rPr>
          <w:rFonts w:ascii="Courier New" w:cs="Courier New" w:eastAsia="Courier New" w:hAnsi="Courier New"/>
          <w:color w:val="5A6ABA"/>
          <w:sz w:val="17"/>
          <w:szCs w:val="17"/>
        </w:rPr>
        <w:t xml:space="preserve">  ],</w:t>
      </w:r>
    </w:p>
    <w:p>
      <w:pPr>
        <w:shd w:fill="F5F5FA" w:val="clear"/>
        <w:spacing w:after="12" w:before="12"/>
        <w:ind w:left="280" w:right="280"/>
      </w:pPr>
      <w:r>
        <w:rPr>
          <w:rFonts w:ascii="Courier New" w:cs="Courier New" w:eastAsia="Courier New" w:hAnsi="Courier New"/>
          <w:color w:val="5A6ABA"/>
          <w:sz w:val="17"/>
          <w:szCs w:val="17"/>
        </w:rPr>
        <w:t xml:space="preserve">  "Sub B": [</w:t>
      </w:r>
    </w:p>
    <w:p>
      <w:pPr>
        <w:shd w:fill="F5F5FA" w:val="clear"/>
        <w:spacing w:after="12" w:before="12"/>
        <w:ind w:left="280" w:right="280"/>
      </w:pPr>
      <w:r>
        <w:rPr>
          <w:rFonts w:ascii="Courier New" w:cs="Courier New" w:eastAsia="Courier New" w:hAnsi="Courier New"/>
          <w:color w:val="5A6ABA"/>
          <w:sz w:val="17"/>
          <w:szCs w:val="17"/>
        </w:rPr>
        <w:t xml:space="preserve">    { l: "Item Five",  b: 0 },</w:t>
      </w:r>
    </w:p>
    <w:p>
      <w:pPr>
        <w:shd w:fill="F5F5FA" w:val="clear"/>
        <w:spacing w:after="12" w:before="12"/>
        <w:ind w:left="280" w:right="280"/>
      </w:pPr>
      <w:r>
        <w:rPr>
          <w:rFonts w:ascii="Courier New" w:cs="Courier New" w:eastAsia="Courier New" w:hAnsi="Courier New"/>
          <w:color w:val="5A6ABA"/>
          <w:sz w:val="17"/>
          <w:szCs w:val="17"/>
        </w:rPr>
        <w:t xml:space="preserve">    { l: "Item Six",   b: 3 },  // badge: count 3</w:t>
      </w:r>
    </w:p>
    <w:p>
      <w:pPr>
        <w:shd w:fill="F5F5FA" w:val="clear"/>
        <w:spacing w:after="12" w:before="12"/>
        <w:ind w:left="280" w:right="280"/>
      </w:pPr>
      <w:r>
        <w:rPr>
          <w:rFonts w:ascii="Courier New" w:cs="Courier New" w:eastAsia="Courier New" w:hAnsi="Courier New"/>
          <w:color w:val="5A6AB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 Add any deep sub-tab name here to give it sidebar items</w:t>
      </w:r>
    </w:p>
    <w:p>
      <w:pPr>
        <w:shd w:fill="F5F5FA" w:val="clear"/>
        <w:spacing w:after="12" w:before="12"/>
        <w:ind w:left="280" w:right="280"/>
      </w:pPr>
      <w:r>
        <w:rPr>
          <w:rFonts w:ascii="Courier New" w:cs="Courier New" w:eastAsia="Courier New" w:hAnsi="Courier New"/>
          <w:color w:val="9090AA"/>
          <w:sz w:val="17"/>
          <w:szCs w:val="17"/>
        </w:rPr>
        <w:t xml:space="preserve">  // Removing a key closes the rail for that sub-tab</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5. Typography Intelligence</w:t>
      </w:r>
    </w:p>
    <w:p>
      <w:pPr>
        <w:spacing w:after="80" w:before="60"/>
      </w:pPr>
      <w:r>
        <w:rPr>
          <w:rFonts w:ascii="Calibri" w:cs="Calibri" w:eastAsia="Calibri" w:hAnsi="Calibri"/>
          <w:b w:val="false"/>
          <w:bCs w:val="false"/>
          <w:color w:val="1A1A2E"/>
          <w:sz w:val="20"/>
          <w:szCs w:val="20"/>
        </w:rPr>
        <w:t xml:space="preserve">All text tokens are computed at runtime from the active palette using WCAG relative luminance. When luminance exceeds 0.35 the system applies dark text tokens; below 0.35 it applies light text tokens. No manual toggle, no dark-mode class — it is fully automatic.</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5.1  Token Table — Both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Element</w:t>
            </w:r>
          </w:p>
        </w:tc>
        <w:tc>
          <w:tcPr>
            <w:tcW w:type="dxa" w:w="25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Light Palette (L &gt; 0.35)</w:t>
            </w:r>
          </w:p>
        </w:tc>
        <w:tc>
          <w:tcPr>
            <w:tcW w:type="dxa" w:w="25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Dark Palette (L ≤ 0.35)</w:t>
            </w:r>
          </w:p>
        </w:tc>
        <w:tc>
          <w:tcPr>
            <w:tcW w:type="dxa" w:w="25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Variable</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H1 / Display</w:t>
            </w:r>
          </w:p>
        </w:tc>
        <w:tc>
          <w:tcPr>
            <w:tcW w:type="dxa" w:w="25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#1C1A2E</w:t>
            </w:r>
          </w:p>
        </w:tc>
        <w:tc>
          <w:tcPr>
            <w:tcW w:type="dxa" w:w="25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#F0EEFF</w:t>
            </w:r>
          </w:p>
        </w:tc>
        <w:tc>
          <w:tcPr>
            <w:tcW w:type="dxa" w:w="2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var(--tx)</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H2 / Subhead</w:t>
            </w:r>
          </w:p>
        </w:tc>
        <w:tc>
          <w:tcPr>
            <w:tcW w:type="dxa" w:w="25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rgba(28,26,46,.58)</w:t>
            </w:r>
          </w:p>
        </w:tc>
        <w:tc>
          <w:tcPr>
            <w:tcW w:type="dxa" w:w="25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rgba(240,238,255,.68)</w:t>
            </w:r>
          </w:p>
        </w:tc>
        <w:tc>
          <w:tcPr>
            <w:tcW w:type="dxa" w:w="2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var(--txM)</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Body / Labels</w:t>
            </w:r>
          </w:p>
        </w:tc>
        <w:tc>
          <w:tcPr>
            <w:tcW w:type="dxa" w:w="25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rgba(28,26,46,.58)</w:t>
            </w:r>
          </w:p>
        </w:tc>
        <w:tc>
          <w:tcPr>
            <w:tcW w:type="dxa" w:w="25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rgba(240,238,255,.68)</w:t>
            </w:r>
          </w:p>
        </w:tc>
        <w:tc>
          <w:tcPr>
            <w:tcW w:type="dxa" w:w="2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var(--txM)</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Mono / Caption</w:t>
            </w:r>
          </w:p>
        </w:tc>
        <w:tc>
          <w:tcPr>
            <w:tcW w:type="dxa" w:w="25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rgba(28,26,46,.30)</w:t>
            </w:r>
          </w:p>
        </w:tc>
        <w:tc>
          <w:tcPr>
            <w:tcW w:type="dxa" w:w="25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rgba(240,238,255,.38)</w:t>
            </w:r>
          </w:p>
        </w:tc>
        <w:tc>
          <w:tcPr>
            <w:tcW w:type="dxa" w:w="2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var(--txq)</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Badge text</w:t>
            </w:r>
          </w:p>
        </w:tc>
        <w:tc>
          <w:tcPr>
            <w:tcW w:type="dxa" w:w="25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var(--btx) = computed accent</w:t>
            </w:r>
          </w:p>
        </w:tc>
        <w:tc>
          <w:tcPr>
            <w:tcW w:type="dxa" w:w="25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#FFFFFF</w:t>
            </w:r>
          </w:p>
        </w:tc>
        <w:tc>
          <w:tcPr>
            <w:tcW w:type="dxa" w:w="2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var(--btx)</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Badge BG (Live)</w:t>
            </w:r>
          </w:p>
        </w:tc>
        <w:tc>
          <w:tcPr>
            <w:tcW w:type="dxa" w:w="25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var(--ac)</w:t>
            </w:r>
          </w:p>
        </w:tc>
        <w:tc>
          <w:tcPr>
            <w:tcW w:type="dxa" w:w="25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var(--ac)</w:t>
            </w:r>
          </w:p>
        </w:tc>
        <w:tc>
          <w:tcPr>
            <w:tcW w:type="dxa" w:w="2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background: var(--ac)</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5.2  Font Pairing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60"/>
        <w:gridCol w:w="2600"/>
      </w:tblGrid>
      <w:tr>
        <w:tc>
          <w:tcPr>
            <w:tcW w:type="dxa" w:w="18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Role</w:t>
            </w:r>
          </w:p>
        </w:tc>
        <w:tc>
          <w:tcPr>
            <w:tcW w:type="dxa" w:w="2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Font Family</w:t>
            </w:r>
          </w:p>
        </w:tc>
        <w:tc>
          <w:tcPr>
            <w:tcW w:type="dxa" w:w="23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Size / Weight</w:t>
            </w:r>
          </w:p>
        </w:tc>
        <w:tc>
          <w:tcPr>
            <w:tcW w:type="dxa" w:w="2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Elements</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Display</w:t>
            </w:r>
          </w:p>
        </w:tc>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Playfair Display</w:t>
            </w:r>
          </w:p>
        </w:tc>
        <w:tc>
          <w:tcPr>
            <w:tcW w:type="dxa" w:w="23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40–72px / 700</w:t>
            </w:r>
          </w:p>
        </w:tc>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Page titles, preview watermark, hero H1</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Heading</w:t>
            </w:r>
          </w:p>
        </w:tc>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Playfair Display</w:t>
            </w:r>
          </w:p>
        </w:tc>
        <w:tc>
          <w:tcPr>
            <w:tcW w:type="dxa" w:w="23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15–24px / 600</w:t>
            </w:r>
          </w:p>
        </w:tc>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Section heads, sidebar labels, stat values</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UI Body</w:t>
            </w:r>
          </w:p>
        </w:tc>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Geist</w:t>
            </w:r>
          </w:p>
        </w:tc>
        <w:tc>
          <w:tcPr>
            <w:tcW w:type="dxa" w:w="23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11–13px / 400–500</w:t>
            </w:r>
          </w:p>
        </w:tc>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Chips, tab labels, button text, body copy</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Small / Label</w:t>
            </w:r>
          </w:p>
        </w:tc>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Geist</w:t>
            </w:r>
          </w:p>
        </w:tc>
        <w:tc>
          <w:tcPr>
            <w:tcW w:type="dxa" w:w="23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8–11px / 500–700</w:t>
            </w:r>
          </w:p>
        </w:tc>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Bar labels, shortcuts, badge text, kbd keys</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Mono / Code</w:t>
            </w:r>
          </w:p>
        </w:tc>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Geist Mono / Fira Mono</w:t>
            </w:r>
          </w:p>
        </w:tc>
        <w:tc>
          <w:tcPr>
            <w:tcW w:type="dxa" w:w="23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9–10px / 400</w:t>
            </w:r>
          </w:p>
        </w:tc>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Code snippets, hex values, timestamps</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5.3  Applying Typography in JS</w:t>
      </w:r>
    </w:p>
    <w:p>
      <w:pPr>
        <w:shd w:fill="F5F5FA" w:val="clear"/>
        <w:spacing w:after="12" w:before="40"/>
        <w:ind w:left="280" w:right="280"/>
      </w:pPr>
      <w:r>
        <w:rPr>
          <w:rFonts w:ascii="Courier New" w:cs="Courier New" w:eastAsia="Courier New" w:hAnsi="Courier New"/>
          <w:color w:val="9090AA"/>
          <w:sz w:val="17"/>
          <w:szCs w:val="17"/>
        </w:rPr>
        <w:t xml:space="preserve">// Called every time the palette changes</w:t>
      </w:r>
    </w:p>
    <w:p>
      <w:pPr>
        <w:shd w:fill="F5F5FA" w:val="clear"/>
        <w:spacing w:after="12" w:before="12"/>
        <w:ind w:left="280" w:right="280"/>
      </w:pPr>
      <w:r>
        <w:rPr>
          <w:rFonts w:ascii="Courier New" w:cs="Courier New" w:eastAsia="Courier New" w:hAnsi="Courier New"/>
          <w:color w:val="5A6ABA"/>
          <w:sz w:val="17"/>
          <w:szCs w:val="17"/>
        </w:rPr>
        <w:t xml:space="preserve">function applyTypography(tx) {</w:t>
      </w:r>
    </w:p>
    <w:p>
      <w:pPr>
        <w:shd w:fill="F5F5FA" w:val="clear"/>
        <w:spacing w:after="12" w:before="12"/>
        <w:ind w:left="280" w:right="280"/>
      </w:pPr>
      <w:r>
        <w:rPr>
          <w:rFonts w:ascii="Courier New" w:cs="Courier New" w:eastAsia="Courier New" w:hAnsi="Courier New"/>
          <w:color w:val="5A6ABA"/>
          <w:sz w:val="17"/>
          <w:szCs w:val="17"/>
        </w:rPr>
        <w:t xml:space="preserve">  document.getElementById("heading").style.color   = tx.tx;</w:t>
      </w:r>
    </w:p>
    <w:p>
      <w:pPr>
        <w:shd w:fill="F5F5FA" w:val="clear"/>
        <w:spacing w:after="12" w:before="12"/>
        <w:ind w:left="280" w:right="280"/>
      </w:pPr>
      <w:r>
        <w:rPr>
          <w:rFonts w:ascii="Courier New" w:cs="Courier New" w:eastAsia="Courier New" w:hAnsi="Courier New"/>
          <w:color w:val="5A6ABA"/>
          <w:sz w:val="17"/>
          <w:szCs w:val="17"/>
        </w:rPr>
        <w:t xml:space="preserve">  document.getElementById("subhead").style.color   = tx.txM;</w:t>
      </w:r>
    </w:p>
    <w:p>
      <w:pPr>
        <w:shd w:fill="F5F5FA" w:val="clear"/>
        <w:spacing w:after="12" w:before="12"/>
        <w:ind w:left="280" w:right="280"/>
      </w:pPr>
      <w:r>
        <w:rPr>
          <w:rFonts w:ascii="Courier New" w:cs="Courier New" w:eastAsia="Courier New" w:hAnsi="Courier New"/>
          <w:color w:val="5A6ABA"/>
          <w:sz w:val="17"/>
          <w:szCs w:val="17"/>
        </w:rPr>
        <w:t xml:space="preserve">  document.getElementById("bodyText").style.color  = tx.txM;</w:t>
      </w:r>
    </w:p>
    <w:p>
      <w:pPr>
        <w:shd w:fill="F5F5FA" w:val="clear"/>
        <w:spacing w:after="12" w:before="12"/>
        <w:ind w:left="280" w:right="280"/>
      </w:pPr>
      <w:r>
        <w:rPr>
          <w:rFonts w:ascii="Courier New" w:cs="Courier New" w:eastAsia="Courier New" w:hAnsi="Courier New"/>
          <w:color w:val="5A6ABA"/>
          <w:sz w:val="17"/>
          <w:szCs w:val="17"/>
        </w:rPr>
        <w:t xml:space="preserve">  document.getElementById("monoText").style.color  = tx.txQ;</w:t>
      </w:r>
    </w:p>
    <w:p>
      <w:pPr>
        <w:shd w:fill="F5F5FA" w:val="clear"/>
        <w:spacing w:after="12" w:before="12"/>
        <w:ind w:left="280" w:right="280"/>
      </w:pPr>
      <w:r>
        <w:rPr>
          <w:rFonts w:ascii="Courier New" w:cs="Courier New" w:eastAsia="Courier New" w:hAnsi="Courier New"/>
          <w:color w:val="5A6ABA"/>
          <w:sz w:val="17"/>
          <w:szCs w:val="17"/>
        </w:rPr>
        <w:t xml:space="preserve">  document.getElementById("badge").style.color     = tx.btx;</w:t>
      </w:r>
    </w:p>
    <w:p>
      <w:pPr>
        <w:shd w:fill="F5F5FA" w:val="clear"/>
        <w:spacing w:after="12" w:before="12"/>
        <w:ind w:left="280" w:right="280"/>
      </w:pPr>
      <w:r>
        <w:rPr>
          <w:rFonts w:ascii="Courier New" w:cs="Courier New" w:eastAsia="Courier New" w:hAnsi="Courier New"/>
          <w:color w:val="5A6ABA"/>
          <w:sz w:val="17"/>
          <w:szCs w:val="17"/>
        </w:rPr>
        <w:t xml:space="preserve">  document.getElementById("badge").style.background = tx.dark</w:t>
      </w:r>
    </w:p>
    <w:p>
      <w:pPr>
        <w:shd w:fill="F5F5FA" w:val="clear"/>
        <w:spacing w:after="12" w:before="12"/>
        <w:ind w:left="280" w:right="280"/>
      </w:pPr>
      <w:r>
        <w:rPr>
          <w:rFonts w:ascii="Courier New" w:cs="Courier New" w:eastAsia="Courier New" w:hAnsi="Courier New"/>
          <w:color w:val="5A6ABA"/>
          <w:sz w:val="17"/>
          <w:szCs w:val="17"/>
        </w:rPr>
        <w:t xml:space="preserve">    ? "rgba(255,255,255,.14)"</w:t>
      </w:r>
    </w:p>
    <w:p>
      <w:pPr>
        <w:shd w:fill="F5F5FA" w:val="clear"/>
        <w:spacing w:after="12" w:before="12"/>
        <w:ind w:left="280" w:right="280"/>
      </w:pPr>
      <w:r>
        <w:rPr>
          <w:rFonts w:ascii="Courier New" w:cs="Courier New" w:eastAsia="Courier New" w:hAnsi="Courier New"/>
          <w:color w:val="5A6ABA"/>
          <w:sz w:val="17"/>
          <w:szCs w:val="17"/>
        </w:rPr>
        <w:t xml:space="preserve">    : "rgba(0,0,0,.05)";</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6. Button System</w:t>
      </w:r>
    </w:p>
    <w:p>
      <w:pPr>
        <w:spacing w:after="80" w:before="60"/>
      </w:pPr>
      <w:r>
        <w:rPr>
          <w:rFonts w:ascii="Calibri" w:cs="Calibri" w:eastAsia="Calibri" w:hAnsi="Calibri"/>
          <w:b w:val="false"/>
          <w:bCs w:val="false"/>
          <w:color w:val="1A1A2E"/>
          <w:sz w:val="20"/>
          <w:szCs w:val="20"/>
        </w:rPr>
        <w:t xml:space="preserve">All six button variants derive their colour from --ac and --btx, which are recomputed whenever the palette changes. Buttons cross-fade at 0.6s alongside the rest of the interface. The two Solid variants run a live mesh canvas engine behind the label.</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6.1  Six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c>
          <w:tcPr>
            <w:tcW w:type="dxa" w:w="18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Variant</w:t>
            </w:r>
          </w:p>
        </w:tc>
        <w:tc>
          <w:tcPr>
            <w:tcW w:type="dxa" w:w="12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Height</w:t>
            </w:r>
          </w:p>
        </w:tc>
        <w:tc>
          <w:tcPr>
            <w:tcW w:type="dxa" w:w="14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Padding</w:t>
            </w:r>
          </w:p>
        </w:tc>
        <w:tc>
          <w:tcPr>
            <w:tcW w:type="dxa" w:w="49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Visual Rule</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Solid (Mesh)</w:t>
            </w:r>
          </w:p>
        </w:tc>
        <w:tc>
          <w:tcPr>
            <w:tcW w:type="dxa" w:w="1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30px</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14px</w:t>
            </w:r>
          </w:p>
        </w:tc>
        <w:tc>
          <w:tcPr>
            <w:tcW w:type="dxa" w:w="4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Live canvas mesh behind label at opacity .70 | border 1px --bd | text colour adapts to luminance</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Ghost</w:t>
            </w:r>
          </w:p>
        </w:tc>
        <w:tc>
          <w:tcPr>
            <w:tcW w:type="dxa" w:w="1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30px</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14px</w:t>
            </w:r>
          </w:p>
        </w:tc>
        <w:tc>
          <w:tcPr>
            <w:tcW w:type="dxa" w:w="4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background: transparent | border: 1.5px solid --ac | text: --btx</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Soft</w:t>
            </w:r>
          </w:p>
        </w:tc>
        <w:tc>
          <w:tcPr>
            <w:tcW w:type="dxa" w:w="1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30px</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14px</w:t>
            </w:r>
          </w:p>
        </w:tc>
        <w:tc>
          <w:tcPr>
            <w:tcW w:type="dxa" w:w="4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background: rgba(255,255,255,.75) | border: 1px solid --bd | text: --btx</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Small Solid</w:t>
            </w:r>
          </w:p>
        </w:tc>
        <w:tc>
          <w:tcPr>
            <w:tcW w:type="dxa" w:w="1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25px</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11px</w:t>
            </w:r>
          </w:p>
        </w:tc>
        <w:tc>
          <w:tcPr>
            <w:tcW w:type="dxa" w:w="4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Identical to Solid | font-size: 10px | canvas opacity: .65</w:t>
            </w:r>
          </w:p>
        </w:tc>
      </w:tr>
      <w:tr>
        <w:tc>
          <w:tcPr>
            <w:tcW w:type="dxa" w:w="1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Small Ghost</w:t>
            </w:r>
          </w:p>
        </w:tc>
        <w:tc>
          <w:tcPr>
            <w:tcW w:type="dxa" w:w="1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25px</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11px</w:t>
            </w:r>
          </w:p>
        </w:tc>
        <w:tc>
          <w:tcPr>
            <w:tcW w:type="dxa" w:w="4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Identical to Ghost | border: 1px (thinner) | font-size: 10px</w:t>
            </w:r>
          </w:p>
        </w:tc>
      </w:tr>
      <w:tr>
        <w:tc>
          <w:tcPr>
            <w:tcW w:type="dxa" w:w="1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Small Soft</w:t>
            </w:r>
          </w:p>
        </w:tc>
        <w:tc>
          <w:tcPr>
            <w:tcW w:type="dxa" w:w="1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25px</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11px</w:t>
            </w:r>
          </w:p>
        </w:tc>
        <w:tc>
          <w:tcPr>
            <w:tcW w:type="dxa" w:w="4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Identical to Soft | font-size: 10px</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6.2  Shared Properties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Property</w:t>
            </w:r>
          </w:p>
        </w:tc>
        <w:tc>
          <w:tcPr>
            <w:tcW w:type="dxa" w:w="67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Value</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Shape</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border-radius: 9999px  (full pill)</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Font</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Geist, sans-serif / font-weight: 600</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Display</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inline-flex / align-items: center / gap: 4–5px</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Hover transform</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translateY(-2px)</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Hover shadow</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5px 12px var(--glow)</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Transition</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transform .18s, box-shadow .18s, background .6s, border-color .6s, color .6s</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6.3  Mesh Canvas Button Structure</w:t>
      </w:r>
    </w:p>
    <w:p>
      <w:pPr>
        <w:shd w:fill="F5F5FA" w:val="clear"/>
        <w:spacing w:after="12" w:before="40"/>
        <w:ind w:left="280" w:right="280"/>
      </w:pPr>
      <w:r>
        <w:rPr>
          <w:rFonts w:ascii="Courier New" w:cs="Courier New" w:eastAsia="Courier New" w:hAnsi="Courier New"/>
          <w:color w:val="5A6ABA"/>
          <w:sz w:val="17"/>
          <w:szCs w:val="17"/>
        </w:rPr>
        <w:t xml:space="preserve">&lt;!-- Solid and Small Solid — live mesh behind the label --&gt;</w:t>
      </w:r>
    </w:p>
    <w:p>
      <w:pPr>
        <w:shd w:fill="F5F5FA" w:val="clear"/>
        <w:spacing w:after="12" w:before="12"/>
        <w:ind w:left="280" w:right="280"/>
      </w:pPr>
      <w:r>
        <w:rPr>
          <w:rFonts w:ascii="Courier New" w:cs="Courier New" w:eastAsia="Courier New" w:hAnsi="Courier New"/>
          <w:color w:val="5A6ABA"/>
          <w:sz w:val="17"/>
          <w:szCs w:val="17"/>
        </w:rPr>
        <w:t xml:space="preserve">&lt;button class="db db-solid"&gt;</w:t>
      </w:r>
    </w:p>
    <w:p>
      <w:pPr>
        <w:shd w:fill="F5F5FA" w:val="clear"/>
        <w:spacing w:after="12" w:before="12"/>
        <w:ind w:left="280" w:right="280"/>
      </w:pPr>
      <w:r>
        <w:rPr>
          <w:rFonts w:ascii="Courier New" w:cs="Courier New" w:eastAsia="Courier New" w:hAnsi="Courier New"/>
          <w:color w:val="5A6ABA"/>
          <w:sz w:val="17"/>
          <w:szCs w:val="17"/>
        </w:rPr>
        <w:t xml:space="preserve">  &lt;canvas id="btnCanvas"&gt;&lt;/canvas&gt;  &lt;!-- position:absolute inset:0 --&gt;</w:t>
      </w:r>
    </w:p>
    <w:p>
      <w:pPr>
        <w:shd w:fill="F5F5FA" w:val="clear"/>
        <w:spacing w:after="12" w:before="12"/>
        <w:ind w:left="280" w:right="280"/>
      </w:pPr>
      <w:r>
        <w:rPr>
          <w:rFonts w:ascii="Courier New" w:cs="Courier New" w:eastAsia="Courier New" w:hAnsi="Courier New"/>
          <w:color w:val="5A6ABA"/>
          <w:sz w:val="17"/>
          <w:szCs w:val="17"/>
        </w:rPr>
        <w:t xml:space="preserve">  &lt;span&gt;Button Label&lt;/span&gt;          &lt;!-- position:relative z-index:1 --&gt;</w:t>
      </w:r>
    </w:p>
    <w:p>
      <w:pPr>
        <w:shd w:fill="F5F5FA" w:val="clear"/>
        <w:spacing w:after="12" w:before="12"/>
        <w:ind w:left="280" w:right="280"/>
      </w:pPr>
      <w:r>
        <w:rPr>
          <w:rFonts w:ascii="Courier New" w:cs="Courier New" w:eastAsia="Courier New" w:hAnsi="Courier New"/>
          <w:color w:val="5A6ABA"/>
          <w:sz w:val="17"/>
          <w:szCs w:val="17"/>
        </w:rPr>
        <w:t xml:space="preserve">&lt;/button&gt;</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CSS */</w:t>
      </w:r>
    </w:p>
    <w:p>
      <w:pPr>
        <w:shd w:fill="F5F5FA" w:val="clear"/>
        <w:spacing w:after="12" w:before="12"/>
        <w:ind w:left="280" w:right="280"/>
      </w:pPr>
      <w:r>
        <w:rPr>
          <w:rFonts w:ascii="Courier New" w:cs="Courier New" w:eastAsia="Courier New" w:hAnsi="Courier New"/>
          <w:color w:val="5A6ABA"/>
          <w:sz w:val="17"/>
          <w:szCs w:val="17"/>
        </w:rPr>
        <w:t xml:space="preserve">.db-solid canvas {</w:t>
      </w:r>
    </w:p>
    <w:p>
      <w:pPr>
        <w:shd w:fill="F5F5FA" w:val="clear"/>
        <w:spacing w:after="12" w:before="12"/>
        <w:ind w:left="280" w:right="280"/>
      </w:pPr>
      <w:r>
        <w:rPr>
          <w:rFonts w:ascii="Courier New" w:cs="Courier New" w:eastAsia="Courier New" w:hAnsi="Courier New"/>
          <w:color w:val="5A6ABA"/>
          <w:sz w:val="17"/>
          <w:szCs w:val="17"/>
        </w:rPr>
        <w:t xml:space="preserve">  position: absolute; inset: 0;</w:t>
      </w:r>
    </w:p>
    <w:p>
      <w:pPr>
        <w:shd w:fill="F5F5FA" w:val="clear"/>
        <w:spacing w:after="12" w:before="12"/>
        <w:ind w:left="280" w:right="280"/>
      </w:pPr>
      <w:r>
        <w:rPr>
          <w:rFonts w:ascii="Courier New" w:cs="Courier New" w:eastAsia="Courier New" w:hAnsi="Courier New"/>
          <w:color w:val="5A6ABA"/>
          <w:sz w:val="17"/>
          <w:szCs w:val="17"/>
        </w:rPr>
        <w:t xml:space="preserve">  width: 100%; height: 100%;</w:t>
      </w:r>
    </w:p>
    <w:p>
      <w:pPr>
        <w:shd w:fill="F5F5FA" w:val="clear"/>
        <w:spacing w:after="12" w:before="12"/>
        <w:ind w:left="280" w:right="280"/>
      </w:pPr>
      <w:r>
        <w:rPr>
          <w:rFonts w:ascii="Courier New" w:cs="Courier New" w:eastAsia="Courier New" w:hAnsi="Courier New"/>
          <w:color w:val="5A6ABA"/>
          <w:sz w:val="17"/>
          <w:szCs w:val="17"/>
        </w:rPr>
        <w:t xml:space="preserve">  pointer-events: none;</w:t>
      </w:r>
    </w:p>
    <w:p>
      <w:pPr>
        <w:shd w:fill="F5F5FA" w:val="clear"/>
        <w:spacing w:after="12" w:before="12"/>
        <w:ind w:left="280" w:right="280"/>
      </w:pPr>
      <w:r>
        <w:rPr>
          <w:rFonts w:ascii="Courier New" w:cs="Courier New" w:eastAsia="Courier New" w:hAnsi="Courier New"/>
          <w:color w:val="5A6ABA"/>
          <w:sz w:val="17"/>
          <w:szCs w:val="17"/>
        </w:rPr>
        <w:t xml:space="preserve">  opacity: 0.70;  /* 0.65 for Small Solid */</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JS — start engine after DOM ready, restart on palette change:</w:t>
      </w:r>
    </w:p>
    <w:p>
      <w:pPr>
        <w:shd w:fill="F5F5FA" w:val="clear"/>
        <w:spacing w:after="12" w:before="12"/>
        <w:ind w:left="280" w:right="280"/>
      </w:pPr>
      <w:r>
        <w:rPr>
          <w:rFonts w:ascii="Courier New" w:cs="Courier New" w:eastAsia="Courier New" w:hAnsi="Courier New"/>
          <w:color w:val="5A6ABA"/>
          <w:sz w:val="17"/>
          <w:szCs w:val="17"/>
        </w:rPr>
        <w:t xml:space="preserve">let btnEng = ME(document.getElementById("btnCanvas"), palette.cols, 0.012, seed, mo);</w:t>
      </w:r>
    </w:p>
    <w:p>
      <w:pPr>
        <w:shd w:fill="F5F5FA" w:val="clear"/>
        <w:spacing w:after="12" w:before="12"/>
        <w:ind w:left="280" w:right="280"/>
      </w:pPr>
      <w:r>
        <w:rPr>
          <w:rFonts w:ascii="Courier New" w:cs="Courier New" w:eastAsia="Courier New" w:hAnsi="Courier New"/>
          <w:color w:val="5A6ABA"/>
          <w:sz w:val="17"/>
          <w:szCs w:val="17"/>
        </w:rPr>
        <w:t xml:space="preserve">btnEng.s();</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On palette change:</w:t>
      </w:r>
    </w:p>
    <w:p>
      <w:pPr>
        <w:shd w:fill="F5F5FA" w:val="clear"/>
        <w:spacing w:after="12" w:before="12"/>
        <w:ind w:left="280" w:right="280"/>
      </w:pPr>
      <w:r>
        <w:rPr>
          <w:rFonts w:ascii="Courier New" w:cs="Courier New" w:eastAsia="Courier New" w:hAnsi="Courier New"/>
          <w:color w:val="5A6ABA"/>
          <w:sz w:val="17"/>
          <w:szCs w:val="17"/>
        </w:rPr>
        <w:t xml:space="preserve">btnEng.x();   // always stop first</w:t>
      </w:r>
    </w:p>
    <w:p>
      <w:pPr>
        <w:shd w:fill="F5F5FA" w:val="clear"/>
        <w:spacing w:after="12" w:before="12"/>
        <w:ind w:left="280" w:right="280"/>
      </w:pPr>
      <w:r>
        <w:rPr>
          <w:rFonts w:ascii="Courier New" w:cs="Courier New" w:eastAsia="Courier New" w:hAnsi="Courier New"/>
          <w:color w:val="5A6ABA"/>
          <w:sz w:val="17"/>
          <w:szCs w:val="17"/>
        </w:rPr>
        <w:t xml:space="preserve">btnEng = ME(canvas, newPalette.cols, 0.012, seed, newPalette.mo);</w:t>
      </w:r>
    </w:p>
    <w:p>
      <w:pPr>
        <w:shd w:fill="F5F5FA" w:val="clear"/>
        <w:spacing w:after="40" w:before="12"/>
        <w:ind w:left="280" w:right="280"/>
      </w:pPr>
      <w:r>
        <w:rPr>
          <w:rFonts w:ascii="Courier New" w:cs="Courier New" w:eastAsia="Courier New" w:hAnsi="Courier New"/>
          <w:color w:val="5A6ABA"/>
          <w:sz w:val="17"/>
          <w:szCs w:val="17"/>
        </w:rPr>
        <w:t xml:space="preserve">btnEng.s();</w:t>
      </w:r>
    </w:p>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7. Stat Cards &amp; Activity Feed</w:t>
      </w:r>
    </w:p>
    <w:p>
      <w:pPr>
        <w:pBdr>
          <w:bottom w:val="single" w:color="EAEDF8" w:sz="4" w:space="4"/>
        </w:pBdr>
        <w:spacing w:after="120" w:before="360"/>
      </w:pPr>
      <w:r>
        <w:rPr>
          <w:rFonts w:ascii="Georgia" w:cs="Georgia" w:eastAsia="Georgia" w:hAnsi="Georgia"/>
          <w:b/>
          <w:bCs/>
          <w:color w:val="5A6ABA"/>
          <w:sz w:val="30"/>
          <w:szCs w:val="30"/>
        </w:rPr>
        <w:t xml:space="preserve">7.1  Stat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Property</w:t>
            </w:r>
          </w:p>
        </w:tc>
        <w:tc>
          <w:tcPr>
            <w:tcW w:type="dxa" w:w="67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Value</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Background</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rgba(255,255,255,.65) + backdrop-filter:blur(12px)</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Border</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1px solid var(--bd)</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Border radius</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10–11px</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Padding</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10–11px vertical / 12–13px horizontal</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Value typography</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Playfair Display / 18–20px / 700 / color: var(--tx)</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Label typography</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9–10px / Geist / color: var(--txq)</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Badge — positive</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background: rgba(55,185,105,.12) / color: #197A44</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Badge — accent</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background: var(--ac) / color: #ffffff</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Grid</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display:grid / grid-template-columns: 1fr 1fr / gap: 6–7px</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Transition</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all 0.6s ease (inherits CSS variable transitions)</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7.2  Activity Feed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Element</w:t>
            </w:r>
          </w:p>
        </w:tc>
        <w:tc>
          <w:tcPr>
            <w:tcW w:type="dxa" w:w="67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Specification</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Left accent bar</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2px wide / 26px tall / radius 2px / background: var(--ac)</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Icon container</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20×20px / radius 5px / bg: rgba(--ac,.10) / icon stroke: var(--ac)</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Text</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10–11px / Geist / color: var(--txM) / line-height: 1.4</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Timestamp</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8–9px / Geist Mono / color: var(--txq)</w:t>
            </w:r>
          </w:p>
        </w:tc>
      </w:tr>
      <w:tr>
        <w:tc>
          <w:tcPr>
            <w:tcW w:type="dxa" w:w="2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Row divider</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border-bottom: 1px solid var(--bd) (none on last row)</w:t>
            </w:r>
          </w:p>
        </w:tc>
      </w:tr>
      <w:tr>
        <w:tc>
          <w:tcPr>
            <w:tcW w:type="dxa" w:w="2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Item gap</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gap: 8–9px between bar / icon / text column</w:t>
            </w:r>
          </w:p>
        </w:tc>
      </w:tr>
    </w:tbl>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8. Spacing, Radius &amp; Elevation</w:t>
      </w:r>
    </w:p>
    <w:p>
      <w:pPr>
        <w:pBdr>
          <w:bottom w:val="single" w:color="EAEDF8" w:sz="4" w:space="4"/>
        </w:pBdr>
        <w:spacing w:after="120" w:before="360"/>
      </w:pPr>
      <w:r>
        <w:rPr>
          <w:rFonts w:ascii="Georgia" w:cs="Georgia" w:eastAsia="Georgia" w:hAnsi="Georgia"/>
          <w:b/>
          <w:bCs/>
          <w:color w:val="5A6ABA"/>
          <w:sz w:val="30"/>
          <w:szCs w:val="30"/>
        </w:rPr>
        <w:t xml:space="preserve">8.1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Name</w:t>
            </w:r>
          </w:p>
        </w:tc>
        <w:tc>
          <w:tcPr>
            <w:tcW w:type="dxa" w:w="14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Value</w:t>
            </w:r>
          </w:p>
        </w:tc>
        <w:tc>
          <w:tcPr>
            <w:tcW w:type="dxa" w:w="67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Used for</w:t>
            </w:r>
          </w:p>
        </w:tc>
      </w:tr>
      <w:tr>
        <w:tc>
          <w:tcPr>
            <w:tcW w:type="dxa" w:w="1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XS</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4px</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Icon internal padding, badge margin, tight gaps</w:t>
            </w:r>
          </w:p>
        </w:tc>
      </w:tr>
      <w:tr>
        <w:tc>
          <w:tcPr>
            <w:tcW w:type="dxa" w:w="1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SM</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8px</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Chip padding, item gap, button icon gap</w:t>
            </w:r>
          </w:p>
        </w:tc>
      </w:tr>
      <w:tr>
        <w:tc>
          <w:tcPr>
            <w:tcW w:type="dxa" w:w="1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MD</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16–18px</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Bar horizontal padding, group gaps</w:t>
            </w:r>
          </w:p>
        </w:tc>
      </w:tr>
      <w:tr>
        <w:tc>
          <w:tcPr>
            <w:tcW w:type="dxa" w:w="12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LG</w:t>
            </w:r>
          </w:p>
        </w:tc>
        <w:tc>
          <w:tcPr>
            <w:tcW w:type="dxa" w:w="1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24px</w:t>
            </w:r>
          </w:p>
        </w:tc>
        <w:tc>
          <w:tcPr>
            <w:tcW w:type="dxa" w:w="6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Panel internal padding, preview overlay inset</w:t>
            </w:r>
          </w:p>
        </w:tc>
      </w:tr>
      <w:tr>
        <w:tc>
          <w:tcPr>
            <w:tcW w:type="dxa" w:w="12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XL</w:t>
            </w:r>
          </w:p>
        </w:tc>
        <w:tc>
          <w:tcPr>
            <w:tcW w:type="dxa" w:w="1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28–32px</w:t>
            </w:r>
          </w:p>
        </w:tc>
        <w:tc>
          <w:tcPr>
            <w:tcW w:type="dxa" w:w="6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Page-level outer padding</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8.2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Context</w:t>
            </w:r>
          </w:p>
        </w:tc>
        <w:tc>
          <w:tcPr>
            <w:tcW w:type="dxa" w:w="16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Radius</w:t>
            </w:r>
          </w:p>
        </w:tc>
        <w:tc>
          <w:tcPr>
            <w:tcW w:type="dxa" w:w="57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Elements</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Pill</w:t>
            </w:r>
          </w:p>
        </w:tc>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9999px</w:t>
            </w:r>
          </w:p>
        </w:tc>
        <w:tc>
          <w:tcPr>
            <w:tcW w:type="dxa" w:w="5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All buttons, chips, badges, avatars, search input</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Card</w:t>
            </w:r>
          </w:p>
        </w:tc>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10–12px</w:t>
            </w:r>
          </w:p>
        </w:tc>
        <w:tc>
          <w:tcPr>
            <w:tcW w:type="dxa" w:w="5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Stat cards, modals, app cards, colour swatches</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Sidebar item</w:t>
            </w:r>
          </w:p>
        </w:tc>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9px</w:t>
            </w:r>
          </w:p>
        </w:tc>
        <w:tc>
          <w:tcPr>
            <w:tcW w:type="dxa" w:w="5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GSB navigation items</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Sidebar icon</w:t>
            </w:r>
          </w:p>
        </w:tc>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7px</w:t>
            </w:r>
          </w:p>
        </w:tc>
        <w:tc>
          <w:tcPr>
            <w:tcW w:type="dxa" w:w="5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GSB icon container</w:t>
            </w:r>
          </w:p>
        </w:tc>
      </w:tr>
      <w:tr>
        <w:tc>
          <w:tcPr>
            <w:tcW w:type="dxa" w:w="2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Control button</w:t>
            </w:r>
          </w:p>
        </w:tc>
        <w:tc>
          <w:tcPr>
            <w:tcW w:type="dxa" w:w="16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5px</w:t>
            </w:r>
          </w:p>
        </w:tc>
        <w:tc>
          <w:tcPr>
            <w:tcW w:type="dxa" w:w="57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GSB collapse and close buttons</w:t>
            </w:r>
          </w:p>
        </w:tc>
      </w:tr>
      <w:tr>
        <w:tc>
          <w:tcPr>
            <w:tcW w:type="dxa" w:w="2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Tooltip</w:t>
            </w:r>
          </w:p>
        </w:tc>
        <w:tc>
          <w:tcPr>
            <w:tcW w:type="dxa" w:w="16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6–7px</w:t>
            </w:r>
          </w:p>
        </w:tc>
        <w:tc>
          <w:tcPr>
            <w:tcW w:type="dxa" w:w="57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GSB icon-mode hover tooltips</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8.3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Surface</w:t>
            </w:r>
          </w:p>
        </w:tc>
        <w:tc>
          <w:tcPr>
            <w:tcW w:type="dxa" w:w="69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box-shadow value</w:t>
            </w:r>
          </w:p>
        </w:tc>
      </w:tr>
      <w:tr>
        <w:tc>
          <w:tcPr>
            <w:tcW w:type="dxa" w:w="2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Resting card</w:t>
            </w:r>
          </w:p>
        </w:tc>
        <w:tc>
          <w:tcPr>
            <w:tcW w:type="dxa" w:w="6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1px 5px rgba(0,0,0,.07)</w:t>
            </w:r>
          </w:p>
        </w:tc>
      </w:tr>
      <w:tr>
        <w:tc>
          <w:tcPr>
            <w:tcW w:type="dxa" w:w="2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Button hover</w:t>
            </w:r>
          </w:p>
        </w:tc>
        <w:tc>
          <w:tcPr>
            <w:tcW w:type="dxa" w:w="6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5px 12px var(--glow)</w:t>
            </w:r>
          </w:p>
        </w:tc>
      </w:tr>
      <w:tr>
        <w:tc>
          <w:tcPr>
            <w:tcW w:type="dxa" w:w="2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GSB rail</w:t>
            </w:r>
          </w:p>
        </w:tc>
        <w:tc>
          <w:tcPr>
            <w:tcW w:type="dxa" w:w="6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6px 0 24px rgba(0,0,0,.06)</w:t>
            </w:r>
          </w:p>
        </w:tc>
      </w:tr>
      <w:tr>
        <w:tc>
          <w:tcPr>
            <w:tcW w:type="dxa" w:w="2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Active swatch ring</w:t>
            </w:r>
          </w:p>
        </w:tc>
        <w:tc>
          <w:tcPr>
            <w:tcW w:type="dxa" w:w="6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0 0 0 2.5px var(--ac), 0 3px 10px rgba(0,0,0,.22)</w:t>
            </w:r>
          </w:p>
        </w:tc>
      </w:tr>
    </w:tbl>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9. Transition &amp; Animation System</w:t>
      </w:r>
    </w:p>
    <w:p>
      <w:pPr>
        <w:pBdr>
          <w:bottom w:val="single" w:color="EAEDF8" w:sz="4" w:space="4"/>
        </w:pBdr>
        <w:spacing w:after="120" w:before="360"/>
      </w:pPr>
      <w:r>
        <w:rPr>
          <w:rFonts w:ascii="Georgia" w:cs="Georgia" w:eastAsia="Georgia" w:hAnsi="Georgia"/>
          <w:b/>
          <w:bCs/>
          <w:color w:val="5A6ABA"/>
          <w:sz w:val="30"/>
          <w:szCs w:val="30"/>
        </w:rPr>
        <w:t xml:space="preserve">9.1  Global Palette-Switch Rule</w:t>
      </w:r>
    </w:p>
    <w:p>
      <w:pPr>
        <w:spacing w:after="80" w:before="60"/>
      </w:pPr>
      <w:r>
        <w:rPr>
          <w:rFonts w:ascii="Calibri" w:cs="Calibri" w:eastAsia="Calibri" w:hAnsi="Calibri"/>
          <w:b w:val="false"/>
          <w:bCs w:val="false"/>
          <w:color w:val="1A1A2E"/>
          <w:sz w:val="20"/>
          <w:szCs w:val="20"/>
        </w:rPr>
        <w:t xml:space="preserve">Apply this transition to every element whose appearance is driven by a CSS variable. The 0.6s ease creates a smooth cross-fade across the entire interface when any palette is activated:</w:t>
      </w:r>
    </w:p>
    <w:p>
      <w:pPr>
        <w:spacing w:after="40" w:before="40"/>
      </w:pPr>
    </w:p>
    <w:p>
      <w:pPr>
        <w:shd w:fill="F5F5FA" w:val="clear"/>
        <w:spacing w:after="12" w:before="40"/>
        <w:ind w:left="280" w:right="280"/>
      </w:pPr>
      <w:r>
        <w:rPr>
          <w:rFonts w:ascii="Courier New" w:cs="Courier New" w:eastAsia="Courier New" w:hAnsi="Courier New"/>
          <w:color w:val="9090AA"/>
          <w:sz w:val="17"/>
          <w:szCs w:val="17"/>
        </w:rPr>
        <w:t xml:space="preserve">/* Apply to all adaptive elements: bars, cards, sidebar, text, buttons, badges */</w:t>
      </w:r>
    </w:p>
    <w:p>
      <w:pPr>
        <w:shd w:fill="F5F5FA" w:val="clear"/>
        <w:spacing w:after="12" w:before="12"/>
        <w:ind w:left="280" w:right="280"/>
      </w:pPr>
      <w:r>
        <w:rPr>
          <w:rFonts w:ascii="Courier New" w:cs="Courier New" w:eastAsia="Courier New" w:hAnsi="Courier New"/>
          <w:color w:val="5A6ABA"/>
          <w:sz w:val="17"/>
          <w:szCs w:val="17"/>
        </w:rPr>
        <w:t xml:space="preserve">transition:</w:t>
      </w:r>
    </w:p>
    <w:p>
      <w:pPr>
        <w:shd w:fill="F5F5FA" w:val="clear"/>
        <w:spacing w:after="12" w:before="12"/>
        <w:ind w:left="280" w:right="280"/>
      </w:pPr>
      <w:r>
        <w:rPr>
          <w:rFonts w:ascii="Courier New" w:cs="Courier New" w:eastAsia="Courier New" w:hAnsi="Courier New"/>
          <w:color w:val="5A6ABA"/>
          <w:sz w:val="17"/>
          <w:szCs w:val="17"/>
        </w:rPr>
        <w:t xml:space="preserve">  background  0.6s ease,</w:t>
      </w:r>
    </w:p>
    <w:p>
      <w:pPr>
        <w:shd w:fill="F5F5FA" w:val="clear"/>
        <w:spacing w:after="12" w:before="12"/>
        <w:ind w:left="280" w:right="280"/>
      </w:pPr>
      <w:r>
        <w:rPr>
          <w:rFonts w:ascii="Courier New" w:cs="Courier New" w:eastAsia="Courier New" w:hAnsi="Courier New"/>
          <w:color w:val="5A6ABA"/>
          <w:sz w:val="17"/>
          <w:szCs w:val="17"/>
        </w:rPr>
        <w:t xml:space="preserve">  color       0.6s ease,</w:t>
      </w:r>
    </w:p>
    <w:p>
      <w:pPr>
        <w:shd w:fill="F5F5FA" w:val="clear"/>
        <w:spacing w:after="12" w:before="12"/>
        <w:ind w:left="280" w:right="280"/>
      </w:pPr>
      <w:r>
        <w:rPr>
          <w:rFonts w:ascii="Courier New" w:cs="Courier New" w:eastAsia="Courier New" w:hAnsi="Courier New"/>
          <w:color w:val="5A6ABA"/>
          <w:sz w:val="17"/>
          <w:szCs w:val="17"/>
        </w:rPr>
        <w:t xml:space="preserve">  border-color 0.6s ease,</w:t>
      </w:r>
    </w:p>
    <w:p>
      <w:pPr>
        <w:shd w:fill="F5F5FA" w:val="clear"/>
        <w:spacing w:after="40" w:before="12"/>
        <w:ind w:left="280" w:right="280"/>
      </w:pPr>
      <w:r>
        <w:rPr>
          <w:rFonts w:ascii="Courier New" w:cs="Courier New" w:eastAsia="Courier New" w:hAnsi="Courier New"/>
          <w:color w:val="5A6ABA"/>
          <w:sz w:val="17"/>
          <w:szCs w:val="17"/>
        </w:rPr>
        <w:t xml:space="preserve">  box-shadow  0.5s ease;</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9.2  Component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Component</w:t>
            </w:r>
          </w:p>
        </w:tc>
        <w:tc>
          <w:tcPr>
            <w:tcW w:type="dxa" w:w="65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transition value</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GSB open / close</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width .26s cubic-bezier(.4,0,.2,1)</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GSB label fade</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opacity .2s, max-width .26s</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Sub-bar reveal</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max-height .22s ease</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Button hover</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transform .18s, box-shadow .18s</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Tab active indicator</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color .2s, border-color .2s</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Sub-tab hover</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background .15s, color .15s</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Palette flash overlay</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opacity .32s in, auto-clear at 220ms</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Theme drawer open</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transform .3s cubic-bezier(.4,0,.2,1)</w:t>
            </w:r>
          </w:p>
        </w:tc>
      </w:tr>
      <w:tr>
        <w:tc>
          <w:tcPr>
            <w:tcW w:type="dxa" w:w="28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Collapse icon rotate</w:t>
            </w:r>
          </w:p>
        </w:tc>
        <w:tc>
          <w:tcPr>
            <w:tcW w:type="dxa" w:w="65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transform .2s (0deg ↔ 180deg)</w:t>
            </w:r>
          </w:p>
        </w:tc>
      </w:tr>
      <w:tr>
        <w:tc>
          <w:tcPr>
            <w:tcW w:type="dxa" w:w="28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Swatch scale</w:t>
            </w:r>
          </w:p>
        </w:tc>
        <w:tc>
          <w:tcPr>
            <w:tcW w:type="dxa" w:w="65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transform .18s, box-shadow .18s</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9.3  Theme Flash Overlay</w:t>
      </w:r>
    </w:p>
    <w:p>
      <w:pPr>
        <w:spacing w:after="80" w:before="60"/>
      </w:pPr>
      <w:r>
        <w:rPr>
          <w:rFonts w:ascii="Calibri" w:cs="Calibri" w:eastAsia="Calibri" w:hAnsi="Calibri"/>
          <w:b w:val="false"/>
          <w:bCs w:val="false"/>
          <w:color w:val="1A1A2E"/>
          <w:sz w:val="20"/>
          <w:szCs w:val="20"/>
        </w:rPr>
        <w:t xml:space="preserve">On every palette switch a full-screen div flashes momentarily at 18% opacity of the incoming palette's first colour stop, then auto-fades. This gives the user immediate tactile feedback that a change occurred.</w:t>
      </w:r>
    </w:p>
    <w:p>
      <w:pPr>
        <w:shd w:fill="F5F5FA" w:val="clear"/>
        <w:spacing w:after="12" w:before="40"/>
        <w:ind w:left="280" w:right="280"/>
      </w:pPr>
      <w:r>
        <w:rPr>
          <w:rFonts w:ascii="Courier New" w:cs="Courier New" w:eastAsia="Courier New" w:hAnsi="Courier New"/>
          <w:color w:val="5A6ABA"/>
          <w:sz w:val="17"/>
          <w:szCs w:val="17"/>
        </w:rPr>
        <w:t xml:space="preserve">#theme-overlay {</w:t>
      </w:r>
    </w:p>
    <w:p>
      <w:pPr>
        <w:shd w:fill="F5F5FA" w:val="clear"/>
        <w:spacing w:after="12" w:before="12"/>
        <w:ind w:left="280" w:right="280"/>
      </w:pPr>
      <w:r>
        <w:rPr>
          <w:rFonts w:ascii="Courier New" w:cs="Courier New" w:eastAsia="Courier New" w:hAnsi="Courier New"/>
          <w:color w:val="5A6ABA"/>
          <w:sz w:val="17"/>
          <w:szCs w:val="17"/>
        </w:rPr>
        <w:t xml:space="preserve">  position: fixed; inset: 0; z-index: 997;</w:t>
      </w:r>
    </w:p>
    <w:p>
      <w:pPr>
        <w:shd w:fill="F5F5FA" w:val="clear"/>
        <w:spacing w:after="12" w:before="12"/>
        <w:ind w:left="280" w:right="280"/>
      </w:pPr>
      <w:r>
        <w:rPr>
          <w:rFonts w:ascii="Courier New" w:cs="Courier New" w:eastAsia="Courier New" w:hAnsi="Courier New"/>
          <w:color w:val="5A6ABA"/>
          <w:sz w:val="17"/>
          <w:szCs w:val="17"/>
        </w:rPr>
        <w:t xml:space="preserve">  opacity: 0; pointer-events: none;</w:t>
      </w:r>
    </w:p>
    <w:p>
      <w:pPr>
        <w:shd w:fill="F5F5FA" w:val="clear"/>
        <w:spacing w:after="12" w:before="12"/>
        <w:ind w:left="280" w:right="280"/>
      </w:pPr>
      <w:r>
        <w:rPr>
          <w:rFonts w:ascii="Courier New" w:cs="Courier New" w:eastAsia="Courier New" w:hAnsi="Courier New"/>
          <w:color w:val="5A6ABA"/>
          <w:sz w:val="17"/>
          <w:szCs w:val="17"/>
        </w:rPr>
        <w:t xml:space="preserve">  transition: opacity .32s ease;</w:t>
      </w:r>
    </w:p>
    <w:p>
      <w:pPr>
        <w:shd w:fill="F5F5FA" w:val="clear"/>
        <w:spacing w:after="12" w:before="12"/>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Usage on palette switch:</w:t>
      </w:r>
    </w:p>
    <w:p>
      <w:pPr>
        <w:shd w:fill="F5F5FA" w:val="clear"/>
        <w:spacing w:after="12" w:before="12"/>
        <w:ind w:left="280" w:right="280"/>
      </w:pPr>
      <w:r>
        <w:rPr>
          <w:rFonts w:ascii="Courier New" w:cs="Courier New" w:eastAsia="Courier New" w:hAnsi="Courier New"/>
          <w:color w:val="5A6ABA"/>
          <w:sz w:val="17"/>
          <w:szCs w:val="17"/>
        </w:rPr>
        <w:t xml:space="preserve">overlay.style.background = `rgba(${r},${g},${b},.18)`;</w:t>
      </w:r>
    </w:p>
    <w:p>
      <w:pPr>
        <w:shd w:fill="F5F5FA" w:val="clear"/>
        <w:spacing w:after="12" w:before="12"/>
        <w:ind w:left="280" w:right="280"/>
      </w:pPr>
      <w:r>
        <w:rPr>
          <w:rFonts w:ascii="Courier New" w:cs="Courier New" w:eastAsia="Courier New" w:hAnsi="Courier New"/>
          <w:color w:val="5A6ABA"/>
          <w:sz w:val="17"/>
          <w:szCs w:val="17"/>
        </w:rPr>
        <w:t xml:space="preserve">overlay.style.opacity    = "1";</w:t>
      </w:r>
    </w:p>
    <w:p>
      <w:pPr>
        <w:shd w:fill="F5F5FA" w:val="clear"/>
        <w:spacing w:after="40" w:before="12"/>
        <w:ind w:left="280" w:right="280"/>
      </w:pPr>
      <w:r>
        <w:rPr>
          <w:rFonts w:ascii="Courier New" w:cs="Courier New" w:eastAsia="Courier New" w:hAnsi="Courier New"/>
          <w:color w:val="5A6ABA"/>
          <w:sz w:val="17"/>
          <w:szCs w:val="17"/>
        </w:rPr>
        <w:t xml:space="preserve">setTimeout(() =&gt; overlay.style.opacity = "0", 220);</w:t>
      </w:r>
    </w:p>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160" w:before="560"/>
      </w:pPr>
      <w:r>
        <w:rPr>
          <w:rFonts w:ascii="Georgia" w:cs="Georgia" w:eastAsia="Georgia" w:hAnsi="Georgia"/>
          <w:b/>
          <w:bCs/>
          <w:color w:val="1A1A2E"/>
          <w:sz w:val="44"/>
          <w:szCs w:val="44"/>
        </w:rPr>
        <w:t xml:space="preserve">10. Developer Reference</w:t>
      </w:r>
    </w:p>
    <w:p>
      <w:pPr>
        <w:pBdr>
          <w:bottom w:val="single" w:color="EAEDF8" w:sz="4" w:space="4"/>
        </w:pBdr>
        <w:spacing w:after="120" w:before="360"/>
      </w:pPr>
      <w:r>
        <w:rPr>
          <w:rFonts w:ascii="Georgia" w:cs="Georgia" w:eastAsia="Georgia" w:hAnsi="Georgia"/>
          <w:b/>
          <w:bCs/>
          <w:color w:val="5A6ABA"/>
          <w:sz w:val="30"/>
          <w:szCs w:val="30"/>
        </w:rPr>
        <w:t xml:space="preserve">10.1  Recommended File Structure</w:t>
      </w:r>
    </w:p>
    <w:p>
      <w:pPr>
        <w:shd w:fill="F5F5FA" w:val="clear"/>
        <w:spacing w:after="12" w:before="40"/>
        <w:ind w:left="280" w:right="280"/>
      </w:pPr>
      <w:r>
        <w:rPr>
          <w:rFonts w:ascii="Courier New" w:cs="Courier New" w:eastAsia="Courier New" w:hAnsi="Courier New"/>
          <w:color w:val="5A6ABA"/>
          <w:sz w:val="17"/>
          <w:szCs w:val="17"/>
        </w:rPr>
        <w:t xml:space="preserve">your-app/</w:t>
      </w:r>
    </w:p>
    <w:p>
      <w:pPr>
        <w:shd w:fill="F5F5FA" w:val="clear"/>
        <w:spacing w:after="12" w:before="12"/>
        <w:ind w:left="280" w:right="280"/>
      </w:pPr>
      <w:r>
        <w:rPr>
          <w:rFonts w:ascii="Courier New" w:cs="Courier New" w:eastAsia="Courier New" w:hAnsi="Courier New"/>
          <w:color w:val="5A6ABA"/>
          <w:sz w:val="17"/>
          <w:szCs w:val="17"/>
        </w:rPr>
        <w:t xml:space="preserve">  index.html         ← App shell + all bar markup</w:t>
      </w:r>
    </w:p>
    <w:p>
      <w:pPr>
        <w:shd w:fill="F5F5FA" w:val="clear"/>
        <w:spacing w:after="12" w:before="12"/>
        <w:ind w:left="280" w:right="280"/>
      </w:pPr>
      <w:r>
        <w:rPr>
          <w:rFonts w:ascii="Courier New" w:cs="Courier New" w:eastAsia="Courier New" w:hAnsi="Courier New"/>
          <w:color w:val="5A6ABA"/>
          <w:sz w:val="17"/>
          <w:szCs w:val="17"/>
        </w:rPr>
        <w:t xml:space="preserve">  config.js          ← TAB_NAMES, TAB_SUBS, TAB_DEEP, GSB_DATA, QUICK_TABS</w:t>
      </w:r>
    </w:p>
    <w:p>
      <w:pPr>
        <w:shd w:fill="F5F5FA" w:val="clear"/>
        <w:spacing w:after="12" w:before="12"/>
        <w:ind w:left="280" w:right="280"/>
      </w:pPr>
      <w:r>
        <w:rPr>
          <w:rFonts w:ascii="Courier New" w:cs="Courier New" w:eastAsia="Courier New" w:hAnsi="Courier New"/>
          <w:color w:val="5A6ABA"/>
          <w:sz w:val="17"/>
          <w:szCs w:val="17"/>
        </w:rPr>
        <w:t xml:space="preserve">  mesh.js            ← ME() canvas engine (self-contained, no deps)</w:t>
      </w:r>
    </w:p>
    <w:p>
      <w:pPr>
        <w:shd w:fill="F5F5FA" w:val="clear"/>
        <w:spacing w:after="12" w:before="12"/>
        <w:ind w:left="280" w:right="280"/>
      </w:pPr>
      <w:r>
        <w:rPr>
          <w:rFonts w:ascii="Courier New" w:cs="Courier New" w:eastAsia="Courier New" w:hAnsi="Courier New"/>
          <w:color w:val="5A6ABA"/>
          <w:sz w:val="17"/>
          <w:szCs w:val="17"/>
        </w:rPr>
        <w:t xml:space="preserve">  theme.js           ← palAccent(), adapt(), applyVars(), applyTheme()</w:t>
      </w:r>
    </w:p>
    <w:p>
      <w:pPr>
        <w:shd w:fill="F5F5FA" w:val="clear"/>
        <w:spacing w:after="12" w:before="12"/>
        <w:ind w:left="280" w:right="280"/>
      </w:pPr>
      <w:r>
        <w:rPr>
          <w:rFonts w:ascii="Courier New" w:cs="Courier New" w:eastAsia="Courier New" w:hAnsi="Courier New"/>
          <w:color w:val="5A6ABA"/>
          <w:sz w:val="17"/>
          <w:szCs w:val="17"/>
        </w:rPr>
        <w:t xml:space="preserve">  bars.js            ← buildQuickBar(), buildChips(), buildTabs(), buildSubbar()</w:t>
      </w:r>
    </w:p>
    <w:p>
      <w:pPr>
        <w:shd w:fill="F5F5FA" w:val="clear"/>
        <w:spacing w:after="12" w:before="12"/>
        <w:ind w:left="280" w:right="280"/>
      </w:pPr>
      <w:r>
        <w:rPr>
          <w:rFonts w:ascii="Courier New" w:cs="Courier New" w:eastAsia="Courier New" w:hAnsi="Courier New"/>
          <w:color w:val="5A6ABA"/>
          <w:sz w:val="17"/>
          <w:szCs w:val="17"/>
        </w:rPr>
        <w:t xml:space="preserve">  sidebar.js         ← openGsb(), closeGsb(), toggleGsb()</w:t>
      </w:r>
    </w:p>
    <w:p>
      <w:pPr>
        <w:shd w:fill="F5F5FA" w:val="clear"/>
        <w:spacing w:after="12" w:before="12"/>
        <w:ind w:left="280" w:right="280"/>
      </w:pPr>
      <w:r>
        <w:rPr>
          <w:rFonts w:ascii="Courier New" w:cs="Courier New" w:eastAsia="Courier New" w:hAnsi="Courier New"/>
          <w:color w:val="5A6ABA"/>
          <w:sz w:val="17"/>
          <w:szCs w:val="17"/>
        </w:rPr>
        <w:t xml:space="preserve">  styles.css         ← CSS variables + all component styles</w:t>
      </w:r>
    </w:p>
    <w:p>
      <w:pPr>
        <w:shd w:fill="F5F5FA" w:val="clear"/>
        <w:spacing w:after="12" w:before="12"/>
        <w:ind w:left="280" w:right="280"/>
      </w:pPr>
      <w:r>
        <w:rPr>
          <w:rFonts w:ascii="Courier New" w:cs="Courier New" w:eastAsia="Courier New" w:hAnsi="Courier New"/>
          <w:color w:val="5A6ABA"/>
          <w:sz w:val="17"/>
          <w:szCs w:val="17"/>
        </w:rPr>
        <w:t xml:space="preserve">  palettes/          ← JSON files, one per palette</w:t>
      </w:r>
    </w:p>
    <w:p>
      <w:pPr>
        <w:shd w:fill="F5F5FA" w:val="clear"/>
        <w:spacing w:after="12" w:before="12"/>
        <w:ind w:left="280" w:right="280"/>
      </w:pPr>
      <w:r>
        <w:rPr>
          <w:rFonts w:ascii="Courier New" w:cs="Courier New" w:eastAsia="Courier New" w:hAnsi="Courier New"/>
          <w:color w:val="5A6ABA"/>
          <w:sz w:val="17"/>
          <w:szCs w:val="17"/>
        </w:rPr>
        <w:t xml:space="preserve">    palette-01.json</w:t>
      </w:r>
    </w:p>
    <w:p>
      <w:pPr>
        <w:shd w:fill="F5F5FA" w:val="clear"/>
        <w:spacing w:after="12" w:before="12"/>
        <w:ind w:left="280" w:right="280"/>
      </w:pPr>
      <w:r>
        <w:rPr>
          <w:rFonts w:ascii="Courier New" w:cs="Courier New" w:eastAsia="Courier New" w:hAnsi="Courier New"/>
          <w:color w:val="5A6ABA"/>
          <w:sz w:val="17"/>
          <w:szCs w:val="17"/>
        </w:rPr>
        <w:t xml:space="preserve">    palette-02.json</w:t>
      </w:r>
    </w:p>
    <w:p>
      <w:pPr>
        <w:shd w:fill="F5F5FA" w:val="clear"/>
        <w:spacing w:after="40" w:before="12"/>
        <w:ind w:left="280" w:right="280"/>
      </w:pPr>
      <w:r>
        <w:rPr>
          <w:rFonts w:ascii="Courier New" w:cs="Courier New" w:eastAsia="Courier New" w:hAnsi="Courier New"/>
          <w:color w:val="5A6ABA"/>
          <w:sz w:val="17"/>
          <w:szCs w:val="17"/>
        </w:rPr>
        <w:t xml:space="preserve">    ...</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10.2  Palette JSON Format</w:t>
      </w:r>
    </w:p>
    <w:p>
      <w:pPr>
        <w:shd w:fill="F5F5FA" w:val="clear"/>
        <w:spacing w:after="12" w:before="40"/>
        <w:ind w:left="280" w:right="280"/>
      </w:pPr>
      <w:r>
        <w:rPr>
          <w:rFonts w:ascii="Courier New" w:cs="Courier New" w:eastAsia="Courier New" w:hAnsi="Courier New"/>
          <w:color w:val="5A6ABA"/>
          <w:sz w:val="17"/>
          <w:szCs w:val="17"/>
        </w:rPr>
        <w:t xml:space="preserve">{</w:t>
      </w:r>
    </w:p>
    <w:p>
      <w:pPr>
        <w:shd w:fill="F5F5FA" w:val="clear"/>
        <w:spacing w:after="12" w:before="12"/>
        <w:ind w:left="280" w:right="280"/>
      </w:pPr>
      <w:r>
        <w:rPr>
          <w:rFonts w:ascii="Courier New" w:cs="Courier New" w:eastAsia="Courier New" w:hAnsi="Courier New"/>
          <w:color w:val="5A6ABA"/>
          <w:sz w:val="17"/>
          <w:szCs w:val="17"/>
        </w:rPr>
        <w:t xml:space="preserve">  "name":   "Your Palette Name",</w:t>
      </w:r>
    </w:p>
    <w:p>
      <w:pPr>
        <w:shd w:fill="F5F5FA" w:val="clear"/>
        <w:spacing w:after="12" w:before="12"/>
        <w:ind w:left="280" w:right="280"/>
      </w:pPr>
      <w:r>
        <w:rPr>
          <w:rFonts w:ascii="Courier New" w:cs="Courier New" w:eastAsia="Courier New" w:hAnsi="Courier New"/>
          <w:color w:val="5A6ABA"/>
          <w:sz w:val="17"/>
          <w:szCs w:val="17"/>
        </w:rPr>
        <w:t xml:space="preserve">  "vibe":   "One-sentence mood description",</w:t>
      </w:r>
    </w:p>
    <w:p>
      <w:pPr>
        <w:shd w:fill="F5F5FA" w:val="clear"/>
        <w:spacing w:after="12" w:before="12"/>
        <w:ind w:left="280" w:right="280"/>
      </w:pPr>
      <w:r>
        <w:rPr>
          <w:rFonts w:ascii="Courier New" w:cs="Courier New" w:eastAsia="Courier New" w:hAnsi="Courier New"/>
          <w:color w:val="5A6ABA"/>
          <w:sz w:val="17"/>
          <w:szCs w:val="17"/>
        </w:rPr>
        <w:t xml:space="preserve">  "mood":   ["Tag 1", "Tag 2", "Tag 3"],</w:t>
      </w:r>
    </w:p>
    <w:p>
      <w:pPr>
        <w:shd w:fill="F5F5FA" w:val="clear"/>
        <w:spacing w:after="12" w:before="12"/>
        <w:ind w:left="280" w:right="280"/>
      </w:pPr>
      <w:r>
        <w:rPr>
          <w:rFonts w:ascii="Courier New" w:cs="Courier New" w:eastAsia="Courier New" w:hAnsi="Courier New"/>
          <w:color w:val="5A6ABA"/>
          <w:sz w:val="17"/>
          <w:szCs w:val="17"/>
        </w:rPr>
        <w:t xml:space="preserve">  "use":    "Recommended use cases",</w:t>
      </w:r>
    </w:p>
    <w:p>
      <w:pPr>
        <w:shd w:fill="F5F5FA" w:val="clear"/>
        <w:spacing w:after="12" w:before="12"/>
        <w:ind w:left="280" w:right="280"/>
      </w:pPr>
      <w:r>
        <w:rPr>
          <w:rFonts w:ascii="Courier New" w:cs="Courier New" w:eastAsia="Courier New" w:hAnsi="Courier New"/>
          <w:color w:val="5A6ABA"/>
          <w:sz w:val="17"/>
          <w:szCs w:val="17"/>
        </w:rPr>
        <w:t xml:space="preserve">  "mo":     0,          // motion type 0–4</w:t>
      </w:r>
    </w:p>
    <w:p>
      <w:pPr>
        <w:shd w:fill="F5F5FA" w:val="clear"/>
        <w:spacing w:after="12" w:before="12"/>
        <w:ind w:left="280" w:right="280"/>
      </w:pPr>
      <w:r>
        <w:rPr>
          <w:rFonts w:ascii="Courier New" w:cs="Courier New" w:eastAsia="Courier New" w:hAnsi="Courier New"/>
          <w:color w:val="5A6ABA"/>
          <w:sz w:val="17"/>
          <w:szCs w:val="17"/>
        </w:rPr>
        <w:t xml:space="preserve">  "sp":     0.0016,     // canvas speed</w:t>
      </w:r>
    </w:p>
    <w:p>
      <w:pPr>
        <w:shd w:fill="F5F5FA" w:val="clear"/>
        <w:spacing w:after="12" w:before="12"/>
        <w:ind w:left="280" w:right="280"/>
      </w:pPr>
      <w:r>
        <w:rPr>
          <w:rFonts w:ascii="Courier New" w:cs="Courier New" w:eastAsia="Courier New" w:hAnsi="Courier New"/>
          <w:color w:val="5A6ABA"/>
          <w:sz w:val="17"/>
          <w:szCs w:val="17"/>
        </w:rPr>
        <w:t xml:space="preserve">  "c": [                // five [r,g,b] stops</w:t>
      </w:r>
    </w:p>
    <w:p>
      <w:pPr>
        <w:shd w:fill="F5F5FA" w:val="clear"/>
        <w:spacing w:after="12" w:before="12"/>
        <w:ind w:left="280" w:right="280"/>
      </w:pPr>
      <w:r>
        <w:rPr>
          <w:rFonts w:ascii="Courier New" w:cs="Courier New" w:eastAsia="Courier New" w:hAnsi="Courier New"/>
          <w:color w:val="5A6ABA"/>
          <w:sz w:val="17"/>
          <w:szCs w:val="17"/>
        </w:rPr>
        <w:t xml:space="preserve">    [210, 195, 252],    // Stop 1</w:t>
      </w:r>
    </w:p>
    <w:p>
      <w:pPr>
        <w:shd w:fill="F5F5FA" w:val="clear"/>
        <w:spacing w:after="12" w:before="12"/>
        <w:ind w:left="280" w:right="280"/>
      </w:pPr>
      <w:r>
        <w:rPr>
          <w:rFonts w:ascii="Courier New" w:cs="Courier New" w:eastAsia="Courier New" w:hAnsi="Courier New"/>
          <w:color w:val="5A6ABA"/>
          <w:sz w:val="17"/>
          <w:szCs w:val="17"/>
        </w:rPr>
        <w:t xml:space="preserve">    [235, 205, 250],    // Stop 2</w:t>
      </w:r>
    </w:p>
    <w:p>
      <w:pPr>
        <w:shd w:fill="F5F5FA" w:val="clear"/>
        <w:spacing w:after="12" w:before="12"/>
        <w:ind w:left="280" w:right="280"/>
      </w:pPr>
      <w:r>
        <w:rPr>
          <w:rFonts w:ascii="Courier New" w:cs="Courier New" w:eastAsia="Courier New" w:hAnsi="Courier New"/>
          <w:color w:val="5A6ABA"/>
          <w:sz w:val="17"/>
          <w:szCs w:val="17"/>
        </w:rPr>
        <w:t xml:space="preserve">    [252, 235, 215],    // Stop 3</w:t>
      </w:r>
    </w:p>
    <w:p>
      <w:pPr>
        <w:shd w:fill="F5F5FA" w:val="clear"/>
        <w:spacing w:after="12" w:before="12"/>
        <w:ind w:left="280" w:right="280"/>
      </w:pPr>
      <w:r>
        <w:rPr>
          <w:rFonts w:ascii="Courier New" w:cs="Courier New" w:eastAsia="Courier New" w:hAnsi="Courier New"/>
          <w:color w:val="5A6ABA"/>
          <w:sz w:val="17"/>
          <w:szCs w:val="17"/>
        </w:rPr>
        <w:t xml:space="preserve">    [220, 240, 248],    // Stop 4</w:t>
      </w:r>
    </w:p>
    <w:p>
      <w:pPr>
        <w:shd w:fill="F5F5FA" w:val="clear"/>
        <w:spacing w:after="12" w:before="12"/>
        <w:ind w:left="280" w:right="280"/>
      </w:pPr>
      <w:r>
        <w:rPr>
          <w:rFonts w:ascii="Courier New" w:cs="Courier New" w:eastAsia="Courier New" w:hAnsi="Courier New"/>
          <w:color w:val="5A6ABA"/>
          <w:sz w:val="17"/>
          <w:szCs w:val="17"/>
        </w:rPr>
        <w:t xml:space="preserve">    [195, 228, 245]     // Stop 5</w:t>
      </w:r>
    </w:p>
    <w:p>
      <w:pPr>
        <w:shd w:fill="F5F5FA" w:val="clear"/>
        <w:spacing w:after="12" w:before="12"/>
        <w:ind w:left="280" w:right="280"/>
      </w:pPr>
      <w:r>
        <w:rPr>
          <w:rFonts w:ascii="Courier New" w:cs="Courier New" w:eastAsia="Courier New" w:hAnsi="Courier New"/>
          <w:color w:val="5A6ABA"/>
          <w:sz w:val="17"/>
          <w:szCs w:val="17"/>
        </w:rPr>
        <w:t xml:space="preserve">  ]</w:t>
      </w:r>
    </w:p>
    <w:p>
      <w:pPr>
        <w:shd w:fill="F5F5FA" w:val="clear"/>
        <w:spacing w:after="40" w:before="12"/>
        <w:ind w:left="280" w:right="280"/>
      </w:pPr>
      <w:r>
        <w:rPr>
          <w:rFonts w:ascii="Courier New" w:cs="Courier New" w:eastAsia="Courier New" w:hAnsi="Courier New"/>
          <w:color w:val="5A6ABA"/>
          <w:sz w:val="17"/>
          <w:szCs w:val="17"/>
        </w:rPr>
        <w:t xml:space="preserve">}</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10.3  sessionStorage Keys</w:t>
      </w:r>
    </w:p>
    <w:p>
      <w:pPr>
        <w:shd w:fill="F5F5FA" w:val="clear"/>
        <w:spacing w:after="12" w:before="40"/>
        <w:ind w:left="280" w:right="280"/>
      </w:pPr>
      <w:r>
        <w:rPr>
          <w:rFonts w:ascii="Courier New" w:cs="Courier New" w:eastAsia="Courier New" w:hAnsi="Courier New"/>
          <w:color w:val="9090AA"/>
          <w:sz w:val="17"/>
          <w:szCs w:val="17"/>
        </w:rPr>
        <w:t xml:space="preserve">// Written when user applies a palette:</w:t>
      </w:r>
    </w:p>
    <w:p>
      <w:pPr>
        <w:shd w:fill="F5F5FA" w:val="clear"/>
        <w:spacing w:after="12" w:before="12"/>
        <w:ind w:left="280" w:right="280"/>
      </w:pPr>
      <w:r>
        <w:rPr>
          <w:rFonts w:ascii="Courier New" w:cs="Courier New" w:eastAsia="Courier New" w:hAnsi="Courier New"/>
          <w:color w:val="5A6ABA"/>
          <w:sz w:val="17"/>
          <w:szCs w:val="17"/>
        </w:rPr>
        <w:t xml:space="preserve">sessionStorage.setItem("activePalIdx",  String(idx));</w:t>
      </w:r>
    </w:p>
    <w:p>
      <w:pPr>
        <w:shd w:fill="F5F5FA" w:val="clear"/>
        <w:spacing w:after="12" w:before="12"/>
        <w:ind w:left="280" w:right="280"/>
      </w:pPr>
      <w:r>
        <w:rPr>
          <w:rFonts w:ascii="Courier New" w:cs="Courier New" w:eastAsia="Courier New" w:hAnsi="Courier New"/>
          <w:color w:val="5A6ABA"/>
          <w:sz w:val="17"/>
          <w:szCs w:val="17"/>
        </w:rPr>
        <w:t xml:space="preserve">sessionStorage.setItem("activePalName", palette.name);</w:t>
      </w:r>
    </w:p>
    <w:p>
      <w:pPr>
        <w:shd w:fill="F5F5FA" w:val="clear"/>
        <w:spacing w:after="12" w:before="12"/>
        <w:ind w:left="280" w:right="280"/>
      </w:pPr>
      <w:r>
        <w:rPr>
          <w:rFonts w:ascii="Courier New" w:cs="Courier New" w:eastAsia="Courier New" w:hAnsi="Courier New"/>
          <w:color w:val="5A6ABA"/>
          <w:sz w:val="17"/>
          <w:szCs w:val="17"/>
        </w:rPr>
        <w:t xml:space="preserve">sessionStorage.setItem("activePalCols", JSON.stringify(palette.c));</w:t>
      </w:r>
    </w:p>
    <w:p>
      <w:pPr>
        <w:shd w:fill="F5F5FA" w:val="clear"/>
        <w:spacing w:after="12" w:before="12"/>
        <w:ind w:left="280" w:right="280"/>
      </w:pPr>
      <w:r>
        <w:rPr>
          <w:rFonts w:ascii="Courier New" w:cs="Courier New" w:eastAsia="Courier New" w:hAnsi="Courier New"/>
          <w:color w:val="9090AA"/>
          <w:sz w:val="17"/>
          <w:szCs w:val="17"/>
        </w:rPr>
        <w:t xml:space="preserve"> </w:t>
      </w:r>
    </w:p>
    <w:p>
      <w:pPr>
        <w:shd w:fill="F5F5FA" w:val="clear"/>
        <w:spacing w:after="12" w:before="12"/>
        <w:ind w:left="280" w:right="280"/>
      </w:pPr>
      <w:r>
        <w:rPr>
          <w:rFonts w:ascii="Courier New" w:cs="Courier New" w:eastAsia="Courier New" w:hAnsi="Courier New"/>
          <w:color w:val="9090AA"/>
          <w:sz w:val="17"/>
          <w:szCs w:val="17"/>
        </w:rPr>
        <w:t xml:space="preserve">// Read on app load to restore last selection:</w:t>
      </w:r>
    </w:p>
    <w:p>
      <w:pPr>
        <w:shd w:fill="F5F5FA" w:val="clear"/>
        <w:spacing w:after="12" w:before="12"/>
        <w:ind w:left="280" w:right="280"/>
      </w:pPr>
      <w:r>
        <w:rPr>
          <w:rFonts w:ascii="Courier New" w:cs="Courier New" w:eastAsia="Courier New" w:hAnsi="Courier New"/>
          <w:color w:val="5A6ABA"/>
          <w:sz w:val="17"/>
          <w:szCs w:val="17"/>
        </w:rPr>
        <w:t xml:space="preserve">const saved = sessionStorage.getItem("activePalCols");</w:t>
      </w:r>
    </w:p>
    <w:p>
      <w:pPr>
        <w:shd w:fill="F5F5FA" w:val="clear"/>
        <w:spacing w:after="12" w:before="12"/>
        <w:ind w:left="280" w:right="280"/>
      </w:pPr>
      <w:r>
        <w:rPr>
          <w:rFonts w:ascii="Courier New" w:cs="Courier New" w:eastAsia="Courier New" w:hAnsi="Courier New"/>
          <w:color w:val="5A6ABA"/>
          <w:sz w:val="17"/>
          <w:szCs w:val="17"/>
        </w:rPr>
        <w:t xml:space="preserve">if (saved) applyTheme({ c: JSON.parse(saved), ... });</w:t>
      </w:r>
    </w:p>
    <w:p>
      <w:pPr>
        <w:shd w:fill="F5F5FA" w:val="clear"/>
        <w:spacing w:after="40" w:before="12"/>
        <w:ind w:left="280" w:right="280"/>
      </w:pPr>
      <w:r>
        <w:rPr>
          <w:rFonts w:ascii="Courier New" w:cs="Courier New" w:eastAsia="Courier New" w:hAnsi="Courier New"/>
          <w:color w:val="5A6ABA"/>
          <w:sz w:val="17"/>
          <w:szCs w:val="17"/>
        </w:rPr>
        <w:t xml:space="preserve">else       applyTheme(PALETTES[0]);   // default</w:t>
      </w:r>
    </w:p>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10.4  Applying a New Palette — Full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w:t>
            </w:r>
          </w:p>
        </w:tc>
        <w:tc>
          <w:tcPr>
            <w:tcW w:type="dxa" w:w="30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Step</w:t>
            </w:r>
          </w:p>
        </w:tc>
        <w:tc>
          <w:tcPr>
            <w:tcW w:type="dxa" w:w="59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Code / Action</w:t>
            </w:r>
          </w:p>
        </w:tc>
      </w:tr>
      <w:tr>
        <w:tc>
          <w:tcPr>
            <w:tcW w:type="dxa" w:w="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1</w:t>
            </w:r>
          </w:p>
        </w:tc>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Flash overlay</w:t>
            </w:r>
          </w:p>
        </w:tc>
        <w:tc>
          <w:tcPr>
            <w:tcW w:type="dxa" w:w="5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Set overlay colour + opacity:1, auto-clear at 220ms</w:t>
            </w:r>
          </w:p>
        </w:tc>
      </w:tr>
      <w:tr>
        <w:tc>
          <w:tcPr>
            <w:tcW w:type="dxa" w:w="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2</w:t>
            </w:r>
          </w:p>
        </w:tc>
        <w:tc>
          <w:tcPr>
            <w:tcW w:type="dxa" w:w="3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Mark active theme</w:t>
            </w:r>
          </w:p>
        </w:tc>
        <w:tc>
          <w:tcPr>
            <w:tcW w:type="dxa" w:w="5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Toggle .active class on switcher list items</w:t>
            </w:r>
          </w:p>
        </w:tc>
      </w:tr>
      <w:tr>
        <w:tc>
          <w:tcPr>
            <w:tcW w:type="dxa" w:w="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3</w:t>
            </w:r>
          </w:p>
        </w:tc>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Set CSS variables</w:t>
            </w:r>
          </w:p>
        </w:tc>
        <w:tc>
          <w:tcPr>
            <w:tcW w:type="dxa" w:w="5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Call applyVars(tx) — sets all 13 --tokens on :root</w:t>
            </w:r>
          </w:p>
        </w:tc>
      </w:tr>
      <w:tr>
        <w:tc>
          <w:tcPr>
            <w:tcW w:type="dxa" w:w="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4</w:t>
            </w:r>
          </w:p>
        </w:tc>
        <w:tc>
          <w:tcPr>
            <w:tcW w:type="dxa" w:w="3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Update text nodes</w:t>
            </w:r>
          </w:p>
        </w:tc>
        <w:tc>
          <w:tcPr>
            <w:tcW w:type="dxa" w:w="5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Apply tx.tx / tx.txM / tx.txQ / tx.ac to text elements</w:t>
            </w:r>
          </w:p>
        </w:tc>
      </w:tr>
      <w:tr>
        <w:tc>
          <w:tcPr>
            <w:tcW w:type="dxa" w:w="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5</w:t>
            </w:r>
          </w:p>
        </w:tc>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Update buttons</w:t>
            </w:r>
          </w:p>
        </w:tc>
        <w:tc>
          <w:tcPr>
            <w:tcW w:type="dxa" w:w="5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Restart mesh engines on solid buttons; update ghost/soft border-color</w:t>
            </w:r>
          </w:p>
        </w:tc>
      </w:tr>
      <w:tr>
        <w:tc>
          <w:tcPr>
            <w:tcW w:type="dxa" w:w="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6</w:t>
            </w:r>
          </w:p>
        </w:tc>
        <w:tc>
          <w:tcPr>
            <w:tcW w:type="dxa" w:w="3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Update badges</w:t>
            </w:r>
          </w:p>
        </w:tc>
        <w:tc>
          <w:tcPr>
            <w:tcW w:type="dxa" w:w="5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Set background: tx.ac on all accent badges</w:t>
            </w:r>
          </w:p>
        </w:tc>
      </w:tr>
      <w:tr>
        <w:tc>
          <w:tcPr>
            <w:tcW w:type="dxa" w:w="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7</w:t>
            </w:r>
          </w:p>
        </w:tc>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Restart preview engine</w:t>
            </w:r>
          </w:p>
        </w:tc>
        <w:tc>
          <w:tcPr>
            <w:tcW w:type="dxa" w:w="5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eng.x() then eng = ME(...); eng.s()</w:t>
            </w:r>
          </w:p>
        </w:tc>
      </w:tr>
      <w:tr>
        <w:tc>
          <w:tcPr>
            <w:tcW w:type="dxa" w:w="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8</w:t>
            </w:r>
          </w:p>
        </w:tc>
        <w:tc>
          <w:tcPr>
            <w:tcW w:type="dxa" w:w="3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Restart background engine</w:t>
            </w:r>
          </w:p>
        </w:tc>
        <w:tc>
          <w:tcPr>
            <w:tcW w:type="dxa" w:w="5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Same — use desaturated palette colours</w:t>
            </w:r>
          </w:p>
        </w:tc>
      </w:tr>
      <w:tr>
        <w:tc>
          <w:tcPr>
            <w:tcW w:type="dxa" w:w="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ourier New" w:cs="Courier New" w:eastAsia="Courier New" w:hAnsi="Courier New"/>
                <w:color w:val="5A6ABA"/>
                <w:sz w:val="16"/>
                <w:szCs w:val="16"/>
              </w:rPr>
              <w:t xml:space="preserve">9</w:t>
            </w:r>
          </w:p>
        </w:tc>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Persist to storage</w:t>
            </w:r>
          </w:p>
        </w:tc>
        <w:tc>
          <w:tcPr>
            <w:tcW w:type="dxa" w:w="5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sessionStorage.setItem('activePalCols', ...)</w:t>
            </w:r>
          </w:p>
        </w:tc>
      </w:tr>
    </w:tbl>
    <w:p>
      <w:pPr>
        <w:spacing w:after="40" w:before="40"/>
      </w:pP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10.5  Performance Guidelines</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Canvas renders at 1/5 resolution — GPU load is minimal even on low-end devices</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Always call eng.x() before starting a new engine on the same canvas slot — prevents rAF accumulation</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Background canvas speed 0.0005 — effectively zero CPU impact</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Button canvas speed 0.012 — fast enough for the small surface area</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backdrop-filter:blur() is the most expensive CSS property — reduce blur radius on mobile</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Each canvas has its own ResizeObserver — no global window resize listener needed</w:t>
      </w:r>
    </w:p>
    <w:p>
      <w:pPr>
        <w:pStyle w:val="ListParagraph"/>
        <w:numPr>
          <w:ilvl w:val="0"/>
          <w:numId w:val="2"/>
        </w:numPr>
        <w:spacing w:after="36" w:before="36"/>
      </w:pPr>
      <w:r>
        <w:rPr>
          <w:rFonts w:ascii="Calibri" w:cs="Calibri" w:eastAsia="Calibri" w:hAnsi="Calibri"/>
          <w:b w:val="false"/>
          <w:bCs w:val="false"/>
          <w:color w:val="1A1A2E"/>
          <w:sz w:val="19"/>
          <w:szCs w:val="19"/>
        </w:rPr>
        <w:t xml:space="preserve">Thumbnail and swatch canvases use speed 0.018 for lively previews at small size</w:t>
      </w:r>
    </w:p>
    <w:p>
      <w:pPr>
        <w:spacing w:after="40" w:before="40"/>
      </w:pPr>
    </w:p>
    <w:p>
      <w:pPr>
        <w:pBdr>
          <w:bottom w:val="single" w:color="EAEDF8" w:sz="4" w:space="4"/>
        </w:pBdr>
        <w:spacing w:after="120" w:before="360"/>
      </w:pPr>
      <w:r>
        <w:rPr>
          <w:rFonts w:ascii="Georgia" w:cs="Georgia" w:eastAsia="Georgia" w:hAnsi="Georgia"/>
          <w:b/>
          <w:bCs/>
          <w:color w:val="5A6ABA"/>
          <w:sz w:val="30"/>
          <w:szCs w:val="30"/>
        </w:rPr>
        <w:t xml:space="preserve">10.6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Feature</w:t>
            </w:r>
          </w:p>
        </w:tc>
        <w:tc>
          <w:tcPr>
            <w:tcW w:type="dxa" w:w="240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Support</w:t>
            </w:r>
          </w:p>
        </w:tc>
        <w:tc>
          <w:tcPr>
            <w:tcW w:type="dxa" w:w="3960"/>
            <w:tcBorders>
              <w:top w:val="single" w:color="DDDDE8" w:sz="1"/>
              <w:left w:val="single" w:color="DDDDE8" w:sz="1"/>
              <w:bottom w:val="single" w:color="DDDDE8" w:sz="1"/>
              <w:right w:val="single" w:color="DDDDE8" w:sz="1"/>
            </w:tcBorders>
            <w:shd w:fill="EAEDF8" w:val="clear"/>
            <w:tcMar>
              <w:top w:type="dxa" w:w="80"/>
              <w:left w:type="dxa" w:w="100"/>
              <w:bottom w:type="dxa" w:w="80"/>
              <w:right w:type="dxa" w:w="100"/>
            </w:tcMar>
            <w:vAlign w:val="center"/>
          </w:tcPr>
          <w:p>
            <w:r>
              <w:rPr>
                <w:rFonts w:ascii="Calibri" w:cs="Calibri" w:eastAsia="Calibri" w:hAnsi="Calibri"/>
                <w:b/>
                <w:bCs/>
                <w:color w:val="5A6ABA"/>
                <w:sz w:val="18"/>
                <w:szCs w:val="18"/>
              </w:rPr>
              <w:t xml:space="preserve">Notes</w:t>
            </w:r>
          </w:p>
        </w:tc>
      </w:tr>
      <w:tr>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CSS Custom Properties</w:t>
            </w:r>
          </w:p>
        </w:tc>
        <w:tc>
          <w:tcPr>
            <w:tcW w:type="dxa" w:w="2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All modern</w:t>
            </w:r>
          </w:p>
        </w:tc>
        <w:tc>
          <w:tcPr>
            <w:tcW w:type="dxa" w:w="3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IE11 not supported</w:t>
            </w:r>
          </w:p>
        </w:tc>
      </w:tr>
      <w:tr>
        <w:tc>
          <w:tcPr>
            <w:tcW w:type="dxa" w:w="3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backdrop-filter: blur()</w:t>
            </w:r>
          </w:p>
        </w:tc>
        <w:tc>
          <w:tcPr>
            <w:tcW w:type="dxa" w:w="2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Chrome 76+ / Safari 9+ / FF 103+</w:t>
            </w:r>
          </w:p>
        </w:tc>
        <w:tc>
          <w:tcPr>
            <w:tcW w:type="dxa" w:w="3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Add -webkit- prefix for Safari</w:t>
            </w:r>
          </w:p>
        </w:tc>
      </w:tr>
      <w:tr>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Canvas 2D API</w:t>
            </w:r>
          </w:p>
        </w:tc>
        <w:tc>
          <w:tcPr>
            <w:tcW w:type="dxa" w:w="2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Universal</w:t>
            </w:r>
          </w:p>
        </w:tc>
        <w:tc>
          <w:tcPr>
            <w:tcW w:type="dxa" w:w="3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No polyfill needed</w:t>
            </w:r>
          </w:p>
        </w:tc>
      </w:tr>
      <w:tr>
        <w:tc>
          <w:tcPr>
            <w:tcW w:type="dxa" w:w="3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ResizeObserver</w:t>
            </w:r>
          </w:p>
        </w:tc>
        <w:tc>
          <w:tcPr>
            <w:tcW w:type="dxa" w:w="2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All modern</w:t>
            </w:r>
          </w:p>
        </w:tc>
        <w:tc>
          <w:tcPr>
            <w:tcW w:type="dxa" w:w="3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Polyfill available for Edge 14</w:t>
            </w:r>
          </w:p>
        </w:tc>
      </w:tr>
      <w:tr>
        <w:tc>
          <w:tcPr>
            <w:tcW w:type="dxa" w:w="30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requestAnimationFrame</w:t>
            </w:r>
          </w:p>
        </w:tc>
        <w:tc>
          <w:tcPr>
            <w:tcW w:type="dxa" w:w="240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Universal</w:t>
            </w:r>
          </w:p>
        </w:tc>
        <w:tc>
          <w:tcPr>
            <w:tcW w:type="dxa" w:w="396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
            </w:r>
          </w:p>
        </w:tc>
      </w:tr>
      <w:tr>
        <w:tc>
          <w:tcPr>
            <w:tcW w:type="dxa" w:w="30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sessionStorage</w:t>
            </w:r>
          </w:p>
        </w:tc>
        <w:tc>
          <w:tcPr>
            <w:tcW w:type="dxa" w:w="2400"/>
            <w:tcBorders>
              <w:top w:val="single" w:color="DDDDE8" w:sz="1"/>
              <w:left w:val="single" w:color="DDDDE8" w:sz="1"/>
              <w:bottom w:val="single" w:color="DDDDE8" w:sz="1"/>
              <w:right w:val="single" w:color="DDDDE8" w:sz="1"/>
            </w:tcBorders>
            <w:shd w:fill="F9F9FC"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Universal</w:t>
            </w:r>
          </w:p>
        </w:tc>
        <w:tc>
          <w:tcPr>
            <w:tcW w:type="dxa" w:w="3960"/>
            <w:tcBorders>
              <w:top w:val="single" w:color="DDDDE8" w:sz="1"/>
              <w:left w:val="single" w:color="DDDDE8" w:sz="1"/>
              <w:bottom w:val="single" w:color="DDDDE8" w:sz="1"/>
              <w:right w:val="single" w:color="DDDDE8"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1A1A2E"/>
                <w:sz w:val="18"/>
                <w:szCs w:val="18"/>
              </w:rPr>
              <w:t xml:space="preserve">Disabled in private/incognito — handle gracefully</w:t>
            </w:r>
          </w:p>
        </w:tc>
      </w:tr>
    </w:tbl>
    <w:p>
      <w:pPr>
        <w:spacing w:after="40" w:before="40"/>
      </w:pPr>
    </w:p>
    <w:p>
      <w:pPr>
        <w:spacing w:after="40" w:before="40"/>
      </w:pPr>
    </w:p>
    <w:p>
      <w:pPr>
        <w:pBdr>
          <w:bottom w:val="single" w:color="EAEDF8" w:sz="6" w:space="1"/>
        </w:pBdr>
        <w:spacing w:after="180" w:before="180"/>
      </w:pPr>
    </w:p>
    <w:p>
      <w:pPr>
        <w:spacing w:after="40" w:before="40"/>
      </w:pPr>
    </w:p>
    <w:p>
      <w:pPr>
        <w:spacing w:after="40" w:before="40"/>
      </w:pPr>
    </w:p>
    <w:p>
      <w:pPr>
        <w:spacing w:after="0" w:before="100"/>
        <w:jc w:val="center"/>
      </w:pPr>
      <w:r>
        <w:rPr>
          <w:rFonts w:ascii="Calibri" w:cs="Calibri" w:eastAsia="Calibri" w:hAnsi="Calibri"/>
          <w:b w:val="false"/>
          <w:bCs w:val="false"/>
          <w:color w:val="9090AA"/>
          <w:sz w:val="16"/>
          <w:szCs w:val="16"/>
        </w:rPr>
        <w:t xml:space="preserve">UI Design System Documentation  ·  Version 1.0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Georgia" w:cs="Georgia" w:eastAsia="Georgia" w:hAnsi="Georgia"/>
      <w:b/>
      <w:bCs/>
      <w:color w:val="1A1A2E"/>
      <w:sz w:val="44"/>
      <w:szCs w:val="44"/>
    </w:rPr>
  </w:style>
  <w:style w:type="paragraph" w:styleId="Heading2">
    <w:name w:val="Heading 2"/>
    <w:basedOn w:val="Normal"/>
    <w:next w:val="Normal"/>
    <w:qFormat/>
    <w:pPr>
      <w:spacing w:after="120" w:before="360"/>
      <w:outlineLvl w:val="1"/>
    </w:pPr>
    <w:rPr>
      <w:rFonts w:ascii="Georgia" w:cs="Georgia" w:eastAsia="Georgia" w:hAnsi="Georgia"/>
      <w:b/>
      <w:bCs/>
      <w:color w:val="5A6ABA"/>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2026-05-28T01:58:38.517Z</dcterms:created>
  <dcterms:modified xsi:type="dcterms:W3CDTF">2026-05-28T01:58:38.517Z</dcterms:modified>
</cp:coreProperties>
</file>

<file path=docProps/custom.xml><?xml version="1.0" encoding="utf-8"?>
<Properties xmlns="http://schemas.openxmlformats.org/officeDocument/2006/custom-properties" xmlns:vt="http://schemas.openxmlformats.org/officeDocument/2006/docPropsVTypes"/>
</file>